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B49F" w14:textId="5422AC77" w:rsidR="00D40748" w:rsidRPr="009422DA" w:rsidRDefault="003573B6">
      <w:pPr>
        <w:jc w:val="center"/>
        <w:rPr>
          <w:rFonts w:ascii="Times New Roman" w:eastAsia="方正小标宋简体" w:hAnsi="Times New Roman" w:cs="方正小标宋简体"/>
          <w:sz w:val="44"/>
          <w:szCs w:val="44"/>
          <w:lang w:eastAsia="zh-CN"/>
        </w:rPr>
      </w:pPr>
      <w:r w:rsidRPr="003573B6">
        <w:rPr>
          <w:rFonts w:ascii="Times New Roman" w:eastAsia="方正小标宋简体" w:hAnsi="Times New Roman" w:cs="方正小标宋简体" w:hint="eastAsia"/>
          <w:sz w:val="44"/>
          <w:szCs w:val="44"/>
          <w:lang w:eastAsia="zh-CN"/>
        </w:rPr>
        <w:t>江苏财会职业学院</w:t>
      </w:r>
      <w:proofErr w:type="gramStart"/>
      <w:r w:rsidRPr="003573B6">
        <w:rPr>
          <w:rFonts w:ascii="Times New Roman" w:eastAsia="方正小标宋简体" w:hAnsi="Times New Roman" w:cs="方正小标宋简体" w:hint="eastAsia"/>
          <w:sz w:val="44"/>
          <w:szCs w:val="44"/>
          <w:lang w:eastAsia="zh-CN"/>
        </w:rPr>
        <w:t>云计算实</w:t>
      </w:r>
      <w:proofErr w:type="gramEnd"/>
      <w:r w:rsidRPr="003573B6">
        <w:rPr>
          <w:rFonts w:ascii="Times New Roman" w:eastAsia="方正小标宋简体" w:hAnsi="Times New Roman" w:cs="方正小标宋简体" w:hint="eastAsia"/>
          <w:sz w:val="44"/>
          <w:szCs w:val="44"/>
          <w:lang w:eastAsia="zh-CN"/>
        </w:rPr>
        <w:t>训平台服务器项目采购需求</w:t>
      </w:r>
    </w:p>
    <w:p w14:paraId="06F52EFA" w14:textId="77777777" w:rsidR="00D40748" w:rsidRPr="00F02061" w:rsidRDefault="00D40748">
      <w:pPr>
        <w:spacing w:line="360" w:lineRule="auto"/>
        <w:ind w:firstLine="480"/>
        <w:rPr>
          <w:rFonts w:ascii="Times New Roman" w:eastAsia="宋体" w:hAnsi="Times New Roman"/>
          <w:sz w:val="24"/>
          <w:szCs w:val="24"/>
          <w:lang w:eastAsia="zh-CN"/>
        </w:rPr>
      </w:pPr>
    </w:p>
    <w:p w14:paraId="63E782A1" w14:textId="77777777" w:rsidR="00952C0E" w:rsidRPr="00F02061" w:rsidRDefault="00952C0E" w:rsidP="000C0FF4">
      <w:pPr>
        <w:pStyle w:val="1"/>
        <w:spacing w:beforeLines="50" w:before="120" w:afterLines="50" w:after="120" w:line="360" w:lineRule="auto"/>
        <w:jc w:val="center"/>
        <w:rPr>
          <w:rFonts w:ascii="Times New Roman" w:eastAsia="黑体" w:hAnsi="Times New Roman"/>
          <w:b w:val="0"/>
        </w:rPr>
      </w:pPr>
      <w:r w:rsidRPr="00F02061">
        <w:rPr>
          <w:rFonts w:ascii="Times New Roman" w:eastAsia="黑体" w:hAnsi="Times New Roman" w:hint="eastAsia"/>
          <w:b w:val="0"/>
        </w:rPr>
        <w:t>一、项目基本情况</w:t>
      </w:r>
    </w:p>
    <w:p w14:paraId="60A6C38B" w14:textId="77777777" w:rsidR="00DB3C0A" w:rsidRPr="00DB3C0A" w:rsidRDefault="00DB3C0A" w:rsidP="00DB3C0A">
      <w:pPr>
        <w:pStyle w:val="11"/>
        <w:ind w:firstLineChars="195" w:firstLine="468"/>
        <w:rPr>
          <w:rFonts w:ascii="Times New Roman" w:eastAsia="宋体" w:cs="宋体"/>
          <w:snapToGrid w:val="0"/>
          <w:color w:val="000000"/>
          <w:kern w:val="0"/>
          <w:sz w:val="24"/>
          <w:szCs w:val="24"/>
          <w:lang w:eastAsia="zh-CN"/>
        </w:rPr>
      </w:pPr>
      <w:r w:rsidRPr="00DB3C0A">
        <w:rPr>
          <w:rFonts w:ascii="Times New Roman" w:eastAsia="宋体" w:cs="宋体" w:hint="eastAsia"/>
          <w:snapToGrid w:val="0"/>
          <w:color w:val="000000"/>
          <w:kern w:val="0"/>
          <w:sz w:val="24"/>
          <w:szCs w:val="24"/>
          <w:lang w:eastAsia="zh-CN"/>
        </w:rPr>
        <w:t>项目名称：江苏财会职业学院</w:t>
      </w:r>
      <w:proofErr w:type="gramStart"/>
      <w:r w:rsidRPr="00DB3C0A">
        <w:rPr>
          <w:rFonts w:ascii="Times New Roman" w:eastAsia="宋体" w:cs="宋体" w:hint="eastAsia"/>
          <w:snapToGrid w:val="0"/>
          <w:color w:val="000000"/>
          <w:kern w:val="0"/>
          <w:sz w:val="24"/>
          <w:szCs w:val="24"/>
          <w:lang w:eastAsia="zh-CN"/>
        </w:rPr>
        <w:t>云计算实</w:t>
      </w:r>
      <w:proofErr w:type="gramEnd"/>
      <w:r w:rsidRPr="00DB3C0A">
        <w:rPr>
          <w:rFonts w:ascii="Times New Roman" w:eastAsia="宋体" w:cs="宋体" w:hint="eastAsia"/>
          <w:snapToGrid w:val="0"/>
          <w:color w:val="000000"/>
          <w:kern w:val="0"/>
          <w:sz w:val="24"/>
          <w:szCs w:val="24"/>
          <w:lang w:eastAsia="zh-CN"/>
        </w:rPr>
        <w:t>训平台服务器采购</w:t>
      </w:r>
    </w:p>
    <w:p w14:paraId="78A895F7" w14:textId="77777777" w:rsidR="00DB3C0A" w:rsidRPr="00DB3C0A" w:rsidRDefault="00DB3C0A" w:rsidP="00DB3C0A">
      <w:pPr>
        <w:pStyle w:val="11"/>
        <w:ind w:firstLineChars="195" w:firstLine="468"/>
        <w:rPr>
          <w:rFonts w:ascii="Times New Roman" w:eastAsia="宋体" w:cs="宋体"/>
          <w:snapToGrid w:val="0"/>
          <w:color w:val="000000"/>
          <w:kern w:val="0"/>
          <w:sz w:val="24"/>
          <w:szCs w:val="24"/>
          <w:lang w:eastAsia="zh-CN"/>
        </w:rPr>
      </w:pPr>
      <w:r w:rsidRPr="00DB3C0A">
        <w:rPr>
          <w:rFonts w:ascii="Times New Roman" w:eastAsia="宋体" w:cs="宋体" w:hint="eastAsia"/>
          <w:snapToGrid w:val="0"/>
          <w:color w:val="000000"/>
          <w:kern w:val="0"/>
          <w:sz w:val="24"/>
          <w:szCs w:val="24"/>
          <w:lang w:eastAsia="zh-CN"/>
        </w:rPr>
        <w:t>采购方式：公开招标</w:t>
      </w:r>
    </w:p>
    <w:p w14:paraId="768E2933" w14:textId="77777777" w:rsidR="00DB3C0A" w:rsidRPr="00DB3C0A" w:rsidRDefault="00DB3C0A" w:rsidP="00DB3C0A">
      <w:pPr>
        <w:pStyle w:val="11"/>
        <w:ind w:firstLineChars="195" w:firstLine="468"/>
        <w:rPr>
          <w:rFonts w:ascii="Times New Roman" w:eastAsia="宋体" w:cs="宋体"/>
          <w:snapToGrid w:val="0"/>
          <w:color w:val="000000"/>
          <w:kern w:val="0"/>
          <w:sz w:val="24"/>
          <w:szCs w:val="24"/>
          <w:lang w:eastAsia="zh-CN"/>
        </w:rPr>
      </w:pPr>
      <w:r w:rsidRPr="00DB3C0A">
        <w:rPr>
          <w:rFonts w:ascii="Times New Roman" w:eastAsia="宋体" w:cs="宋体" w:hint="eastAsia"/>
          <w:snapToGrid w:val="0"/>
          <w:color w:val="000000"/>
          <w:kern w:val="0"/>
          <w:sz w:val="24"/>
          <w:szCs w:val="24"/>
          <w:lang w:eastAsia="zh-CN"/>
        </w:rPr>
        <w:t>预算金额：人民币</w:t>
      </w:r>
      <w:r w:rsidRPr="00DB3C0A">
        <w:rPr>
          <w:rFonts w:ascii="Times New Roman" w:eastAsia="宋体" w:cs="宋体"/>
          <w:snapToGrid w:val="0"/>
          <w:color w:val="000000"/>
          <w:kern w:val="0"/>
          <w:sz w:val="24"/>
          <w:szCs w:val="24"/>
          <w:lang w:eastAsia="zh-CN"/>
        </w:rPr>
        <w:t>21</w:t>
      </w:r>
      <w:r w:rsidRPr="00DB3C0A">
        <w:rPr>
          <w:rFonts w:ascii="Times New Roman" w:eastAsia="宋体" w:cs="宋体" w:hint="eastAsia"/>
          <w:snapToGrid w:val="0"/>
          <w:color w:val="000000"/>
          <w:kern w:val="0"/>
          <w:sz w:val="24"/>
          <w:szCs w:val="24"/>
          <w:lang w:eastAsia="zh-CN"/>
        </w:rPr>
        <w:t>万元，投标报价超过预算金额的投标无效。</w:t>
      </w:r>
    </w:p>
    <w:p w14:paraId="46CF8F20" w14:textId="77777777" w:rsidR="00DB3C0A" w:rsidRPr="00DB3C0A" w:rsidRDefault="00DB3C0A" w:rsidP="00DB3C0A">
      <w:pPr>
        <w:pStyle w:val="11"/>
        <w:ind w:firstLineChars="195" w:firstLine="468"/>
        <w:rPr>
          <w:rFonts w:ascii="Times New Roman" w:eastAsia="宋体" w:cs="宋体"/>
          <w:snapToGrid w:val="0"/>
          <w:color w:val="000000"/>
          <w:kern w:val="0"/>
          <w:sz w:val="24"/>
          <w:szCs w:val="24"/>
          <w:lang w:eastAsia="zh-CN"/>
        </w:rPr>
      </w:pPr>
      <w:r w:rsidRPr="00DB3C0A">
        <w:rPr>
          <w:rFonts w:ascii="Times New Roman" w:eastAsia="宋体" w:cs="宋体" w:hint="eastAsia"/>
          <w:snapToGrid w:val="0"/>
          <w:color w:val="000000"/>
          <w:kern w:val="0"/>
          <w:sz w:val="24"/>
          <w:szCs w:val="24"/>
          <w:lang w:eastAsia="zh-CN"/>
        </w:rPr>
        <w:t>最高限价：人民币</w:t>
      </w:r>
      <w:r w:rsidRPr="00DB3C0A">
        <w:rPr>
          <w:rFonts w:ascii="Times New Roman" w:eastAsia="宋体" w:cs="宋体"/>
          <w:snapToGrid w:val="0"/>
          <w:color w:val="000000"/>
          <w:kern w:val="0"/>
          <w:sz w:val="24"/>
          <w:szCs w:val="24"/>
          <w:lang w:eastAsia="zh-CN"/>
        </w:rPr>
        <w:t>21</w:t>
      </w:r>
      <w:r w:rsidRPr="00DB3C0A">
        <w:rPr>
          <w:rFonts w:ascii="Times New Roman" w:eastAsia="宋体" w:cs="宋体" w:hint="eastAsia"/>
          <w:snapToGrid w:val="0"/>
          <w:color w:val="000000"/>
          <w:kern w:val="0"/>
          <w:sz w:val="24"/>
          <w:szCs w:val="24"/>
          <w:lang w:eastAsia="zh-CN"/>
        </w:rPr>
        <w:t>万元。</w:t>
      </w:r>
    </w:p>
    <w:p w14:paraId="23B2935F" w14:textId="77777777" w:rsidR="00DB3C0A" w:rsidRPr="00DB3C0A" w:rsidRDefault="00DB3C0A" w:rsidP="00DB3C0A">
      <w:pPr>
        <w:pStyle w:val="11"/>
        <w:ind w:firstLineChars="195" w:firstLine="468"/>
        <w:rPr>
          <w:rFonts w:ascii="Times New Roman" w:eastAsia="宋体" w:cs="宋体"/>
          <w:snapToGrid w:val="0"/>
          <w:color w:val="000000"/>
          <w:kern w:val="0"/>
          <w:sz w:val="24"/>
          <w:szCs w:val="24"/>
          <w:lang w:eastAsia="zh-CN"/>
        </w:rPr>
      </w:pPr>
      <w:r w:rsidRPr="00DB3C0A">
        <w:rPr>
          <w:rFonts w:ascii="Times New Roman" w:eastAsia="宋体" w:cs="宋体" w:hint="eastAsia"/>
          <w:snapToGrid w:val="0"/>
          <w:color w:val="000000"/>
          <w:kern w:val="0"/>
          <w:sz w:val="24"/>
          <w:szCs w:val="24"/>
          <w:lang w:eastAsia="zh-CN"/>
        </w:rPr>
        <w:t>采购需求：“云计算实训平台服务器”是</w:t>
      </w:r>
      <w:proofErr w:type="gramStart"/>
      <w:r w:rsidRPr="00DB3C0A">
        <w:rPr>
          <w:rFonts w:ascii="Times New Roman" w:eastAsia="宋体" w:cs="宋体" w:hint="eastAsia"/>
          <w:snapToGrid w:val="0"/>
          <w:color w:val="000000"/>
          <w:kern w:val="0"/>
          <w:sz w:val="24"/>
          <w:szCs w:val="24"/>
          <w:lang w:eastAsia="zh-CN"/>
        </w:rPr>
        <w:t>专为云</w:t>
      </w:r>
      <w:proofErr w:type="gramEnd"/>
      <w:r w:rsidRPr="00DB3C0A">
        <w:rPr>
          <w:rFonts w:ascii="Times New Roman" w:eastAsia="宋体" w:cs="宋体" w:hint="eastAsia"/>
          <w:snapToGrid w:val="0"/>
          <w:color w:val="000000"/>
          <w:kern w:val="0"/>
          <w:sz w:val="24"/>
          <w:szCs w:val="24"/>
          <w:lang w:eastAsia="zh-CN"/>
        </w:rPr>
        <w:t>计算技术应用专业配套实训平台建设的核心硬件设备，旨在支撑该专业实</w:t>
      </w:r>
      <w:proofErr w:type="gramStart"/>
      <w:r w:rsidRPr="00DB3C0A">
        <w:rPr>
          <w:rFonts w:ascii="Times New Roman" w:eastAsia="宋体" w:cs="宋体" w:hint="eastAsia"/>
          <w:snapToGrid w:val="0"/>
          <w:color w:val="000000"/>
          <w:kern w:val="0"/>
          <w:sz w:val="24"/>
          <w:szCs w:val="24"/>
          <w:lang w:eastAsia="zh-CN"/>
        </w:rPr>
        <w:t>训教学</w:t>
      </w:r>
      <w:proofErr w:type="gramEnd"/>
      <w:r w:rsidRPr="00DB3C0A">
        <w:rPr>
          <w:rFonts w:ascii="Times New Roman" w:eastAsia="宋体" w:cs="宋体" w:hint="eastAsia"/>
          <w:snapToGrid w:val="0"/>
          <w:color w:val="000000"/>
          <w:kern w:val="0"/>
          <w:sz w:val="24"/>
          <w:szCs w:val="24"/>
          <w:lang w:eastAsia="zh-CN"/>
        </w:rPr>
        <w:t>平台的稳定运行。该服务器需具备虚拟化能力，能够将物理计算资源灵活划分为多个独立的逻辑单元，从而满足多门课程、实</w:t>
      </w:r>
      <w:proofErr w:type="gramStart"/>
      <w:r w:rsidRPr="00DB3C0A">
        <w:rPr>
          <w:rFonts w:ascii="Times New Roman" w:eastAsia="宋体" w:cs="宋体" w:hint="eastAsia"/>
          <w:snapToGrid w:val="0"/>
          <w:color w:val="000000"/>
          <w:kern w:val="0"/>
          <w:sz w:val="24"/>
          <w:szCs w:val="24"/>
          <w:lang w:eastAsia="zh-CN"/>
        </w:rPr>
        <w:t>训任务</w:t>
      </w:r>
      <w:proofErr w:type="gramEnd"/>
      <w:r w:rsidRPr="00DB3C0A">
        <w:rPr>
          <w:rFonts w:ascii="Times New Roman" w:eastAsia="宋体" w:cs="宋体" w:hint="eastAsia"/>
          <w:snapToGrid w:val="0"/>
          <w:color w:val="000000"/>
          <w:kern w:val="0"/>
          <w:sz w:val="24"/>
          <w:szCs w:val="24"/>
          <w:lang w:eastAsia="zh-CN"/>
        </w:rPr>
        <w:t>同时对计算、存储及网络资源的并发需求。</w:t>
      </w:r>
    </w:p>
    <w:p w14:paraId="6D96E022" w14:textId="77777777" w:rsidR="00DB3C0A" w:rsidRPr="00DB3C0A" w:rsidRDefault="00DB3C0A" w:rsidP="00DB3C0A">
      <w:pPr>
        <w:pStyle w:val="11"/>
        <w:ind w:firstLineChars="195" w:firstLine="468"/>
        <w:rPr>
          <w:rFonts w:ascii="Times New Roman" w:eastAsia="宋体" w:cs="宋体"/>
          <w:snapToGrid w:val="0"/>
          <w:color w:val="000000"/>
          <w:kern w:val="0"/>
          <w:sz w:val="24"/>
          <w:szCs w:val="24"/>
          <w:lang w:eastAsia="zh-CN"/>
        </w:rPr>
      </w:pPr>
      <w:r w:rsidRPr="00DB3C0A">
        <w:rPr>
          <w:rFonts w:ascii="Times New Roman" w:eastAsia="宋体" w:cs="宋体" w:hint="eastAsia"/>
          <w:snapToGrid w:val="0"/>
          <w:color w:val="000000"/>
          <w:kern w:val="0"/>
          <w:sz w:val="24"/>
          <w:szCs w:val="24"/>
          <w:lang w:eastAsia="zh-CN"/>
        </w:rPr>
        <w:t>合同履行期限：合同签订后</w:t>
      </w:r>
      <w:r w:rsidRPr="00DB3C0A">
        <w:rPr>
          <w:rFonts w:ascii="Times New Roman" w:eastAsia="宋体" w:cs="宋体"/>
          <w:snapToGrid w:val="0"/>
          <w:color w:val="000000"/>
          <w:kern w:val="0"/>
          <w:sz w:val="24"/>
          <w:szCs w:val="24"/>
          <w:lang w:eastAsia="zh-CN"/>
        </w:rPr>
        <w:t>15</w:t>
      </w:r>
      <w:r w:rsidRPr="00DB3C0A">
        <w:rPr>
          <w:rFonts w:ascii="Times New Roman" w:eastAsia="宋体" w:cs="宋体" w:hint="eastAsia"/>
          <w:snapToGrid w:val="0"/>
          <w:color w:val="000000"/>
          <w:kern w:val="0"/>
          <w:sz w:val="24"/>
          <w:szCs w:val="24"/>
          <w:lang w:eastAsia="zh-CN"/>
        </w:rPr>
        <w:t>天内完成供货</w:t>
      </w:r>
    </w:p>
    <w:p w14:paraId="502173C2" w14:textId="77777777" w:rsidR="00DB3C0A" w:rsidRPr="00DB3C0A" w:rsidRDefault="00DB3C0A" w:rsidP="00DB3C0A">
      <w:pPr>
        <w:pStyle w:val="11"/>
        <w:ind w:firstLineChars="195" w:firstLine="468"/>
        <w:rPr>
          <w:rFonts w:ascii="Times New Roman" w:eastAsia="宋体" w:cs="宋体"/>
          <w:snapToGrid w:val="0"/>
          <w:color w:val="000000"/>
          <w:kern w:val="0"/>
          <w:sz w:val="24"/>
          <w:szCs w:val="24"/>
          <w:lang w:eastAsia="zh-CN"/>
        </w:rPr>
      </w:pPr>
      <w:r w:rsidRPr="00DB3C0A">
        <w:rPr>
          <w:rFonts w:ascii="Times New Roman" w:eastAsia="宋体" w:cs="宋体" w:hint="eastAsia"/>
          <w:snapToGrid w:val="0"/>
          <w:color w:val="000000"/>
          <w:kern w:val="0"/>
          <w:sz w:val="24"/>
          <w:szCs w:val="24"/>
          <w:lang w:eastAsia="zh-CN"/>
        </w:rPr>
        <w:t>本项目不接受联合体投标。</w:t>
      </w:r>
    </w:p>
    <w:p w14:paraId="67B4CD50" w14:textId="1E321D52" w:rsidR="00952C0E" w:rsidRPr="00F02061" w:rsidRDefault="00DB3C0A" w:rsidP="00DB3C0A">
      <w:pPr>
        <w:pStyle w:val="11"/>
        <w:ind w:firstLineChars="195" w:firstLine="468"/>
        <w:rPr>
          <w:rFonts w:ascii="Times New Roman"/>
          <w:lang w:eastAsia="zh-CN"/>
        </w:rPr>
      </w:pPr>
      <w:r w:rsidRPr="00DB3C0A">
        <w:rPr>
          <w:rFonts w:ascii="Times New Roman" w:eastAsia="宋体" w:cs="宋体" w:hint="eastAsia"/>
          <w:snapToGrid w:val="0"/>
          <w:color w:val="000000"/>
          <w:kern w:val="0"/>
          <w:sz w:val="24"/>
          <w:szCs w:val="24"/>
          <w:lang w:eastAsia="zh-CN"/>
        </w:rPr>
        <w:t>本项目不接受进口产品（进口产品是指通过中国海关报关验放进入中国境内且产自关境外的产品）投标，中标后不允许分包或转包。</w:t>
      </w:r>
    </w:p>
    <w:p w14:paraId="1E356B8D" w14:textId="77777777" w:rsidR="00952C0E" w:rsidRPr="00F02061" w:rsidRDefault="00952C0E" w:rsidP="000C0FF4">
      <w:pPr>
        <w:pStyle w:val="1"/>
        <w:spacing w:beforeLines="50" w:before="120" w:afterLines="50" w:after="120" w:line="360" w:lineRule="auto"/>
        <w:jc w:val="center"/>
        <w:rPr>
          <w:rFonts w:ascii="Times New Roman" w:eastAsia="黑体" w:hAnsi="Times New Roman"/>
          <w:b w:val="0"/>
        </w:rPr>
      </w:pPr>
      <w:r w:rsidRPr="00F02061">
        <w:rPr>
          <w:rFonts w:ascii="Times New Roman" w:eastAsia="黑体" w:hAnsi="Times New Roman" w:hint="eastAsia"/>
          <w:b w:val="0"/>
        </w:rPr>
        <w:t>二、申请人的资格要求</w:t>
      </w:r>
    </w:p>
    <w:p w14:paraId="026BD2DF"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eastAsia="宋体" w:hAnsi="Times New Roman" w:cs="宋体" w:hint="eastAsia"/>
          <w:sz w:val="24"/>
          <w:szCs w:val="24"/>
          <w:lang w:eastAsia="zh-CN"/>
        </w:rPr>
        <w:t>（一）满足《中华人民共和国政府采购法》第二十二条规定，并提供下列材料：</w:t>
      </w:r>
    </w:p>
    <w:p w14:paraId="7D8575E5"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hAnsi="Times New Roman" w:hint="eastAsia"/>
          <w:sz w:val="24"/>
          <w:szCs w:val="24"/>
          <w:lang w:eastAsia="zh-CN"/>
        </w:rPr>
        <w:t>1.</w:t>
      </w:r>
      <w:r w:rsidRPr="00F02061">
        <w:rPr>
          <w:rFonts w:ascii="Times New Roman" w:eastAsia="宋体" w:hAnsi="Times New Roman" w:cs="宋体" w:hint="eastAsia"/>
          <w:sz w:val="24"/>
          <w:szCs w:val="24"/>
          <w:lang w:eastAsia="zh-CN"/>
        </w:rPr>
        <w:t>法人或者其他组织的营业执照等证明文件，自然人的身份证明；</w:t>
      </w:r>
    </w:p>
    <w:p w14:paraId="0408DDF0"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hAnsi="Times New Roman" w:hint="eastAsia"/>
          <w:sz w:val="24"/>
          <w:szCs w:val="24"/>
          <w:lang w:eastAsia="zh-CN"/>
        </w:rPr>
        <w:t>2.</w:t>
      </w:r>
      <w:r w:rsidRPr="00F02061">
        <w:rPr>
          <w:rFonts w:ascii="Times New Roman" w:eastAsia="宋体" w:hAnsi="Times New Roman" w:cs="宋体" w:hint="eastAsia"/>
          <w:sz w:val="24"/>
          <w:szCs w:val="24"/>
          <w:lang w:eastAsia="zh-CN"/>
        </w:rPr>
        <w:t>上一年度的财务状况报告；（成立不满一年无需提供）</w:t>
      </w:r>
    </w:p>
    <w:p w14:paraId="63370173"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hAnsi="Times New Roman" w:hint="eastAsia"/>
          <w:sz w:val="24"/>
          <w:szCs w:val="24"/>
          <w:lang w:eastAsia="zh-CN"/>
        </w:rPr>
        <w:t>3.</w:t>
      </w:r>
      <w:r w:rsidRPr="00F02061">
        <w:rPr>
          <w:rFonts w:ascii="Times New Roman" w:eastAsia="宋体" w:hAnsi="Times New Roman" w:cs="宋体" w:hint="eastAsia"/>
          <w:sz w:val="24"/>
          <w:szCs w:val="24"/>
          <w:lang w:eastAsia="zh-CN"/>
        </w:rPr>
        <w:t>依法缴纳税收和社会保障资金的相关材料；（提供提交投标文件截止时间前一年内至少一个月依法缴纳税收及缴纳社会保障资金的证明材料，投标人依法享受缓缴、免缴税收、社会保障资金的提供证明材料）</w:t>
      </w:r>
    </w:p>
    <w:p w14:paraId="503F7AA2"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eastAsia="宋体" w:hAnsi="Times New Roman" w:cs="宋体" w:hint="eastAsia"/>
          <w:sz w:val="24"/>
          <w:szCs w:val="24"/>
          <w:lang w:eastAsia="zh-CN"/>
        </w:rPr>
        <w:t>（根据</w:t>
      </w:r>
      <w:proofErr w:type="gramStart"/>
      <w:r w:rsidRPr="00F02061">
        <w:rPr>
          <w:rFonts w:ascii="Times New Roman" w:eastAsia="宋体" w:hAnsi="Times New Roman" w:cs="宋体" w:hint="eastAsia"/>
          <w:sz w:val="24"/>
          <w:szCs w:val="24"/>
          <w:lang w:eastAsia="zh-CN"/>
        </w:rPr>
        <w:t>连财购</w:t>
      </w:r>
      <w:proofErr w:type="gramEnd"/>
      <w:r w:rsidRPr="00F02061">
        <w:rPr>
          <w:rFonts w:ascii="Times New Roman" w:eastAsia="宋体" w:hAnsi="Times New Roman" w:cs="宋体" w:hint="eastAsia"/>
          <w:sz w:val="24"/>
          <w:szCs w:val="24"/>
          <w:lang w:eastAsia="zh-CN"/>
        </w:rPr>
        <w:t>〔</w:t>
      </w:r>
      <w:r w:rsidRPr="00F02061">
        <w:rPr>
          <w:rFonts w:ascii="Times New Roman" w:hAnsi="Times New Roman" w:hint="eastAsia"/>
          <w:sz w:val="24"/>
          <w:szCs w:val="24"/>
          <w:lang w:eastAsia="zh-CN"/>
        </w:rPr>
        <w:t>2023</w:t>
      </w:r>
      <w:r w:rsidRPr="00F02061">
        <w:rPr>
          <w:rFonts w:ascii="Times New Roman" w:eastAsia="Cambria Math" w:hAnsi="Times New Roman" w:cs="Cambria Math" w:hint="eastAsia"/>
          <w:sz w:val="24"/>
          <w:szCs w:val="24"/>
          <w:lang w:eastAsia="zh-CN"/>
        </w:rPr>
        <w:t>〕</w:t>
      </w:r>
      <w:r w:rsidRPr="00F02061">
        <w:rPr>
          <w:rFonts w:ascii="Times New Roman" w:hAnsi="Times New Roman" w:hint="eastAsia"/>
          <w:sz w:val="24"/>
          <w:szCs w:val="24"/>
          <w:lang w:eastAsia="zh-CN"/>
        </w:rPr>
        <w:t>4</w:t>
      </w:r>
      <w:r w:rsidRPr="00F02061">
        <w:rPr>
          <w:rFonts w:ascii="Times New Roman" w:eastAsia="宋体" w:hAnsi="Times New Roman" w:cs="宋体" w:hint="eastAsia"/>
          <w:sz w:val="24"/>
          <w:szCs w:val="24"/>
          <w:lang w:eastAsia="zh-CN"/>
        </w:rPr>
        <w:t>号文件精神，</w:t>
      </w:r>
      <w:r w:rsidRPr="00F02061">
        <w:rPr>
          <w:rFonts w:ascii="Times New Roman" w:hAnsi="Times New Roman" w:hint="eastAsia"/>
          <w:sz w:val="24"/>
          <w:szCs w:val="24"/>
          <w:lang w:eastAsia="zh-CN"/>
        </w:rPr>
        <w:t>2</w:t>
      </w:r>
      <w:r w:rsidRPr="00F02061">
        <w:rPr>
          <w:rFonts w:ascii="Times New Roman" w:eastAsia="宋体" w:hAnsi="Times New Roman" w:cs="宋体" w:hint="eastAsia"/>
          <w:sz w:val="24"/>
          <w:szCs w:val="24"/>
          <w:lang w:eastAsia="zh-CN"/>
        </w:rPr>
        <w:t>、</w:t>
      </w:r>
      <w:r w:rsidRPr="00F02061">
        <w:rPr>
          <w:rFonts w:ascii="Times New Roman" w:hAnsi="Times New Roman" w:hint="eastAsia"/>
          <w:sz w:val="24"/>
          <w:szCs w:val="24"/>
          <w:lang w:eastAsia="zh-CN"/>
        </w:rPr>
        <w:t>3</w:t>
      </w:r>
      <w:r w:rsidRPr="00F02061">
        <w:rPr>
          <w:rFonts w:ascii="Times New Roman" w:eastAsia="宋体" w:hAnsi="Times New Roman" w:cs="宋体" w:hint="eastAsia"/>
          <w:sz w:val="24"/>
          <w:szCs w:val="24"/>
          <w:lang w:eastAsia="zh-CN"/>
        </w:rPr>
        <w:t>项可以提供《财务状况报告及税收、社会保障资金缴纳情况承诺函》，详见第六章</w:t>
      </w:r>
      <w:r w:rsidRPr="00F02061">
        <w:rPr>
          <w:rFonts w:ascii="Times New Roman" w:hAnsi="Times New Roman" w:hint="eastAsia"/>
          <w:sz w:val="24"/>
          <w:szCs w:val="24"/>
          <w:lang w:eastAsia="zh-CN"/>
        </w:rPr>
        <w:t xml:space="preserve"> </w:t>
      </w:r>
      <w:r w:rsidRPr="00F02061">
        <w:rPr>
          <w:rFonts w:ascii="Times New Roman" w:eastAsia="宋体" w:hAnsi="Times New Roman" w:cs="宋体" w:hint="eastAsia"/>
          <w:sz w:val="24"/>
          <w:szCs w:val="24"/>
          <w:lang w:eastAsia="zh-CN"/>
        </w:rPr>
        <w:t>投标文件格式）</w:t>
      </w:r>
    </w:p>
    <w:p w14:paraId="2E507B3C"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hAnsi="Times New Roman" w:hint="eastAsia"/>
          <w:sz w:val="24"/>
          <w:szCs w:val="24"/>
          <w:lang w:eastAsia="zh-CN"/>
        </w:rPr>
        <w:t>4.</w:t>
      </w:r>
      <w:r w:rsidRPr="00F02061">
        <w:rPr>
          <w:rFonts w:ascii="Times New Roman" w:eastAsia="宋体" w:hAnsi="Times New Roman" w:cs="宋体" w:hint="eastAsia"/>
          <w:sz w:val="24"/>
          <w:szCs w:val="24"/>
          <w:lang w:eastAsia="zh-CN"/>
        </w:rPr>
        <w:t>具备履行合同所必需的设备和专业技术能力的声明及证明材料；</w:t>
      </w:r>
    </w:p>
    <w:p w14:paraId="6094733A"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hAnsi="Times New Roman" w:hint="eastAsia"/>
          <w:sz w:val="24"/>
          <w:szCs w:val="24"/>
          <w:lang w:eastAsia="zh-CN"/>
        </w:rPr>
        <w:lastRenderedPageBreak/>
        <w:t>5.</w:t>
      </w:r>
      <w:r w:rsidRPr="00F02061">
        <w:rPr>
          <w:rFonts w:ascii="Times New Roman" w:eastAsia="宋体" w:hAnsi="Times New Roman" w:cs="宋体" w:hint="eastAsia"/>
          <w:sz w:val="24"/>
          <w:szCs w:val="24"/>
          <w:lang w:eastAsia="zh-CN"/>
        </w:rPr>
        <w:t>参加政府采购活动前</w:t>
      </w:r>
      <w:r w:rsidRPr="00F02061">
        <w:rPr>
          <w:rFonts w:ascii="Times New Roman" w:hAnsi="Times New Roman" w:hint="eastAsia"/>
          <w:sz w:val="24"/>
          <w:szCs w:val="24"/>
          <w:lang w:eastAsia="zh-CN"/>
        </w:rPr>
        <w:t>3</w:t>
      </w:r>
      <w:r w:rsidRPr="00F02061">
        <w:rPr>
          <w:rFonts w:ascii="Times New Roman" w:eastAsia="宋体" w:hAnsi="Times New Roman" w:cs="宋体" w:hint="eastAsia"/>
          <w:sz w:val="24"/>
          <w:szCs w:val="24"/>
          <w:lang w:eastAsia="zh-CN"/>
        </w:rPr>
        <w:t>年内在经营活动中没有重大违法记录的书面声明；</w:t>
      </w:r>
    </w:p>
    <w:p w14:paraId="3A156E62"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hAnsi="Times New Roman" w:hint="eastAsia"/>
          <w:sz w:val="24"/>
          <w:szCs w:val="24"/>
          <w:lang w:eastAsia="zh-CN"/>
        </w:rPr>
        <w:t>6.</w:t>
      </w:r>
      <w:r w:rsidRPr="00F02061">
        <w:rPr>
          <w:rFonts w:ascii="Times New Roman" w:eastAsia="宋体" w:hAnsi="Times New Roman" w:cs="宋体" w:hint="eastAsia"/>
          <w:sz w:val="24"/>
          <w:szCs w:val="24"/>
          <w:lang w:eastAsia="zh-CN"/>
        </w:rPr>
        <w:t>法律、行政法规规定的其他条件；（如有，请按要求提供）</w:t>
      </w:r>
    </w:p>
    <w:p w14:paraId="6338782C"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hAnsi="Times New Roman" w:hint="eastAsia"/>
          <w:sz w:val="24"/>
          <w:szCs w:val="24"/>
        </w:rPr>
        <w:t>7.</w:t>
      </w:r>
      <w:proofErr w:type="gramStart"/>
      <w:r w:rsidRPr="00F02061">
        <w:rPr>
          <w:rFonts w:ascii="Times New Roman" w:eastAsia="宋体" w:hAnsi="Times New Roman" w:cs="宋体" w:hint="eastAsia"/>
          <w:sz w:val="24"/>
          <w:szCs w:val="24"/>
        </w:rPr>
        <w:t>资格审查现场查询</w:t>
      </w:r>
      <w:r w:rsidRPr="00F02061">
        <w:rPr>
          <w:rFonts w:ascii="Times New Roman" w:hAnsi="Times New Roman"/>
          <w:sz w:val="24"/>
          <w:szCs w:val="24"/>
        </w:rPr>
        <w:t>“</w:t>
      </w:r>
      <w:r w:rsidRPr="00F02061">
        <w:rPr>
          <w:rFonts w:ascii="Times New Roman" w:eastAsia="宋体" w:hAnsi="Times New Roman" w:cs="宋体" w:hint="eastAsia"/>
          <w:sz w:val="24"/>
          <w:szCs w:val="24"/>
        </w:rPr>
        <w:t>信用中国</w:t>
      </w:r>
      <w:r w:rsidRPr="00F02061">
        <w:rPr>
          <w:rFonts w:ascii="Times New Roman" w:hAnsi="Times New Roman"/>
          <w:sz w:val="24"/>
          <w:szCs w:val="24"/>
        </w:rPr>
        <w:t>”</w:t>
      </w:r>
      <w:r w:rsidRPr="00F02061">
        <w:rPr>
          <w:rFonts w:ascii="Times New Roman" w:eastAsia="宋体" w:hAnsi="Times New Roman" w:cs="宋体" w:hint="eastAsia"/>
          <w:sz w:val="24"/>
          <w:szCs w:val="24"/>
        </w:rPr>
        <w:t>网站</w:t>
      </w:r>
      <w:proofErr w:type="gramEnd"/>
      <w:r w:rsidRPr="00F02061">
        <w:rPr>
          <w:rFonts w:ascii="Times New Roman" w:eastAsia="宋体" w:hAnsi="Times New Roman" w:cs="宋体" w:hint="eastAsia"/>
          <w:sz w:val="24"/>
          <w:szCs w:val="24"/>
        </w:rPr>
        <w:t>（</w:t>
      </w:r>
      <w:r w:rsidRPr="00F02061">
        <w:rPr>
          <w:rFonts w:ascii="Times New Roman" w:hAnsi="Times New Roman" w:hint="eastAsia"/>
          <w:sz w:val="24"/>
          <w:szCs w:val="24"/>
        </w:rPr>
        <w:t>www.creditchina.gov.cn</w:t>
      </w:r>
      <w:r w:rsidRPr="00F02061">
        <w:rPr>
          <w:rFonts w:ascii="Times New Roman" w:eastAsia="宋体" w:hAnsi="Times New Roman" w:cs="宋体" w:hint="eastAsia"/>
          <w:sz w:val="24"/>
          <w:szCs w:val="24"/>
        </w:rPr>
        <w:t>），无被列入失信被执行人、重大税收违法案件当事人名单、政府采购严重失信行为记录名单及其他不符合《中华人民共和国政府采购法》第二十二条规定条件的信用记录。</w:t>
      </w:r>
      <w:r w:rsidRPr="00F02061">
        <w:rPr>
          <w:rFonts w:ascii="Times New Roman" w:eastAsia="宋体" w:hAnsi="Times New Roman" w:cs="宋体" w:hint="eastAsia"/>
          <w:sz w:val="24"/>
          <w:szCs w:val="24"/>
          <w:lang w:eastAsia="zh-CN"/>
        </w:rPr>
        <w:t>（投标文件中无需提供证明材料）</w:t>
      </w:r>
    </w:p>
    <w:p w14:paraId="08671045" w14:textId="77777777" w:rsidR="00952C0E" w:rsidRPr="00F02061" w:rsidRDefault="00952C0E" w:rsidP="00952C0E">
      <w:pPr>
        <w:spacing w:line="500" w:lineRule="exact"/>
        <w:ind w:firstLineChars="200" w:firstLine="480"/>
        <w:rPr>
          <w:rFonts w:ascii="Times New Roman" w:hAnsi="Times New Roman"/>
          <w:sz w:val="24"/>
          <w:szCs w:val="24"/>
          <w:lang w:eastAsia="zh-CN"/>
        </w:rPr>
      </w:pPr>
      <w:r w:rsidRPr="00F02061">
        <w:rPr>
          <w:rFonts w:ascii="Times New Roman" w:eastAsia="宋体" w:hAnsi="Times New Roman" w:cs="宋体" w:hint="eastAsia"/>
          <w:sz w:val="24"/>
          <w:szCs w:val="24"/>
          <w:lang w:eastAsia="zh-CN"/>
        </w:rPr>
        <w:t>（二）落实政府采购政策需满足的资格要求：无。</w:t>
      </w:r>
    </w:p>
    <w:p w14:paraId="74E7EA33" w14:textId="77777777" w:rsidR="00952C0E" w:rsidRPr="00F02061" w:rsidRDefault="00952C0E" w:rsidP="00952C0E">
      <w:pPr>
        <w:spacing w:line="500" w:lineRule="exact"/>
        <w:ind w:firstLineChars="200" w:firstLine="480"/>
        <w:rPr>
          <w:rFonts w:ascii="Times New Roman" w:eastAsia="宋体" w:hAnsi="Times New Roman" w:cs="宋体"/>
          <w:sz w:val="24"/>
          <w:szCs w:val="24"/>
          <w:lang w:eastAsia="zh-CN"/>
        </w:rPr>
      </w:pPr>
      <w:r w:rsidRPr="00F02061">
        <w:rPr>
          <w:rFonts w:ascii="Times New Roman" w:eastAsia="宋体" w:hAnsi="Times New Roman" w:cs="宋体" w:hint="eastAsia"/>
          <w:sz w:val="24"/>
          <w:szCs w:val="24"/>
          <w:lang w:eastAsia="zh-CN"/>
        </w:rPr>
        <w:t>（三）本项目的特定资格要求：无。</w:t>
      </w:r>
    </w:p>
    <w:p w14:paraId="0195EBD4" w14:textId="53315D35" w:rsidR="00952C0E" w:rsidRPr="00A503F6" w:rsidRDefault="000C0FF4" w:rsidP="00A503F6">
      <w:pPr>
        <w:pStyle w:val="1"/>
        <w:spacing w:beforeLines="50" w:before="120" w:afterLines="50" w:after="120" w:line="360" w:lineRule="auto"/>
        <w:jc w:val="center"/>
        <w:rPr>
          <w:rFonts w:ascii="Times New Roman" w:eastAsia="黑体" w:hAnsi="Times New Roman"/>
          <w:b w:val="0"/>
        </w:rPr>
      </w:pPr>
      <w:r w:rsidRPr="00F02061">
        <w:rPr>
          <w:rFonts w:ascii="Times New Roman" w:eastAsia="黑体" w:hAnsi="Times New Roman" w:hint="eastAsia"/>
          <w:b w:val="0"/>
        </w:rPr>
        <w:t>三、</w:t>
      </w:r>
      <w:r w:rsidR="00912E00" w:rsidRPr="00F02061">
        <w:rPr>
          <w:rFonts w:ascii="Times New Roman" w:eastAsia="黑体" w:hAnsi="Times New Roman" w:hint="eastAsia"/>
          <w:b w:val="0"/>
        </w:rPr>
        <w:t>采购需求</w:t>
      </w:r>
    </w:p>
    <w:p w14:paraId="1742BF06" w14:textId="77777777" w:rsidR="00DB3C0A" w:rsidRPr="00DB3C0A" w:rsidRDefault="00DB3C0A" w:rsidP="00DB3C0A">
      <w:pPr>
        <w:spacing w:line="360" w:lineRule="auto"/>
        <w:ind w:firstLine="482"/>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t>一、项目概况</w:t>
      </w:r>
    </w:p>
    <w:p w14:paraId="76A7062B"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“云计算实训平台服务器”是</w:t>
      </w:r>
      <w:proofErr w:type="gramStart"/>
      <w:r w:rsidRPr="00DB3C0A">
        <w:rPr>
          <w:rFonts w:ascii="Times New Roman" w:eastAsia="宋体" w:hAnsi="Times New Roman" w:cs="宋体" w:hint="eastAsia"/>
          <w:sz w:val="24"/>
          <w:szCs w:val="24"/>
          <w:lang w:eastAsia="zh-CN" w:bidi="ar"/>
        </w:rPr>
        <w:t>专为云</w:t>
      </w:r>
      <w:proofErr w:type="gramEnd"/>
      <w:r w:rsidRPr="00DB3C0A">
        <w:rPr>
          <w:rFonts w:ascii="Times New Roman" w:eastAsia="宋体" w:hAnsi="Times New Roman" w:cs="宋体" w:hint="eastAsia"/>
          <w:sz w:val="24"/>
          <w:szCs w:val="24"/>
          <w:lang w:eastAsia="zh-CN" w:bidi="ar"/>
        </w:rPr>
        <w:t>计算技术应用专业配套实训平台建设的核心硬件设备，旨在支撑该专业实</w:t>
      </w:r>
      <w:proofErr w:type="gramStart"/>
      <w:r w:rsidRPr="00DB3C0A">
        <w:rPr>
          <w:rFonts w:ascii="Times New Roman" w:eastAsia="宋体" w:hAnsi="Times New Roman" w:cs="宋体" w:hint="eastAsia"/>
          <w:sz w:val="24"/>
          <w:szCs w:val="24"/>
          <w:lang w:eastAsia="zh-CN" w:bidi="ar"/>
        </w:rPr>
        <w:t>训教学</w:t>
      </w:r>
      <w:proofErr w:type="gramEnd"/>
      <w:r w:rsidRPr="00DB3C0A">
        <w:rPr>
          <w:rFonts w:ascii="Times New Roman" w:eastAsia="宋体" w:hAnsi="Times New Roman" w:cs="宋体" w:hint="eastAsia"/>
          <w:sz w:val="24"/>
          <w:szCs w:val="24"/>
          <w:lang w:eastAsia="zh-CN" w:bidi="ar"/>
        </w:rPr>
        <w:t>平台的稳定运行。该服务器需具备虚拟化能力，能够将物理计算资源灵活划分为多个独立的逻辑单元，从而满足多门课程、实</w:t>
      </w:r>
      <w:proofErr w:type="gramStart"/>
      <w:r w:rsidRPr="00DB3C0A">
        <w:rPr>
          <w:rFonts w:ascii="Times New Roman" w:eastAsia="宋体" w:hAnsi="Times New Roman" w:cs="宋体" w:hint="eastAsia"/>
          <w:sz w:val="24"/>
          <w:szCs w:val="24"/>
          <w:lang w:eastAsia="zh-CN" w:bidi="ar"/>
        </w:rPr>
        <w:t>训任务</w:t>
      </w:r>
      <w:proofErr w:type="gramEnd"/>
      <w:r w:rsidRPr="00DB3C0A">
        <w:rPr>
          <w:rFonts w:ascii="Times New Roman" w:eastAsia="宋体" w:hAnsi="Times New Roman" w:cs="宋体" w:hint="eastAsia"/>
          <w:sz w:val="24"/>
          <w:szCs w:val="24"/>
          <w:lang w:eastAsia="zh-CN" w:bidi="ar"/>
        </w:rPr>
        <w:t>同时对计算、存储及网络资源的并发需求。</w:t>
      </w:r>
    </w:p>
    <w:p w14:paraId="00A49A48"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二、货物（标的）采购清单</w:t>
      </w:r>
    </w:p>
    <w:tbl>
      <w:tblPr>
        <w:tblW w:w="8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2772"/>
        <w:gridCol w:w="764"/>
        <w:gridCol w:w="857"/>
        <w:gridCol w:w="3272"/>
      </w:tblGrid>
      <w:tr w:rsidR="00DB3C0A" w:rsidRPr="00DB3C0A" w14:paraId="5763BA5A" w14:textId="77777777">
        <w:trPr>
          <w:jc w:val="center"/>
        </w:trPr>
        <w:tc>
          <w:tcPr>
            <w:tcW w:w="780" w:type="dxa"/>
            <w:tcBorders>
              <w:top w:val="single" w:sz="4" w:space="0" w:color="auto"/>
              <w:left w:val="single" w:sz="4" w:space="0" w:color="auto"/>
              <w:bottom w:val="single" w:sz="4" w:space="0" w:color="auto"/>
              <w:right w:val="single" w:sz="4" w:space="0" w:color="auto"/>
            </w:tcBorders>
            <w:vAlign w:val="center"/>
            <w:hideMark/>
          </w:tcPr>
          <w:p w14:paraId="45BF7CF8" w14:textId="77777777" w:rsidR="00DB3C0A" w:rsidRPr="00DB3C0A" w:rsidRDefault="00DB3C0A" w:rsidP="00DB3C0A">
            <w:pPr>
              <w:spacing w:line="360" w:lineRule="auto"/>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t>序号</w:t>
            </w:r>
          </w:p>
        </w:tc>
        <w:tc>
          <w:tcPr>
            <w:tcW w:w="2770" w:type="dxa"/>
            <w:tcBorders>
              <w:top w:val="single" w:sz="4" w:space="0" w:color="auto"/>
              <w:left w:val="single" w:sz="4" w:space="0" w:color="auto"/>
              <w:bottom w:val="single" w:sz="4" w:space="0" w:color="auto"/>
              <w:right w:val="single" w:sz="4" w:space="0" w:color="auto"/>
            </w:tcBorders>
            <w:vAlign w:val="center"/>
            <w:hideMark/>
          </w:tcPr>
          <w:p w14:paraId="5E2A1481" w14:textId="77777777" w:rsidR="00DB3C0A" w:rsidRPr="00DB3C0A" w:rsidRDefault="00DB3C0A" w:rsidP="00DB3C0A">
            <w:pPr>
              <w:spacing w:line="360" w:lineRule="auto"/>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货物（标的）名称</w:t>
            </w:r>
          </w:p>
        </w:tc>
        <w:tc>
          <w:tcPr>
            <w:tcW w:w="764" w:type="dxa"/>
            <w:tcBorders>
              <w:top w:val="single" w:sz="4" w:space="0" w:color="auto"/>
              <w:left w:val="single" w:sz="4" w:space="0" w:color="auto"/>
              <w:bottom w:val="single" w:sz="4" w:space="0" w:color="auto"/>
              <w:right w:val="single" w:sz="4" w:space="0" w:color="auto"/>
            </w:tcBorders>
            <w:vAlign w:val="center"/>
            <w:hideMark/>
          </w:tcPr>
          <w:p w14:paraId="0F617913" w14:textId="77777777" w:rsidR="00DB3C0A" w:rsidRPr="00DB3C0A" w:rsidRDefault="00DB3C0A" w:rsidP="00DB3C0A">
            <w:pPr>
              <w:spacing w:line="360" w:lineRule="auto"/>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数量</w:t>
            </w:r>
          </w:p>
        </w:tc>
        <w:tc>
          <w:tcPr>
            <w:tcW w:w="856" w:type="dxa"/>
            <w:tcBorders>
              <w:top w:val="single" w:sz="4" w:space="0" w:color="auto"/>
              <w:left w:val="single" w:sz="4" w:space="0" w:color="auto"/>
              <w:bottom w:val="single" w:sz="4" w:space="0" w:color="auto"/>
              <w:right w:val="single" w:sz="4" w:space="0" w:color="auto"/>
            </w:tcBorders>
            <w:vAlign w:val="center"/>
            <w:hideMark/>
          </w:tcPr>
          <w:p w14:paraId="296E8A12" w14:textId="77777777" w:rsidR="00DB3C0A" w:rsidRPr="00DB3C0A" w:rsidRDefault="00DB3C0A" w:rsidP="00DB3C0A">
            <w:pPr>
              <w:spacing w:line="360" w:lineRule="auto"/>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单位</w:t>
            </w:r>
          </w:p>
        </w:tc>
        <w:tc>
          <w:tcPr>
            <w:tcW w:w="3270" w:type="dxa"/>
            <w:tcBorders>
              <w:top w:val="single" w:sz="4" w:space="0" w:color="auto"/>
              <w:left w:val="single" w:sz="4" w:space="0" w:color="auto"/>
              <w:bottom w:val="single" w:sz="4" w:space="0" w:color="auto"/>
              <w:right w:val="single" w:sz="4" w:space="0" w:color="auto"/>
            </w:tcBorders>
            <w:hideMark/>
          </w:tcPr>
          <w:p w14:paraId="10B3A8E9" w14:textId="77777777" w:rsidR="00DB3C0A" w:rsidRPr="00DB3C0A" w:rsidRDefault="00DB3C0A" w:rsidP="00DB3C0A">
            <w:pPr>
              <w:spacing w:line="360" w:lineRule="auto"/>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t>中小企业划分标准所属行业</w:t>
            </w:r>
          </w:p>
        </w:tc>
      </w:tr>
      <w:tr w:rsidR="00DB3C0A" w:rsidRPr="00DB3C0A" w14:paraId="7D851AF9" w14:textId="77777777">
        <w:trPr>
          <w:jc w:val="center"/>
        </w:trPr>
        <w:tc>
          <w:tcPr>
            <w:tcW w:w="780" w:type="dxa"/>
            <w:tcBorders>
              <w:top w:val="single" w:sz="4" w:space="0" w:color="auto"/>
              <w:left w:val="single" w:sz="4" w:space="0" w:color="auto"/>
              <w:bottom w:val="single" w:sz="4" w:space="0" w:color="auto"/>
              <w:right w:val="single" w:sz="4" w:space="0" w:color="auto"/>
            </w:tcBorders>
            <w:hideMark/>
          </w:tcPr>
          <w:p w14:paraId="27F0E204" w14:textId="77777777" w:rsidR="00DB3C0A" w:rsidRPr="00DB3C0A" w:rsidRDefault="00DB3C0A" w:rsidP="00DB3C0A">
            <w:pPr>
              <w:spacing w:line="360" w:lineRule="auto"/>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1</w:t>
            </w:r>
          </w:p>
        </w:tc>
        <w:tc>
          <w:tcPr>
            <w:tcW w:w="2770" w:type="dxa"/>
            <w:tcBorders>
              <w:top w:val="single" w:sz="4" w:space="0" w:color="auto"/>
              <w:left w:val="single" w:sz="4" w:space="0" w:color="auto"/>
              <w:bottom w:val="single" w:sz="4" w:space="0" w:color="auto"/>
              <w:right w:val="single" w:sz="4" w:space="0" w:color="auto"/>
            </w:tcBorders>
            <w:hideMark/>
          </w:tcPr>
          <w:p w14:paraId="5F1B8CB1"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proofErr w:type="gramStart"/>
            <w:r w:rsidRPr="00DB3C0A">
              <w:rPr>
                <w:rFonts w:ascii="Times New Roman" w:eastAsia="宋体" w:hAnsi="Times New Roman" w:cs="宋体" w:hint="eastAsia"/>
                <w:sz w:val="24"/>
                <w:szCs w:val="24"/>
                <w:lang w:eastAsia="zh-CN" w:bidi="ar"/>
              </w:rPr>
              <w:t>云计算实</w:t>
            </w:r>
            <w:proofErr w:type="gramEnd"/>
            <w:r w:rsidRPr="00DB3C0A">
              <w:rPr>
                <w:rFonts w:ascii="Times New Roman" w:eastAsia="宋体" w:hAnsi="Times New Roman" w:cs="宋体" w:hint="eastAsia"/>
                <w:sz w:val="24"/>
                <w:szCs w:val="24"/>
                <w:lang w:eastAsia="zh-CN" w:bidi="ar"/>
              </w:rPr>
              <w:t>训平台服务器</w:t>
            </w:r>
          </w:p>
        </w:tc>
        <w:tc>
          <w:tcPr>
            <w:tcW w:w="764" w:type="dxa"/>
            <w:tcBorders>
              <w:top w:val="single" w:sz="4" w:space="0" w:color="auto"/>
              <w:left w:val="single" w:sz="4" w:space="0" w:color="auto"/>
              <w:bottom w:val="single" w:sz="4" w:space="0" w:color="auto"/>
              <w:right w:val="single" w:sz="4" w:space="0" w:color="auto"/>
            </w:tcBorders>
            <w:hideMark/>
          </w:tcPr>
          <w:p w14:paraId="3EF148F4"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6</w:t>
            </w:r>
          </w:p>
        </w:tc>
        <w:tc>
          <w:tcPr>
            <w:tcW w:w="856" w:type="dxa"/>
            <w:tcBorders>
              <w:top w:val="single" w:sz="4" w:space="0" w:color="auto"/>
              <w:left w:val="single" w:sz="4" w:space="0" w:color="auto"/>
              <w:bottom w:val="single" w:sz="4" w:space="0" w:color="auto"/>
              <w:right w:val="single" w:sz="4" w:space="0" w:color="auto"/>
            </w:tcBorders>
            <w:hideMark/>
          </w:tcPr>
          <w:p w14:paraId="49888CA3"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台</w:t>
            </w:r>
          </w:p>
        </w:tc>
        <w:tc>
          <w:tcPr>
            <w:tcW w:w="3270" w:type="dxa"/>
            <w:tcBorders>
              <w:top w:val="single" w:sz="4" w:space="0" w:color="auto"/>
              <w:left w:val="single" w:sz="4" w:space="0" w:color="auto"/>
              <w:bottom w:val="single" w:sz="4" w:space="0" w:color="auto"/>
              <w:right w:val="single" w:sz="4" w:space="0" w:color="auto"/>
            </w:tcBorders>
            <w:hideMark/>
          </w:tcPr>
          <w:p w14:paraId="16881472"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工业</w:t>
            </w:r>
          </w:p>
        </w:tc>
      </w:tr>
      <w:tr w:rsidR="00DB3C0A" w:rsidRPr="00DB3C0A" w14:paraId="5E8F663B" w14:textId="77777777">
        <w:trPr>
          <w:jc w:val="center"/>
        </w:trPr>
        <w:tc>
          <w:tcPr>
            <w:tcW w:w="780" w:type="dxa"/>
            <w:tcBorders>
              <w:top w:val="single" w:sz="4" w:space="0" w:color="auto"/>
              <w:left w:val="single" w:sz="4" w:space="0" w:color="auto"/>
              <w:bottom w:val="single" w:sz="4" w:space="0" w:color="auto"/>
              <w:right w:val="single" w:sz="4" w:space="0" w:color="auto"/>
            </w:tcBorders>
            <w:hideMark/>
          </w:tcPr>
          <w:p w14:paraId="7668C02F"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2</w:t>
            </w:r>
          </w:p>
        </w:tc>
        <w:tc>
          <w:tcPr>
            <w:tcW w:w="2770" w:type="dxa"/>
            <w:tcBorders>
              <w:top w:val="single" w:sz="4" w:space="0" w:color="auto"/>
              <w:left w:val="single" w:sz="4" w:space="0" w:color="auto"/>
              <w:bottom w:val="single" w:sz="4" w:space="0" w:color="auto"/>
              <w:right w:val="single" w:sz="4" w:space="0" w:color="auto"/>
            </w:tcBorders>
            <w:hideMark/>
          </w:tcPr>
          <w:p w14:paraId="2BA1C37C"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proofErr w:type="gramStart"/>
            <w:r w:rsidRPr="00DB3C0A">
              <w:rPr>
                <w:rFonts w:ascii="Times New Roman" w:eastAsia="宋体" w:hAnsi="Times New Roman" w:cs="宋体" w:hint="eastAsia"/>
                <w:sz w:val="24"/>
                <w:szCs w:val="24"/>
                <w:lang w:eastAsia="zh-CN" w:bidi="ar"/>
              </w:rPr>
              <w:t>云计算</w:t>
            </w:r>
            <w:proofErr w:type="gramEnd"/>
            <w:r w:rsidRPr="00DB3C0A">
              <w:rPr>
                <w:rFonts w:ascii="Times New Roman" w:eastAsia="宋体" w:hAnsi="Times New Roman" w:cs="宋体" w:hint="eastAsia"/>
                <w:sz w:val="24"/>
                <w:szCs w:val="24"/>
                <w:lang w:eastAsia="zh-CN" w:bidi="ar"/>
              </w:rPr>
              <w:t>管理软件</w:t>
            </w:r>
          </w:p>
        </w:tc>
        <w:tc>
          <w:tcPr>
            <w:tcW w:w="764" w:type="dxa"/>
            <w:tcBorders>
              <w:top w:val="single" w:sz="4" w:space="0" w:color="auto"/>
              <w:left w:val="single" w:sz="4" w:space="0" w:color="auto"/>
              <w:bottom w:val="single" w:sz="4" w:space="0" w:color="auto"/>
              <w:right w:val="single" w:sz="4" w:space="0" w:color="auto"/>
            </w:tcBorders>
            <w:hideMark/>
          </w:tcPr>
          <w:p w14:paraId="77D541FD"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w:t>
            </w:r>
          </w:p>
        </w:tc>
        <w:tc>
          <w:tcPr>
            <w:tcW w:w="856" w:type="dxa"/>
            <w:tcBorders>
              <w:top w:val="single" w:sz="4" w:space="0" w:color="auto"/>
              <w:left w:val="single" w:sz="4" w:space="0" w:color="auto"/>
              <w:bottom w:val="single" w:sz="4" w:space="0" w:color="auto"/>
              <w:right w:val="single" w:sz="4" w:space="0" w:color="auto"/>
            </w:tcBorders>
            <w:hideMark/>
          </w:tcPr>
          <w:p w14:paraId="4B516DDC"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套</w:t>
            </w:r>
          </w:p>
        </w:tc>
        <w:tc>
          <w:tcPr>
            <w:tcW w:w="3270" w:type="dxa"/>
            <w:tcBorders>
              <w:top w:val="single" w:sz="4" w:space="0" w:color="auto"/>
              <w:left w:val="single" w:sz="4" w:space="0" w:color="auto"/>
              <w:bottom w:val="single" w:sz="4" w:space="0" w:color="auto"/>
              <w:right w:val="single" w:sz="4" w:space="0" w:color="auto"/>
            </w:tcBorders>
            <w:hideMark/>
          </w:tcPr>
          <w:p w14:paraId="0DF080F1" w14:textId="77777777" w:rsidR="00DB3C0A" w:rsidRPr="00DB3C0A" w:rsidRDefault="00DB3C0A" w:rsidP="00DB3C0A">
            <w:pPr>
              <w:spacing w:line="360" w:lineRule="auto"/>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软件和信息技术服务业</w:t>
            </w:r>
          </w:p>
        </w:tc>
      </w:tr>
    </w:tbl>
    <w:p w14:paraId="3E51C69E"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bookmarkStart w:id="0" w:name="_Toc139967216"/>
      <w:bookmarkStart w:id="1" w:name="_Toc139966432"/>
      <w:r w:rsidRPr="00DB3C0A">
        <w:rPr>
          <w:rFonts w:ascii="Times New Roman" w:eastAsia="宋体" w:hAnsi="Times New Roman" w:cs="宋体" w:hint="eastAsia"/>
          <w:b/>
          <w:sz w:val="24"/>
          <w:szCs w:val="24"/>
          <w:lang w:eastAsia="zh-CN" w:bidi="ar"/>
        </w:rPr>
        <w:t>三、货物（标的）技术参数及功能指标</w:t>
      </w:r>
    </w:p>
    <w:tbl>
      <w:tblPr>
        <w:tblStyle w:val="ab"/>
        <w:tblW w:w="0" w:type="auto"/>
        <w:tblLook w:val="04A0" w:firstRow="1" w:lastRow="0" w:firstColumn="1" w:lastColumn="0" w:noHBand="0" w:noVBand="1"/>
      </w:tblPr>
      <w:tblGrid>
        <w:gridCol w:w="947"/>
        <w:gridCol w:w="1030"/>
        <w:gridCol w:w="6495"/>
      </w:tblGrid>
      <w:tr w:rsidR="00DB3C0A" w:rsidRPr="00DB3C0A" w14:paraId="0A591303" w14:textId="77777777">
        <w:tc>
          <w:tcPr>
            <w:tcW w:w="947" w:type="dxa"/>
            <w:tcBorders>
              <w:top w:val="single" w:sz="4" w:space="0" w:color="auto"/>
              <w:left w:val="single" w:sz="4" w:space="0" w:color="auto"/>
              <w:bottom w:val="single" w:sz="4" w:space="0" w:color="auto"/>
              <w:right w:val="single" w:sz="4" w:space="0" w:color="auto"/>
            </w:tcBorders>
            <w:hideMark/>
          </w:tcPr>
          <w:p w14:paraId="623D656D" w14:textId="77777777" w:rsidR="00DB3C0A" w:rsidRPr="00DB3C0A" w:rsidRDefault="00DB3C0A" w:rsidP="00DB3C0A">
            <w:pPr>
              <w:spacing w:line="360" w:lineRule="auto"/>
              <w:rPr>
                <w:rFonts w:ascii="Times New Roman" w:eastAsia="宋体" w:hAnsi="Times New Roman" w:cs="宋体"/>
                <w:b/>
                <w:bCs/>
                <w:sz w:val="24"/>
                <w:szCs w:val="24"/>
                <w:lang w:eastAsia="zh-CN" w:bidi="ar"/>
              </w:rPr>
            </w:pPr>
            <w:r w:rsidRPr="00DB3C0A">
              <w:rPr>
                <w:rFonts w:ascii="Times New Roman" w:eastAsia="宋体" w:hAnsi="Times New Roman" w:cs="宋体" w:hint="eastAsia"/>
                <w:b/>
                <w:bCs/>
                <w:sz w:val="24"/>
                <w:szCs w:val="24"/>
                <w:lang w:eastAsia="zh-CN" w:bidi="ar"/>
              </w:rPr>
              <w:t>序号</w:t>
            </w:r>
          </w:p>
        </w:tc>
        <w:tc>
          <w:tcPr>
            <w:tcW w:w="1030" w:type="dxa"/>
            <w:tcBorders>
              <w:top w:val="single" w:sz="4" w:space="0" w:color="auto"/>
              <w:left w:val="single" w:sz="4" w:space="0" w:color="auto"/>
              <w:bottom w:val="single" w:sz="4" w:space="0" w:color="auto"/>
              <w:right w:val="single" w:sz="4" w:space="0" w:color="auto"/>
            </w:tcBorders>
            <w:hideMark/>
          </w:tcPr>
          <w:p w14:paraId="6868F21E" w14:textId="77777777" w:rsidR="00DB3C0A" w:rsidRPr="00DB3C0A" w:rsidRDefault="00DB3C0A" w:rsidP="00DB3C0A">
            <w:pPr>
              <w:spacing w:line="360" w:lineRule="auto"/>
              <w:rPr>
                <w:rFonts w:ascii="Times New Roman" w:eastAsia="宋体" w:hAnsi="Times New Roman" w:cs="宋体" w:hint="eastAsia"/>
                <w:b/>
                <w:bCs/>
                <w:sz w:val="24"/>
                <w:szCs w:val="24"/>
                <w:lang w:eastAsia="zh-CN" w:bidi="ar"/>
              </w:rPr>
            </w:pPr>
            <w:r w:rsidRPr="00DB3C0A">
              <w:rPr>
                <w:rFonts w:ascii="Times New Roman" w:eastAsia="宋体" w:hAnsi="Times New Roman" w:cs="宋体" w:hint="eastAsia"/>
                <w:b/>
                <w:bCs/>
                <w:sz w:val="24"/>
                <w:szCs w:val="24"/>
                <w:lang w:eastAsia="zh-CN" w:bidi="ar"/>
              </w:rPr>
              <w:t>货物（标的）名称</w:t>
            </w:r>
          </w:p>
        </w:tc>
        <w:tc>
          <w:tcPr>
            <w:tcW w:w="6495" w:type="dxa"/>
            <w:tcBorders>
              <w:top w:val="single" w:sz="4" w:space="0" w:color="auto"/>
              <w:left w:val="single" w:sz="4" w:space="0" w:color="auto"/>
              <w:bottom w:val="single" w:sz="4" w:space="0" w:color="auto"/>
              <w:right w:val="single" w:sz="4" w:space="0" w:color="auto"/>
            </w:tcBorders>
            <w:hideMark/>
          </w:tcPr>
          <w:p w14:paraId="1D1D5BD7" w14:textId="77777777" w:rsidR="00DB3C0A" w:rsidRPr="00DB3C0A" w:rsidRDefault="00DB3C0A" w:rsidP="00DB3C0A">
            <w:pPr>
              <w:spacing w:line="360" w:lineRule="auto"/>
              <w:rPr>
                <w:rFonts w:ascii="Times New Roman" w:eastAsia="宋体" w:hAnsi="Times New Roman" w:cs="宋体" w:hint="eastAsia"/>
                <w:b/>
                <w:bCs/>
                <w:sz w:val="24"/>
                <w:szCs w:val="24"/>
                <w:lang w:eastAsia="zh-CN" w:bidi="ar"/>
              </w:rPr>
            </w:pPr>
            <w:r w:rsidRPr="00DB3C0A">
              <w:rPr>
                <w:rFonts w:ascii="Times New Roman" w:eastAsia="宋体" w:hAnsi="Times New Roman" w:cs="宋体" w:hint="eastAsia"/>
                <w:b/>
                <w:bCs/>
                <w:sz w:val="24"/>
                <w:szCs w:val="24"/>
                <w:lang w:eastAsia="zh-CN" w:bidi="ar"/>
              </w:rPr>
              <w:t>技术参数及功能指标</w:t>
            </w:r>
          </w:p>
        </w:tc>
      </w:tr>
      <w:tr w:rsidR="00DB3C0A" w:rsidRPr="00DB3C0A" w14:paraId="7A959DCD" w14:textId="77777777">
        <w:tc>
          <w:tcPr>
            <w:tcW w:w="947" w:type="dxa"/>
            <w:tcBorders>
              <w:top w:val="single" w:sz="4" w:space="0" w:color="auto"/>
              <w:left w:val="single" w:sz="4" w:space="0" w:color="auto"/>
              <w:bottom w:val="single" w:sz="4" w:space="0" w:color="auto"/>
              <w:right w:val="single" w:sz="4" w:space="0" w:color="auto"/>
            </w:tcBorders>
            <w:hideMark/>
          </w:tcPr>
          <w:p w14:paraId="163B0DA5" w14:textId="77777777" w:rsidR="00DB3C0A" w:rsidRPr="00DB3C0A" w:rsidRDefault="00DB3C0A" w:rsidP="00DB3C0A">
            <w:pPr>
              <w:spacing w:line="360" w:lineRule="auto"/>
              <w:rPr>
                <w:rFonts w:ascii="Times New Roman" w:eastAsia="宋体" w:hAnsi="Times New Roman" w:cs="宋体" w:hint="eastAsia"/>
                <w:b/>
                <w:bCs/>
                <w:sz w:val="24"/>
                <w:szCs w:val="24"/>
                <w:lang w:eastAsia="zh-CN" w:bidi="ar"/>
              </w:rPr>
            </w:pPr>
            <w:r w:rsidRPr="00DB3C0A">
              <w:rPr>
                <w:rFonts w:ascii="Times New Roman" w:eastAsia="宋体" w:hAnsi="Times New Roman" w:cs="宋体" w:hint="eastAsia"/>
                <w:b/>
                <w:bCs/>
                <w:sz w:val="24"/>
                <w:szCs w:val="24"/>
                <w:lang w:eastAsia="zh-CN" w:bidi="ar"/>
              </w:rPr>
              <w:t>1</w:t>
            </w:r>
          </w:p>
        </w:tc>
        <w:tc>
          <w:tcPr>
            <w:tcW w:w="1030" w:type="dxa"/>
            <w:tcBorders>
              <w:top w:val="single" w:sz="4" w:space="0" w:color="auto"/>
              <w:left w:val="single" w:sz="4" w:space="0" w:color="auto"/>
              <w:bottom w:val="single" w:sz="4" w:space="0" w:color="auto"/>
              <w:right w:val="single" w:sz="4" w:space="0" w:color="auto"/>
            </w:tcBorders>
            <w:hideMark/>
          </w:tcPr>
          <w:p w14:paraId="72872537" w14:textId="77777777" w:rsidR="00DB3C0A" w:rsidRPr="00DB3C0A" w:rsidRDefault="00DB3C0A" w:rsidP="00DB3C0A">
            <w:pPr>
              <w:spacing w:line="360" w:lineRule="auto"/>
              <w:rPr>
                <w:rFonts w:ascii="Times New Roman" w:eastAsia="宋体" w:hAnsi="Times New Roman" w:cs="宋体" w:hint="eastAsia"/>
                <w:b/>
                <w:bCs/>
                <w:sz w:val="24"/>
                <w:szCs w:val="24"/>
                <w:lang w:eastAsia="zh-CN" w:bidi="ar"/>
              </w:rPr>
            </w:pPr>
            <w:proofErr w:type="gramStart"/>
            <w:r w:rsidRPr="00DB3C0A">
              <w:rPr>
                <w:rFonts w:ascii="Times New Roman" w:eastAsia="宋体" w:hAnsi="Times New Roman" w:cs="宋体" w:hint="eastAsia"/>
                <w:b/>
                <w:bCs/>
                <w:sz w:val="24"/>
                <w:szCs w:val="24"/>
                <w:lang w:eastAsia="zh-CN" w:bidi="ar"/>
              </w:rPr>
              <w:t>云计算实</w:t>
            </w:r>
            <w:proofErr w:type="gramEnd"/>
            <w:r w:rsidRPr="00DB3C0A">
              <w:rPr>
                <w:rFonts w:ascii="Times New Roman" w:eastAsia="宋体" w:hAnsi="Times New Roman" w:cs="宋体" w:hint="eastAsia"/>
                <w:b/>
                <w:bCs/>
                <w:sz w:val="24"/>
                <w:szCs w:val="24"/>
                <w:lang w:eastAsia="zh-CN" w:bidi="ar"/>
              </w:rPr>
              <w:t>训平台服务器</w:t>
            </w:r>
          </w:p>
        </w:tc>
        <w:tc>
          <w:tcPr>
            <w:tcW w:w="6495" w:type="dxa"/>
            <w:tcBorders>
              <w:top w:val="single" w:sz="4" w:space="0" w:color="auto"/>
              <w:left w:val="single" w:sz="4" w:space="0" w:color="auto"/>
              <w:bottom w:val="single" w:sz="4" w:space="0" w:color="auto"/>
              <w:right w:val="single" w:sz="4" w:space="0" w:color="auto"/>
            </w:tcBorders>
            <w:hideMark/>
          </w:tcPr>
          <w:p w14:paraId="45ABAA9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CPU </w:t>
            </w:r>
            <w:r w:rsidRPr="00DB3C0A">
              <w:rPr>
                <w:rFonts w:ascii="Times New Roman" w:eastAsia="宋体" w:hAnsi="Times New Roman" w:cs="宋体" w:hint="eastAsia"/>
                <w:i/>
                <w:iCs/>
                <w:sz w:val="24"/>
                <w:szCs w:val="24"/>
                <w:u w:val="single"/>
                <w:lang w:eastAsia="zh-CN" w:bidi="ar"/>
              </w:rPr>
              <w:t>信息：≥</w:t>
            </w:r>
            <w:r w:rsidRPr="00DB3C0A">
              <w:rPr>
                <w:rFonts w:ascii="Times New Roman" w:eastAsia="宋体" w:hAnsi="Times New Roman" w:cs="宋体" w:hint="eastAsia"/>
                <w:i/>
                <w:iCs/>
                <w:sz w:val="24"/>
                <w:szCs w:val="24"/>
                <w:u w:val="single"/>
                <w:lang w:eastAsia="zh-CN" w:bidi="ar"/>
              </w:rPr>
              <w:t>2</w:t>
            </w:r>
            <w:r w:rsidRPr="00DB3C0A">
              <w:rPr>
                <w:rFonts w:ascii="Times New Roman" w:eastAsia="宋体" w:hAnsi="Times New Roman" w:cs="宋体" w:hint="eastAsia"/>
                <w:i/>
                <w:iCs/>
                <w:sz w:val="24"/>
                <w:szCs w:val="24"/>
                <w:u w:val="single"/>
                <w:lang w:eastAsia="zh-CN" w:bidi="ar"/>
              </w:rPr>
              <w:t>颗处理器，核心≥</w:t>
            </w:r>
            <w:r w:rsidRPr="00DB3C0A">
              <w:rPr>
                <w:rFonts w:ascii="Times New Roman" w:eastAsia="宋体" w:hAnsi="Times New Roman" w:cs="宋体" w:hint="eastAsia"/>
                <w:i/>
                <w:iCs/>
                <w:sz w:val="24"/>
                <w:szCs w:val="24"/>
                <w:u w:val="single"/>
                <w:lang w:eastAsia="zh-CN" w:bidi="ar"/>
              </w:rPr>
              <w:t>20</w:t>
            </w:r>
            <w:r w:rsidRPr="00DB3C0A">
              <w:rPr>
                <w:rFonts w:ascii="Times New Roman" w:eastAsia="宋体" w:hAnsi="Times New Roman" w:cs="宋体" w:hint="eastAsia"/>
                <w:i/>
                <w:iCs/>
                <w:sz w:val="24"/>
                <w:szCs w:val="24"/>
                <w:u w:val="single"/>
                <w:lang w:eastAsia="zh-CN" w:bidi="ar"/>
              </w:rPr>
              <w:t>，线程≥</w:t>
            </w:r>
            <w:r w:rsidRPr="00DB3C0A">
              <w:rPr>
                <w:rFonts w:ascii="Times New Roman" w:eastAsia="宋体" w:hAnsi="Times New Roman" w:cs="宋体" w:hint="eastAsia"/>
                <w:i/>
                <w:iCs/>
                <w:sz w:val="24"/>
                <w:szCs w:val="24"/>
                <w:u w:val="single"/>
                <w:lang w:eastAsia="zh-CN" w:bidi="ar"/>
              </w:rPr>
              <w:t xml:space="preserve">40  </w:t>
            </w:r>
            <w:r w:rsidRPr="00DB3C0A">
              <w:rPr>
                <w:rFonts w:ascii="Times New Roman" w:eastAsia="宋体" w:hAnsi="Times New Roman" w:cs="宋体" w:hint="eastAsia"/>
                <w:i/>
                <w:iCs/>
                <w:sz w:val="24"/>
                <w:szCs w:val="24"/>
                <w:u w:val="single"/>
                <w:lang w:eastAsia="zh-CN" w:bidi="ar"/>
              </w:rPr>
              <w:t>主频≥</w:t>
            </w:r>
            <w:r w:rsidRPr="00DB3C0A">
              <w:rPr>
                <w:rFonts w:ascii="Times New Roman" w:eastAsia="宋体" w:hAnsi="Times New Roman" w:cs="宋体" w:hint="eastAsia"/>
                <w:i/>
                <w:iCs/>
                <w:sz w:val="24"/>
                <w:szCs w:val="24"/>
                <w:u w:val="single"/>
                <w:lang w:eastAsia="zh-CN" w:bidi="ar"/>
              </w:rPr>
              <w:t xml:space="preserve">2.0GHz </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 L3</w:t>
            </w:r>
            <w:r w:rsidRPr="00DB3C0A">
              <w:rPr>
                <w:rFonts w:ascii="Times New Roman" w:eastAsia="宋体" w:hAnsi="Times New Roman" w:cs="宋体" w:hint="eastAsia"/>
                <w:i/>
                <w:iCs/>
                <w:sz w:val="24"/>
                <w:szCs w:val="24"/>
                <w:u w:val="single"/>
                <w:lang w:eastAsia="zh-CN" w:bidi="ar"/>
              </w:rPr>
              <w:t>缓存≥</w:t>
            </w:r>
            <w:r w:rsidRPr="00DB3C0A">
              <w:rPr>
                <w:rFonts w:ascii="Times New Roman" w:eastAsia="宋体" w:hAnsi="Times New Roman" w:cs="宋体" w:hint="eastAsia"/>
                <w:i/>
                <w:iCs/>
                <w:sz w:val="24"/>
                <w:szCs w:val="24"/>
                <w:u w:val="single"/>
                <w:lang w:eastAsia="zh-CN" w:bidi="ar"/>
              </w:rPr>
              <w:t>27.5MB</w:t>
            </w:r>
          </w:p>
          <w:p w14:paraId="65BD17C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w:t>
            </w:r>
            <w:r w:rsidRPr="00DB3C0A">
              <w:rPr>
                <w:rFonts w:ascii="Times New Roman" w:eastAsia="宋体" w:hAnsi="Times New Roman" w:cs="宋体" w:hint="eastAsia"/>
                <w:i/>
                <w:iCs/>
                <w:sz w:val="24"/>
                <w:szCs w:val="24"/>
                <w:u w:val="single"/>
                <w:lang w:eastAsia="zh-CN" w:bidi="ar"/>
              </w:rPr>
              <w:t>、主板支持的</w:t>
            </w:r>
            <w:r w:rsidRPr="00DB3C0A">
              <w:rPr>
                <w:rFonts w:ascii="Times New Roman" w:eastAsia="宋体" w:hAnsi="Times New Roman" w:cs="宋体" w:hint="eastAsia"/>
                <w:i/>
                <w:iCs/>
                <w:sz w:val="24"/>
                <w:szCs w:val="24"/>
                <w:u w:val="single"/>
                <w:lang w:eastAsia="zh-CN" w:bidi="ar"/>
              </w:rPr>
              <w:t>CPU</w:t>
            </w:r>
            <w:r w:rsidRPr="00DB3C0A">
              <w:rPr>
                <w:rFonts w:ascii="Times New Roman" w:eastAsia="宋体" w:hAnsi="Times New Roman" w:cs="宋体" w:hint="eastAsia"/>
                <w:i/>
                <w:iCs/>
                <w:sz w:val="24"/>
                <w:szCs w:val="24"/>
                <w:u w:val="single"/>
                <w:lang w:eastAsia="zh-CN" w:bidi="ar"/>
              </w:rPr>
              <w:t>和内存情况</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支持不少于两颗</w:t>
            </w:r>
            <w:r w:rsidRPr="00DB3C0A">
              <w:rPr>
                <w:rFonts w:ascii="Times New Roman" w:eastAsia="宋体" w:hAnsi="Times New Roman" w:cs="宋体" w:hint="eastAsia"/>
                <w:i/>
                <w:iCs/>
                <w:sz w:val="24"/>
                <w:szCs w:val="24"/>
                <w:u w:val="single"/>
                <w:lang w:eastAsia="zh-CN" w:bidi="ar"/>
              </w:rPr>
              <w:t>CPU</w:t>
            </w:r>
            <w:r w:rsidRPr="00DB3C0A">
              <w:rPr>
                <w:rFonts w:ascii="Times New Roman" w:eastAsia="宋体" w:hAnsi="Times New Roman" w:cs="宋体" w:hint="eastAsia"/>
                <w:i/>
                <w:iCs/>
                <w:sz w:val="24"/>
                <w:szCs w:val="24"/>
                <w:u w:val="single"/>
                <w:lang w:eastAsia="zh-CN" w:bidi="ar"/>
              </w:rPr>
              <w:t>，支持不少于</w:t>
            </w:r>
            <w:r w:rsidRPr="00DB3C0A">
              <w:rPr>
                <w:rFonts w:ascii="Times New Roman" w:eastAsia="宋体" w:hAnsi="Times New Roman" w:cs="宋体" w:hint="eastAsia"/>
                <w:i/>
                <w:iCs/>
                <w:sz w:val="24"/>
                <w:szCs w:val="24"/>
                <w:u w:val="single"/>
                <w:lang w:eastAsia="zh-CN" w:bidi="ar"/>
              </w:rPr>
              <w:t>24</w:t>
            </w:r>
            <w:r w:rsidRPr="00DB3C0A">
              <w:rPr>
                <w:rFonts w:ascii="Times New Roman" w:eastAsia="宋体" w:hAnsi="Times New Roman" w:cs="宋体" w:hint="eastAsia"/>
                <w:i/>
                <w:iCs/>
                <w:sz w:val="24"/>
                <w:szCs w:val="24"/>
                <w:u w:val="single"/>
                <w:lang w:eastAsia="zh-CN" w:bidi="ar"/>
              </w:rPr>
              <w:t>个内存插槽</w:t>
            </w:r>
          </w:p>
          <w:p w14:paraId="2246503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w:t>
            </w:r>
            <w:r w:rsidRPr="00DB3C0A">
              <w:rPr>
                <w:rFonts w:ascii="Times New Roman" w:eastAsia="宋体" w:hAnsi="Times New Roman" w:cs="宋体" w:hint="eastAsia"/>
                <w:i/>
                <w:iCs/>
                <w:sz w:val="24"/>
                <w:szCs w:val="24"/>
                <w:u w:val="single"/>
                <w:lang w:eastAsia="zh-CN" w:bidi="ar"/>
              </w:rPr>
              <w:t>、主板内存</w:t>
            </w:r>
            <w:proofErr w:type="gramStart"/>
            <w:r w:rsidRPr="00DB3C0A">
              <w:rPr>
                <w:rFonts w:ascii="Times New Roman" w:eastAsia="宋体" w:hAnsi="Times New Roman" w:cs="宋体" w:hint="eastAsia"/>
                <w:i/>
                <w:iCs/>
                <w:sz w:val="24"/>
                <w:szCs w:val="24"/>
                <w:u w:val="single"/>
                <w:lang w:eastAsia="zh-CN" w:bidi="ar"/>
              </w:rPr>
              <w:t>槽数量</w:t>
            </w:r>
            <w:proofErr w:type="gramEnd"/>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可扩展≥</w:t>
            </w:r>
            <w:r w:rsidRPr="00DB3C0A">
              <w:rPr>
                <w:rFonts w:ascii="Times New Roman" w:eastAsia="宋体" w:hAnsi="Times New Roman" w:cs="宋体" w:hint="eastAsia"/>
                <w:i/>
                <w:iCs/>
                <w:sz w:val="24"/>
                <w:szCs w:val="24"/>
                <w:u w:val="single"/>
                <w:lang w:eastAsia="zh-CN" w:bidi="ar"/>
              </w:rPr>
              <w:t>24</w:t>
            </w:r>
            <w:r w:rsidRPr="00DB3C0A">
              <w:rPr>
                <w:rFonts w:ascii="Times New Roman" w:eastAsia="宋体" w:hAnsi="Times New Roman" w:cs="宋体" w:hint="eastAsia"/>
                <w:i/>
                <w:iCs/>
                <w:sz w:val="24"/>
                <w:szCs w:val="24"/>
                <w:u w:val="single"/>
                <w:lang w:eastAsia="zh-CN" w:bidi="ar"/>
              </w:rPr>
              <w:t>个内存插槽，支持最大容量</w:t>
            </w:r>
            <w:r w:rsidRPr="00DB3C0A">
              <w:rPr>
                <w:rFonts w:ascii="Times New Roman" w:eastAsia="宋体" w:hAnsi="Times New Roman" w:cs="宋体" w:hint="eastAsia"/>
                <w:i/>
                <w:iCs/>
                <w:sz w:val="24"/>
                <w:szCs w:val="24"/>
                <w:u w:val="single"/>
                <w:lang w:eastAsia="zh-CN" w:bidi="ar"/>
              </w:rPr>
              <w:t>2TB</w:t>
            </w:r>
          </w:p>
          <w:p w14:paraId="7E7F16E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lastRenderedPageBreak/>
              <w:t>4</w:t>
            </w:r>
            <w:r w:rsidRPr="00DB3C0A">
              <w:rPr>
                <w:rFonts w:ascii="Times New Roman" w:eastAsia="宋体" w:hAnsi="Times New Roman" w:cs="宋体" w:hint="eastAsia"/>
                <w:i/>
                <w:iCs/>
                <w:sz w:val="24"/>
                <w:szCs w:val="24"/>
                <w:u w:val="single"/>
                <w:lang w:eastAsia="zh-CN" w:bidi="ar"/>
              </w:rPr>
              <w:t>、主板存储接口</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至少支持</w:t>
            </w:r>
            <w:r w:rsidRPr="00DB3C0A">
              <w:rPr>
                <w:rFonts w:ascii="Times New Roman" w:eastAsia="宋体" w:hAnsi="Times New Roman" w:cs="宋体" w:hint="eastAsia"/>
                <w:i/>
                <w:iCs/>
                <w:sz w:val="24"/>
                <w:szCs w:val="24"/>
                <w:u w:val="single"/>
                <w:lang w:eastAsia="zh-CN" w:bidi="ar"/>
              </w:rPr>
              <w:t xml:space="preserve"> SATA</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SAS</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M.2</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U.2 </w:t>
            </w:r>
            <w:r w:rsidRPr="00DB3C0A">
              <w:rPr>
                <w:rFonts w:ascii="Times New Roman" w:eastAsia="宋体" w:hAnsi="Times New Roman" w:cs="宋体" w:hint="eastAsia"/>
                <w:i/>
                <w:iCs/>
                <w:sz w:val="24"/>
                <w:szCs w:val="24"/>
                <w:u w:val="single"/>
                <w:lang w:eastAsia="zh-CN" w:bidi="ar"/>
              </w:rPr>
              <w:t>等存储接口中的</w:t>
            </w:r>
            <w:r w:rsidRPr="00DB3C0A">
              <w:rPr>
                <w:rFonts w:ascii="Times New Roman" w:eastAsia="宋体" w:hAnsi="Times New Roman" w:cs="宋体" w:hint="eastAsia"/>
                <w:i/>
                <w:iCs/>
                <w:sz w:val="24"/>
                <w:szCs w:val="24"/>
                <w:u w:val="single"/>
                <w:lang w:eastAsia="zh-CN" w:bidi="ar"/>
              </w:rPr>
              <w:t xml:space="preserve"> 2 </w:t>
            </w:r>
            <w:r w:rsidRPr="00DB3C0A">
              <w:rPr>
                <w:rFonts w:ascii="Times New Roman" w:eastAsia="宋体" w:hAnsi="Times New Roman" w:cs="宋体" w:hint="eastAsia"/>
                <w:i/>
                <w:iCs/>
                <w:sz w:val="24"/>
                <w:szCs w:val="24"/>
                <w:u w:val="single"/>
                <w:lang w:eastAsia="zh-CN" w:bidi="ar"/>
              </w:rPr>
              <w:t>种</w:t>
            </w:r>
            <w:r w:rsidRPr="00DB3C0A">
              <w:rPr>
                <w:rFonts w:ascii="Times New Roman" w:eastAsia="宋体" w:hAnsi="Times New Roman" w:cs="宋体" w:hint="eastAsia"/>
                <w:i/>
                <w:iCs/>
                <w:sz w:val="24"/>
                <w:szCs w:val="24"/>
                <w:u w:val="single"/>
                <w:lang w:eastAsia="zh-CN" w:bidi="ar"/>
              </w:rPr>
              <w:tab/>
            </w:r>
          </w:p>
          <w:p w14:paraId="6C9F8BF7"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PCIe </w:t>
            </w:r>
            <w:r w:rsidRPr="00DB3C0A">
              <w:rPr>
                <w:rFonts w:ascii="Times New Roman" w:eastAsia="宋体" w:hAnsi="Times New Roman" w:cs="宋体" w:hint="eastAsia"/>
                <w:i/>
                <w:iCs/>
                <w:sz w:val="24"/>
                <w:szCs w:val="24"/>
                <w:u w:val="single"/>
                <w:lang w:eastAsia="zh-CN" w:bidi="ar"/>
              </w:rPr>
              <w:t>插槽接口</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符合</w:t>
            </w:r>
            <w:r w:rsidRPr="00DB3C0A">
              <w:rPr>
                <w:rFonts w:ascii="Times New Roman" w:eastAsia="宋体" w:hAnsi="Times New Roman" w:cs="宋体" w:hint="eastAsia"/>
                <w:i/>
                <w:iCs/>
                <w:sz w:val="24"/>
                <w:szCs w:val="24"/>
                <w:u w:val="single"/>
                <w:lang w:eastAsia="zh-CN" w:bidi="ar"/>
              </w:rPr>
              <w:t xml:space="preserve"> PCIe3.0 </w:t>
            </w:r>
            <w:r w:rsidRPr="00DB3C0A">
              <w:rPr>
                <w:rFonts w:ascii="Times New Roman" w:eastAsia="宋体" w:hAnsi="Times New Roman" w:cs="宋体" w:hint="eastAsia"/>
                <w:i/>
                <w:iCs/>
                <w:sz w:val="24"/>
                <w:szCs w:val="24"/>
                <w:u w:val="single"/>
                <w:lang w:eastAsia="zh-CN" w:bidi="ar"/>
              </w:rPr>
              <w:t>或以上的高速串行计算机扩展总线标准，</w:t>
            </w:r>
            <w:r w:rsidRPr="00DB3C0A">
              <w:rPr>
                <w:rFonts w:ascii="Times New Roman" w:eastAsia="宋体" w:hAnsi="Times New Roman" w:cs="宋体" w:hint="eastAsia"/>
                <w:i/>
                <w:iCs/>
                <w:sz w:val="24"/>
                <w:szCs w:val="24"/>
                <w:u w:val="single"/>
                <w:lang w:eastAsia="zh-CN" w:bidi="ar"/>
              </w:rPr>
              <w:t xml:space="preserve">PCIe </w:t>
            </w:r>
            <w:r w:rsidRPr="00DB3C0A">
              <w:rPr>
                <w:rFonts w:ascii="Times New Roman" w:eastAsia="宋体" w:hAnsi="Times New Roman" w:cs="宋体" w:hint="eastAsia"/>
                <w:i/>
                <w:iCs/>
                <w:sz w:val="24"/>
                <w:szCs w:val="24"/>
                <w:u w:val="single"/>
                <w:lang w:eastAsia="zh-CN" w:bidi="ar"/>
              </w:rPr>
              <w:t>的接口速率</w:t>
            </w:r>
            <w:proofErr w:type="gramStart"/>
            <w:r w:rsidRPr="00DB3C0A">
              <w:rPr>
                <w:rFonts w:ascii="Times New Roman" w:eastAsia="宋体" w:hAnsi="Times New Roman" w:cs="宋体" w:hint="eastAsia"/>
                <w:i/>
                <w:iCs/>
                <w:sz w:val="24"/>
                <w:szCs w:val="24"/>
                <w:u w:val="single"/>
                <w:lang w:eastAsia="zh-CN" w:bidi="ar"/>
              </w:rPr>
              <w:t>与位宽需</w:t>
            </w:r>
            <w:proofErr w:type="gramEnd"/>
            <w:r w:rsidRPr="00DB3C0A">
              <w:rPr>
                <w:rFonts w:ascii="Times New Roman" w:eastAsia="宋体" w:hAnsi="Times New Roman" w:cs="宋体" w:hint="eastAsia"/>
                <w:i/>
                <w:iCs/>
                <w:sz w:val="24"/>
                <w:szCs w:val="24"/>
                <w:u w:val="single"/>
                <w:lang w:eastAsia="zh-CN" w:bidi="ar"/>
              </w:rPr>
              <w:t>保证向下兼容</w:t>
            </w:r>
            <w:r w:rsidRPr="00DB3C0A">
              <w:rPr>
                <w:rFonts w:ascii="Times New Roman" w:eastAsia="宋体" w:hAnsi="Times New Roman" w:cs="宋体" w:hint="eastAsia"/>
                <w:i/>
                <w:iCs/>
                <w:sz w:val="24"/>
                <w:szCs w:val="24"/>
                <w:u w:val="single"/>
                <w:lang w:eastAsia="zh-CN" w:bidi="ar"/>
              </w:rPr>
              <w:tab/>
            </w:r>
          </w:p>
          <w:p w14:paraId="3FC964F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w:t>
            </w:r>
            <w:r w:rsidRPr="00DB3C0A">
              <w:rPr>
                <w:rFonts w:ascii="Times New Roman" w:eastAsia="宋体" w:hAnsi="Times New Roman" w:cs="宋体" w:hint="eastAsia"/>
                <w:i/>
                <w:iCs/>
                <w:sz w:val="24"/>
                <w:szCs w:val="24"/>
                <w:u w:val="single"/>
                <w:lang w:eastAsia="zh-CN" w:bidi="ar"/>
              </w:rPr>
              <w:t>、主板</w:t>
            </w:r>
            <w:r w:rsidRPr="00DB3C0A">
              <w:rPr>
                <w:rFonts w:ascii="Times New Roman" w:eastAsia="宋体" w:hAnsi="Times New Roman" w:cs="宋体" w:hint="eastAsia"/>
                <w:i/>
                <w:iCs/>
                <w:sz w:val="24"/>
                <w:szCs w:val="24"/>
                <w:u w:val="single"/>
                <w:lang w:eastAsia="zh-CN" w:bidi="ar"/>
              </w:rPr>
              <w:t xml:space="preserve"> PCIe</w:t>
            </w:r>
            <w:r w:rsidRPr="00DB3C0A">
              <w:rPr>
                <w:rFonts w:ascii="Times New Roman" w:eastAsia="宋体" w:hAnsi="Times New Roman" w:cs="宋体" w:hint="eastAsia"/>
                <w:i/>
                <w:iCs/>
                <w:sz w:val="24"/>
                <w:szCs w:val="24"/>
                <w:u w:val="single"/>
                <w:lang w:eastAsia="zh-CN" w:bidi="ar"/>
              </w:rPr>
              <w:t>插槽数量及规格</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最大可支持≥</w:t>
            </w:r>
            <w:r w:rsidRPr="00DB3C0A">
              <w:rPr>
                <w:rFonts w:ascii="Times New Roman" w:eastAsia="宋体" w:hAnsi="Times New Roman" w:cs="宋体" w:hint="eastAsia"/>
                <w:i/>
                <w:iCs/>
                <w:sz w:val="24"/>
                <w:szCs w:val="24"/>
                <w:u w:val="single"/>
                <w:lang w:eastAsia="zh-CN" w:bidi="ar"/>
              </w:rPr>
              <w:t>5</w:t>
            </w:r>
            <w:r w:rsidRPr="00DB3C0A">
              <w:rPr>
                <w:rFonts w:ascii="Times New Roman" w:eastAsia="宋体" w:hAnsi="Times New Roman" w:cs="宋体" w:hint="eastAsia"/>
                <w:i/>
                <w:iCs/>
                <w:sz w:val="24"/>
                <w:szCs w:val="24"/>
                <w:u w:val="single"/>
                <w:lang w:eastAsia="zh-CN" w:bidi="ar"/>
              </w:rPr>
              <w:t>个标准</w:t>
            </w:r>
            <w:r w:rsidRPr="00DB3C0A">
              <w:rPr>
                <w:rFonts w:ascii="Times New Roman" w:eastAsia="宋体" w:hAnsi="Times New Roman" w:cs="宋体" w:hint="eastAsia"/>
                <w:i/>
                <w:iCs/>
                <w:sz w:val="24"/>
                <w:szCs w:val="24"/>
                <w:u w:val="single"/>
                <w:lang w:eastAsia="zh-CN" w:bidi="ar"/>
              </w:rPr>
              <w:t>PCIe 3.0</w:t>
            </w:r>
            <w:r w:rsidRPr="00DB3C0A">
              <w:rPr>
                <w:rFonts w:ascii="Times New Roman" w:eastAsia="宋体" w:hAnsi="Times New Roman" w:cs="宋体" w:hint="eastAsia"/>
                <w:i/>
                <w:iCs/>
                <w:sz w:val="24"/>
                <w:szCs w:val="24"/>
                <w:u w:val="single"/>
                <w:lang w:eastAsia="zh-CN" w:bidi="ar"/>
              </w:rPr>
              <w:t>插槽（不含</w:t>
            </w:r>
            <w:r w:rsidRPr="00DB3C0A">
              <w:rPr>
                <w:rFonts w:ascii="Times New Roman" w:eastAsia="宋体" w:hAnsi="Times New Roman" w:cs="宋体" w:hint="eastAsia"/>
                <w:i/>
                <w:iCs/>
                <w:sz w:val="24"/>
                <w:szCs w:val="24"/>
                <w:u w:val="single"/>
                <w:lang w:eastAsia="zh-CN" w:bidi="ar"/>
              </w:rPr>
              <w:t>Storage</w:t>
            </w:r>
            <w:r w:rsidRPr="00DB3C0A">
              <w:rPr>
                <w:rFonts w:ascii="Times New Roman" w:eastAsia="宋体" w:hAnsi="Times New Roman" w:cs="宋体" w:hint="eastAsia"/>
                <w:i/>
                <w:iCs/>
                <w:sz w:val="24"/>
                <w:szCs w:val="24"/>
                <w:u w:val="single"/>
                <w:lang w:eastAsia="zh-CN" w:bidi="ar"/>
              </w:rPr>
              <w:t>专用插槽和</w:t>
            </w:r>
            <w:r w:rsidRPr="00DB3C0A">
              <w:rPr>
                <w:rFonts w:ascii="Times New Roman" w:eastAsia="宋体" w:hAnsi="Times New Roman" w:cs="宋体" w:hint="eastAsia"/>
                <w:i/>
                <w:iCs/>
                <w:sz w:val="24"/>
                <w:szCs w:val="24"/>
                <w:u w:val="single"/>
                <w:lang w:eastAsia="zh-CN" w:bidi="ar"/>
              </w:rPr>
              <w:t>OCP</w:t>
            </w:r>
            <w:r w:rsidRPr="00DB3C0A">
              <w:rPr>
                <w:rFonts w:ascii="Times New Roman" w:eastAsia="宋体" w:hAnsi="Times New Roman" w:cs="宋体" w:hint="eastAsia"/>
                <w:i/>
                <w:iCs/>
                <w:sz w:val="24"/>
                <w:szCs w:val="24"/>
                <w:u w:val="single"/>
                <w:lang w:eastAsia="zh-CN" w:bidi="ar"/>
              </w:rPr>
              <w:t>插槽）；</w:t>
            </w:r>
          </w:p>
          <w:p w14:paraId="2C33104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w:t>
            </w:r>
            <w:r w:rsidRPr="00DB3C0A">
              <w:rPr>
                <w:rFonts w:ascii="Times New Roman" w:eastAsia="宋体" w:hAnsi="Times New Roman" w:cs="宋体" w:hint="eastAsia"/>
                <w:i/>
                <w:iCs/>
                <w:sz w:val="24"/>
                <w:szCs w:val="24"/>
                <w:u w:val="single"/>
                <w:lang w:eastAsia="zh-CN" w:bidi="ar"/>
              </w:rPr>
              <w:t>、内存数量</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8</w:t>
            </w:r>
          </w:p>
          <w:p w14:paraId="3E05392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8</w:t>
            </w:r>
            <w:r w:rsidRPr="00DB3C0A">
              <w:rPr>
                <w:rFonts w:ascii="Times New Roman" w:eastAsia="宋体" w:hAnsi="Times New Roman" w:cs="宋体" w:hint="eastAsia"/>
                <w:i/>
                <w:iCs/>
                <w:sz w:val="24"/>
                <w:szCs w:val="24"/>
                <w:u w:val="single"/>
                <w:lang w:eastAsia="zh-CN" w:bidi="ar"/>
              </w:rPr>
              <w:t>、内存规格</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DDR4</w:t>
            </w:r>
            <w:r w:rsidRPr="00DB3C0A">
              <w:rPr>
                <w:rFonts w:ascii="Times New Roman" w:eastAsia="宋体" w:hAnsi="Times New Roman" w:cs="宋体" w:hint="eastAsia"/>
                <w:i/>
                <w:iCs/>
                <w:sz w:val="24"/>
                <w:szCs w:val="24"/>
                <w:u w:val="single"/>
                <w:lang w:eastAsia="zh-CN" w:bidi="ar"/>
              </w:rPr>
              <w:tab/>
            </w:r>
          </w:p>
          <w:p w14:paraId="696D9B0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9</w:t>
            </w:r>
            <w:r w:rsidRPr="00DB3C0A">
              <w:rPr>
                <w:rFonts w:ascii="Times New Roman" w:eastAsia="宋体" w:hAnsi="Times New Roman" w:cs="宋体" w:hint="eastAsia"/>
                <w:i/>
                <w:iCs/>
                <w:sz w:val="24"/>
                <w:szCs w:val="24"/>
                <w:u w:val="single"/>
                <w:lang w:eastAsia="zh-CN" w:bidi="ar"/>
              </w:rPr>
              <w:t>、内存通道</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支持多个内存接口通道，每个通道可支持</w:t>
            </w:r>
            <w:r w:rsidRPr="00DB3C0A">
              <w:rPr>
                <w:rFonts w:ascii="Times New Roman" w:eastAsia="宋体" w:hAnsi="Times New Roman" w:cs="宋体" w:hint="eastAsia"/>
                <w:i/>
                <w:iCs/>
                <w:sz w:val="24"/>
                <w:szCs w:val="24"/>
                <w:u w:val="single"/>
                <w:lang w:eastAsia="zh-CN" w:bidi="ar"/>
              </w:rPr>
              <w:t xml:space="preserve"> 1DPC </w:t>
            </w:r>
            <w:r w:rsidRPr="00DB3C0A">
              <w:rPr>
                <w:rFonts w:ascii="Times New Roman" w:eastAsia="宋体" w:hAnsi="Times New Roman" w:cs="宋体" w:hint="eastAsia"/>
                <w:i/>
                <w:iCs/>
                <w:sz w:val="24"/>
                <w:szCs w:val="24"/>
                <w:u w:val="single"/>
                <w:lang w:eastAsia="zh-CN" w:bidi="ar"/>
              </w:rPr>
              <w:t>或</w:t>
            </w:r>
            <w:r w:rsidRPr="00DB3C0A">
              <w:rPr>
                <w:rFonts w:ascii="Times New Roman" w:eastAsia="宋体" w:hAnsi="Times New Roman" w:cs="宋体" w:hint="eastAsia"/>
                <w:i/>
                <w:iCs/>
                <w:sz w:val="24"/>
                <w:szCs w:val="24"/>
                <w:u w:val="single"/>
                <w:lang w:eastAsia="zh-CN" w:bidi="ar"/>
              </w:rPr>
              <w:t xml:space="preserve"> 2DPC</w:t>
            </w:r>
            <w:r w:rsidRPr="00DB3C0A">
              <w:rPr>
                <w:rFonts w:ascii="Times New Roman" w:eastAsia="宋体" w:hAnsi="Times New Roman" w:cs="宋体" w:hint="eastAsia"/>
                <w:i/>
                <w:iCs/>
                <w:sz w:val="24"/>
                <w:szCs w:val="24"/>
                <w:u w:val="single"/>
                <w:lang w:eastAsia="zh-CN" w:bidi="ar"/>
              </w:rPr>
              <w:t>，</w:t>
            </w:r>
            <w:proofErr w:type="gramStart"/>
            <w:r w:rsidRPr="00DB3C0A">
              <w:rPr>
                <w:rFonts w:ascii="Times New Roman" w:eastAsia="宋体" w:hAnsi="Times New Roman" w:cs="宋体" w:hint="eastAsia"/>
                <w:i/>
                <w:iCs/>
                <w:sz w:val="24"/>
                <w:szCs w:val="24"/>
                <w:u w:val="single"/>
                <w:lang w:eastAsia="zh-CN" w:bidi="ar"/>
              </w:rPr>
              <w:t>当支持</w:t>
            </w:r>
            <w:proofErr w:type="gramEnd"/>
            <w:r w:rsidRPr="00DB3C0A">
              <w:rPr>
                <w:rFonts w:ascii="Times New Roman" w:eastAsia="宋体" w:hAnsi="Times New Roman" w:cs="宋体" w:hint="eastAsia"/>
                <w:i/>
                <w:iCs/>
                <w:sz w:val="24"/>
                <w:szCs w:val="24"/>
                <w:u w:val="single"/>
                <w:lang w:eastAsia="zh-CN" w:bidi="ar"/>
              </w:rPr>
              <w:t xml:space="preserve"> 2DPC</w:t>
            </w:r>
            <w:r w:rsidRPr="00DB3C0A">
              <w:rPr>
                <w:rFonts w:ascii="Times New Roman" w:eastAsia="宋体" w:hAnsi="Times New Roman" w:cs="宋体" w:hint="eastAsia"/>
                <w:i/>
                <w:iCs/>
                <w:sz w:val="24"/>
                <w:szCs w:val="24"/>
                <w:u w:val="single"/>
                <w:lang w:eastAsia="zh-CN" w:bidi="ar"/>
              </w:rPr>
              <w:t>时，印制电路板上应具备插槽的序号标识，具体通道数应在随机文件中明确</w:t>
            </w:r>
            <w:r w:rsidRPr="00DB3C0A">
              <w:rPr>
                <w:rFonts w:ascii="Times New Roman" w:eastAsia="宋体" w:hAnsi="Times New Roman" w:cs="宋体" w:hint="eastAsia"/>
                <w:i/>
                <w:iCs/>
                <w:sz w:val="24"/>
                <w:szCs w:val="24"/>
                <w:u w:val="single"/>
                <w:lang w:eastAsia="zh-CN" w:bidi="ar"/>
              </w:rPr>
              <w:tab/>
            </w:r>
          </w:p>
          <w:p w14:paraId="2CE2296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10</w:t>
            </w:r>
            <w:r w:rsidRPr="00DB3C0A">
              <w:rPr>
                <w:rFonts w:ascii="Times New Roman" w:eastAsia="宋体" w:hAnsi="Times New Roman" w:cs="宋体" w:hint="eastAsia"/>
                <w:i/>
                <w:iCs/>
                <w:sz w:val="24"/>
                <w:szCs w:val="24"/>
                <w:u w:val="single"/>
                <w:lang w:eastAsia="zh-CN" w:bidi="ar"/>
              </w:rPr>
              <w:t>、硬盘类型</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供应商给出服务器支持硬磁盘和固态盘类型及规格</w:t>
            </w:r>
            <w:r w:rsidRPr="00DB3C0A">
              <w:rPr>
                <w:rFonts w:ascii="Times New Roman" w:eastAsia="宋体" w:hAnsi="Times New Roman" w:cs="宋体" w:hint="eastAsia"/>
                <w:i/>
                <w:iCs/>
                <w:sz w:val="24"/>
                <w:szCs w:val="24"/>
                <w:u w:val="single"/>
                <w:lang w:eastAsia="zh-CN" w:bidi="ar"/>
              </w:rPr>
              <w:tab/>
            </w:r>
          </w:p>
          <w:p w14:paraId="7B5BFD0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11</w:t>
            </w:r>
            <w:r w:rsidRPr="00DB3C0A">
              <w:rPr>
                <w:rFonts w:ascii="Times New Roman" w:eastAsia="宋体" w:hAnsi="Times New Roman" w:cs="宋体" w:hint="eastAsia"/>
                <w:i/>
                <w:iCs/>
                <w:sz w:val="24"/>
                <w:szCs w:val="24"/>
                <w:u w:val="single"/>
                <w:lang w:eastAsia="zh-CN" w:bidi="ar"/>
              </w:rPr>
              <w:t>、</w:t>
            </w:r>
            <w:proofErr w:type="gramStart"/>
            <w:r w:rsidRPr="00DB3C0A">
              <w:rPr>
                <w:rFonts w:ascii="Times New Roman" w:eastAsia="宋体" w:hAnsi="Times New Roman" w:cs="宋体" w:hint="eastAsia"/>
                <w:i/>
                <w:iCs/>
                <w:sz w:val="24"/>
                <w:szCs w:val="24"/>
                <w:u w:val="single"/>
                <w:lang w:eastAsia="zh-CN" w:bidi="ar"/>
              </w:rPr>
              <w:t>硬磁盘实配容量</w:t>
            </w:r>
            <w:proofErr w:type="gramEnd"/>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配置不少于</w:t>
            </w:r>
            <w:r w:rsidRPr="00DB3C0A">
              <w:rPr>
                <w:rFonts w:ascii="Times New Roman" w:eastAsia="宋体" w:hAnsi="Times New Roman" w:cs="宋体" w:hint="eastAsia"/>
                <w:i/>
                <w:iCs/>
                <w:sz w:val="24"/>
                <w:szCs w:val="24"/>
                <w:u w:val="single"/>
                <w:lang w:eastAsia="zh-CN" w:bidi="ar"/>
              </w:rPr>
              <w:t>1</w:t>
            </w:r>
            <w:r w:rsidRPr="00DB3C0A">
              <w:rPr>
                <w:rFonts w:ascii="Times New Roman" w:eastAsia="宋体" w:hAnsi="Times New Roman" w:cs="宋体" w:hint="eastAsia"/>
                <w:i/>
                <w:iCs/>
                <w:sz w:val="24"/>
                <w:szCs w:val="24"/>
                <w:u w:val="single"/>
                <w:lang w:eastAsia="zh-CN" w:bidi="ar"/>
              </w:rPr>
              <w:t>块</w:t>
            </w:r>
            <w:r w:rsidRPr="00DB3C0A">
              <w:rPr>
                <w:rFonts w:ascii="Times New Roman" w:eastAsia="宋体" w:hAnsi="Times New Roman" w:cs="宋体" w:hint="eastAsia"/>
                <w:i/>
                <w:iCs/>
                <w:sz w:val="24"/>
                <w:szCs w:val="24"/>
                <w:u w:val="single"/>
                <w:lang w:eastAsia="zh-CN" w:bidi="ar"/>
              </w:rPr>
              <w:t xml:space="preserve">3.2TB  </w:t>
            </w:r>
            <w:proofErr w:type="spellStart"/>
            <w:r w:rsidRPr="00DB3C0A">
              <w:rPr>
                <w:rFonts w:ascii="Times New Roman" w:eastAsia="宋体" w:hAnsi="Times New Roman" w:cs="宋体" w:hint="eastAsia"/>
                <w:i/>
                <w:iCs/>
                <w:sz w:val="24"/>
                <w:szCs w:val="24"/>
                <w:u w:val="single"/>
                <w:lang w:eastAsia="zh-CN" w:bidi="ar"/>
              </w:rPr>
              <w:t>NVMe</w:t>
            </w:r>
            <w:proofErr w:type="spellEnd"/>
            <w:r w:rsidRPr="00DB3C0A">
              <w:rPr>
                <w:rFonts w:ascii="Times New Roman" w:eastAsia="宋体" w:hAnsi="Times New Roman" w:cs="宋体" w:hint="eastAsia"/>
                <w:i/>
                <w:iCs/>
                <w:sz w:val="24"/>
                <w:szCs w:val="24"/>
                <w:u w:val="single"/>
                <w:lang w:eastAsia="zh-CN" w:bidi="ar"/>
              </w:rPr>
              <w:t xml:space="preserve"> SSD </w:t>
            </w:r>
            <w:r w:rsidRPr="00DB3C0A">
              <w:rPr>
                <w:rFonts w:ascii="Times New Roman" w:eastAsia="宋体" w:hAnsi="Times New Roman" w:cs="宋体" w:hint="eastAsia"/>
                <w:i/>
                <w:iCs/>
                <w:sz w:val="24"/>
                <w:szCs w:val="24"/>
                <w:u w:val="single"/>
                <w:lang w:eastAsia="zh-CN" w:bidi="ar"/>
              </w:rPr>
              <w:t>硬盘，</w:t>
            </w:r>
            <w:r w:rsidRPr="00DB3C0A">
              <w:rPr>
                <w:rFonts w:ascii="Times New Roman" w:eastAsia="宋体" w:hAnsi="Times New Roman" w:cs="宋体" w:hint="eastAsia"/>
                <w:i/>
                <w:iCs/>
                <w:sz w:val="24"/>
                <w:szCs w:val="24"/>
                <w:u w:val="single"/>
                <w:lang w:eastAsia="zh-CN" w:bidi="ar"/>
              </w:rPr>
              <w:t>2</w:t>
            </w:r>
            <w:r w:rsidRPr="00DB3C0A">
              <w:rPr>
                <w:rFonts w:ascii="Times New Roman" w:eastAsia="宋体" w:hAnsi="Times New Roman" w:cs="宋体" w:hint="eastAsia"/>
                <w:i/>
                <w:iCs/>
                <w:sz w:val="24"/>
                <w:szCs w:val="24"/>
                <w:u w:val="single"/>
                <w:lang w:eastAsia="zh-CN" w:bidi="ar"/>
              </w:rPr>
              <w:t>块</w:t>
            </w:r>
            <w:r w:rsidRPr="00DB3C0A">
              <w:rPr>
                <w:rFonts w:ascii="Times New Roman" w:eastAsia="宋体" w:hAnsi="Times New Roman" w:cs="宋体" w:hint="eastAsia"/>
                <w:i/>
                <w:iCs/>
                <w:sz w:val="24"/>
                <w:szCs w:val="24"/>
                <w:u w:val="single"/>
                <w:lang w:eastAsia="zh-CN" w:bidi="ar"/>
              </w:rPr>
              <w:t xml:space="preserve">600G SATA </w:t>
            </w:r>
            <w:r w:rsidRPr="00DB3C0A">
              <w:rPr>
                <w:rFonts w:ascii="Times New Roman" w:eastAsia="宋体" w:hAnsi="Times New Roman" w:cs="宋体" w:hint="eastAsia"/>
                <w:i/>
                <w:iCs/>
                <w:sz w:val="24"/>
                <w:szCs w:val="24"/>
                <w:u w:val="single"/>
                <w:lang w:eastAsia="zh-CN" w:bidi="ar"/>
              </w:rPr>
              <w:t>硬盘</w:t>
            </w:r>
            <w:r w:rsidRPr="00DB3C0A">
              <w:rPr>
                <w:rFonts w:ascii="Times New Roman" w:eastAsia="宋体" w:hAnsi="Times New Roman" w:cs="宋体" w:hint="eastAsia"/>
                <w:i/>
                <w:iCs/>
                <w:sz w:val="24"/>
                <w:szCs w:val="24"/>
                <w:u w:val="single"/>
                <w:lang w:eastAsia="zh-CN" w:bidi="ar"/>
              </w:rPr>
              <w:t xml:space="preserve"> </w:t>
            </w:r>
          </w:p>
          <w:p w14:paraId="130806B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12</w:t>
            </w:r>
            <w:r w:rsidRPr="00DB3C0A">
              <w:rPr>
                <w:rFonts w:ascii="Times New Roman" w:eastAsia="宋体" w:hAnsi="Times New Roman" w:cs="宋体" w:hint="eastAsia"/>
                <w:i/>
                <w:iCs/>
                <w:sz w:val="24"/>
                <w:szCs w:val="24"/>
                <w:u w:val="single"/>
                <w:lang w:eastAsia="zh-CN" w:bidi="ar"/>
              </w:rPr>
              <w:t>、硬盘</w:t>
            </w:r>
            <w:proofErr w:type="gramStart"/>
            <w:r w:rsidRPr="00DB3C0A">
              <w:rPr>
                <w:rFonts w:ascii="Times New Roman" w:eastAsia="宋体" w:hAnsi="Times New Roman" w:cs="宋体" w:hint="eastAsia"/>
                <w:i/>
                <w:iCs/>
                <w:sz w:val="24"/>
                <w:szCs w:val="24"/>
                <w:u w:val="single"/>
                <w:lang w:eastAsia="zh-CN" w:bidi="ar"/>
              </w:rPr>
              <w:t>实配数量</w:t>
            </w:r>
            <w:proofErr w:type="gramEnd"/>
            <w:r w:rsidRPr="00DB3C0A">
              <w:rPr>
                <w:rFonts w:ascii="Times New Roman" w:eastAsia="宋体" w:hAnsi="Times New Roman" w:cs="宋体" w:hint="eastAsia"/>
                <w:i/>
                <w:iCs/>
                <w:sz w:val="24"/>
                <w:szCs w:val="24"/>
                <w:u w:val="single"/>
                <w:lang w:eastAsia="zh-CN" w:bidi="ar"/>
              </w:rPr>
              <w:t>:</w:t>
            </w:r>
            <w:proofErr w:type="gramStart"/>
            <w:r w:rsidRPr="00DB3C0A">
              <w:rPr>
                <w:rFonts w:ascii="Times New Roman" w:eastAsia="宋体" w:hAnsi="Times New Roman" w:cs="宋体" w:hint="eastAsia"/>
                <w:i/>
                <w:iCs/>
                <w:sz w:val="24"/>
                <w:szCs w:val="24"/>
                <w:u w:val="single"/>
                <w:lang w:eastAsia="zh-CN" w:bidi="ar"/>
              </w:rPr>
              <w:t>实配盘数</w:t>
            </w:r>
            <w:proofErr w:type="gramEnd"/>
            <w:r w:rsidRPr="00DB3C0A">
              <w:rPr>
                <w:rFonts w:ascii="Times New Roman" w:eastAsia="宋体" w:hAnsi="Times New Roman" w:cs="宋体" w:hint="eastAsia"/>
                <w:i/>
                <w:iCs/>
                <w:sz w:val="24"/>
                <w:szCs w:val="24"/>
                <w:u w:val="single"/>
                <w:lang w:eastAsia="zh-CN" w:bidi="ar"/>
              </w:rPr>
              <w:t>应不小</w:t>
            </w:r>
            <w:r w:rsidRPr="00DB3C0A">
              <w:rPr>
                <w:rFonts w:ascii="Times New Roman" w:eastAsia="宋体" w:hAnsi="Times New Roman" w:cs="宋体" w:hint="eastAsia"/>
                <w:i/>
                <w:iCs/>
                <w:sz w:val="24"/>
                <w:szCs w:val="24"/>
                <w:u w:val="single"/>
                <w:lang w:eastAsia="zh-CN" w:bidi="ar"/>
              </w:rPr>
              <w:t>3</w:t>
            </w:r>
            <w:r w:rsidRPr="00DB3C0A">
              <w:rPr>
                <w:rFonts w:ascii="Times New Roman" w:eastAsia="宋体" w:hAnsi="Times New Roman" w:cs="宋体" w:hint="eastAsia"/>
                <w:i/>
                <w:iCs/>
                <w:sz w:val="24"/>
                <w:szCs w:val="24"/>
                <w:u w:val="single"/>
                <w:lang w:eastAsia="zh-CN" w:bidi="ar"/>
              </w:rPr>
              <w:t>块</w:t>
            </w:r>
            <w:r w:rsidRPr="00DB3C0A">
              <w:rPr>
                <w:rFonts w:ascii="Times New Roman" w:eastAsia="宋体" w:hAnsi="Times New Roman" w:cs="宋体" w:hint="eastAsia"/>
                <w:i/>
                <w:iCs/>
                <w:sz w:val="24"/>
                <w:szCs w:val="24"/>
                <w:u w:val="single"/>
                <w:lang w:eastAsia="zh-CN" w:bidi="ar"/>
              </w:rPr>
              <w:tab/>
            </w:r>
          </w:p>
          <w:p w14:paraId="35F63B13"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13</w:t>
            </w:r>
            <w:r w:rsidRPr="00DB3C0A">
              <w:rPr>
                <w:rFonts w:ascii="Times New Roman" w:eastAsia="宋体" w:hAnsi="Times New Roman" w:cs="宋体" w:hint="eastAsia"/>
                <w:i/>
                <w:iCs/>
                <w:sz w:val="24"/>
                <w:szCs w:val="24"/>
                <w:u w:val="single"/>
                <w:lang w:eastAsia="zh-CN" w:bidi="ar"/>
              </w:rPr>
              <w:t>、硬盘插槽数量及规格</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最大可支持前置≥</w:t>
            </w:r>
            <w:r w:rsidRPr="00DB3C0A">
              <w:rPr>
                <w:rFonts w:ascii="Times New Roman" w:eastAsia="宋体" w:hAnsi="Times New Roman" w:cs="宋体" w:hint="eastAsia"/>
                <w:i/>
                <w:iCs/>
                <w:sz w:val="24"/>
                <w:szCs w:val="24"/>
                <w:u w:val="single"/>
                <w:lang w:eastAsia="zh-CN" w:bidi="ar"/>
              </w:rPr>
              <w:t>12</w:t>
            </w:r>
            <w:r w:rsidRPr="00DB3C0A">
              <w:rPr>
                <w:rFonts w:ascii="Times New Roman" w:eastAsia="宋体" w:hAnsi="Times New Roman" w:cs="宋体" w:hint="eastAsia"/>
                <w:i/>
                <w:iCs/>
                <w:sz w:val="24"/>
                <w:szCs w:val="24"/>
                <w:u w:val="single"/>
                <w:lang w:eastAsia="zh-CN" w:bidi="ar"/>
              </w:rPr>
              <w:t>块硬盘</w:t>
            </w:r>
            <w:r w:rsidRPr="00DB3C0A">
              <w:rPr>
                <w:rFonts w:ascii="Times New Roman" w:eastAsia="宋体" w:hAnsi="Times New Roman" w:cs="宋体" w:hint="eastAsia"/>
                <w:i/>
                <w:iCs/>
                <w:sz w:val="24"/>
                <w:szCs w:val="24"/>
                <w:u w:val="single"/>
                <w:lang w:eastAsia="zh-CN" w:bidi="ar"/>
              </w:rPr>
              <w:t>+2</w:t>
            </w:r>
            <w:r w:rsidRPr="00DB3C0A">
              <w:rPr>
                <w:rFonts w:ascii="Times New Roman" w:eastAsia="宋体" w:hAnsi="Times New Roman" w:cs="宋体" w:hint="eastAsia"/>
                <w:i/>
                <w:iCs/>
                <w:sz w:val="24"/>
                <w:szCs w:val="24"/>
                <w:u w:val="single"/>
                <w:lang w:eastAsia="zh-CN" w:bidi="ar"/>
              </w:rPr>
              <w:t>块后置硬盘</w:t>
            </w:r>
            <w:r w:rsidRPr="00DB3C0A">
              <w:rPr>
                <w:rFonts w:ascii="Times New Roman" w:eastAsia="宋体" w:hAnsi="Times New Roman" w:cs="宋体" w:hint="eastAsia"/>
                <w:i/>
                <w:iCs/>
                <w:sz w:val="24"/>
                <w:szCs w:val="24"/>
                <w:u w:val="single"/>
                <w:lang w:eastAsia="zh-CN" w:bidi="ar"/>
              </w:rPr>
              <w:tab/>
            </w:r>
          </w:p>
          <w:p w14:paraId="42452244"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14 </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RAID </w:t>
            </w:r>
            <w:proofErr w:type="gramStart"/>
            <w:r w:rsidRPr="00DB3C0A">
              <w:rPr>
                <w:rFonts w:ascii="Times New Roman" w:eastAsia="宋体" w:hAnsi="Times New Roman" w:cs="宋体" w:hint="eastAsia"/>
                <w:i/>
                <w:iCs/>
                <w:sz w:val="24"/>
                <w:szCs w:val="24"/>
                <w:u w:val="single"/>
                <w:lang w:eastAsia="zh-CN" w:bidi="ar"/>
              </w:rPr>
              <w:t>卡支</w:t>
            </w:r>
            <w:proofErr w:type="gramEnd"/>
            <w:r w:rsidRPr="00DB3C0A">
              <w:rPr>
                <w:rFonts w:ascii="Times New Roman" w:eastAsia="宋体" w:hAnsi="Times New Roman" w:cs="宋体" w:hint="eastAsia"/>
                <w:i/>
                <w:iCs/>
                <w:sz w:val="24"/>
                <w:szCs w:val="24"/>
                <w:u w:val="single"/>
                <w:lang w:eastAsia="zh-CN" w:bidi="ar"/>
              </w:rPr>
              <w:t xml:space="preserve"> </w:t>
            </w:r>
            <w:r w:rsidRPr="00DB3C0A">
              <w:rPr>
                <w:rFonts w:ascii="Times New Roman" w:eastAsia="宋体" w:hAnsi="Times New Roman" w:cs="宋体" w:hint="eastAsia"/>
                <w:i/>
                <w:iCs/>
                <w:sz w:val="24"/>
                <w:szCs w:val="24"/>
                <w:u w:val="single"/>
                <w:lang w:eastAsia="zh-CN" w:bidi="ar"/>
              </w:rPr>
              <w:t>持的</w:t>
            </w:r>
            <w:r w:rsidRPr="00DB3C0A">
              <w:rPr>
                <w:rFonts w:ascii="Times New Roman" w:eastAsia="宋体" w:hAnsi="Times New Roman" w:cs="宋体" w:hint="eastAsia"/>
                <w:i/>
                <w:iCs/>
                <w:sz w:val="24"/>
                <w:szCs w:val="24"/>
                <w:u w:val="single"/>
                <w:lang w:eastAsia="zh-CN" w:bidi="ar"/>
              </w:rPr>
              <w:t xml:space="preserve"> SAS</w:t>
            </w:r>
            <w:r w:rsidRPr="00DB3C0A">
              <w:rPr>
                <w:rFonts w:ascii="Times New Roman" w:eastAsia="宋体" w:hAnsi="Times New Roman" w:cs="宋体" w:hint="eastAsia"/>
                <w:i/>
                <w:iCs/>
                <w:sz w:val="24"/>
                <w:szCs w:val="24"/>
                <w:u w:val="single"/>
                <w:lang w:eastAsia="zh-CN" w:bidi="ar"/>
              </w:rPr>
              <w:t>接口数：≥</w:t>
            </w:r>
            <w:r w:rsidRPr="00DB3C0A">
              <w:rPr>
                <w:rFonts w:ascii="Times New Roman" w:eastAsia="宋体" w:hAnsi="Times New Roman" w:cs="宋体" w:hint="eastAsia"/>
                <w:i/>
                <w:iCs/>
                <w:sz w:val="24"/>
                <w:szCs w:val="24"/>
                <w:u w:val="single"/>
                <w:lang w:eastAsia="zh-CN" w:bidi="ar"/>
              </w:rPr>
              <w:t>8</w:t>
            </w:r>
            <w:r w:rsidRPr="00DB3C0A">
              <w:rPr>
                <w:rFonts w:ascii="Times New Roman" w:eastAsia="宋体" w:hAnsi="Times New Roman" w:cs="宋体" w:hint="eastAsia"/>
                <w:i/>
                <w:iCs/>
                <w:sz w:val="24"/>
                <w:szCs w:val="24"/>
                <w:u w:val="single"/>
                <w:lang w:eastAsia="zh-CN" w:bidi="ar"/>
              </w:rPr>
              <w:br/>
              <w:t xml:space="preserve">15 </w:t>
            </w:r>
            <w:r w:rsidRPr="00DB3C0A">
              <w:rPr>
                <w:rFonts w:ascii="Times New Roman" w:eastAsia="宋体" w:hAnsi="Times New Roman" w:cs="宋体" w:hint="eastAsia"/>
                <w:i/>
                <w:iCs/>
                <w:sz w:val="24"/>
                <w:szCs w:val="24"/>
                <w:u w:val="single"/>
                <w:lang w:eastAsia="zh-CN" w:bidi="ar"/>
              </w:rPr>
              <w:t>、网口速率和数量：配备不少于</w:t>
            </w:r>
            <w:r w:rsidRPr="00DB3C0A">
              <w:rPr>
                <w:rFonts w:ascii="Times New Roman" w:eastAsia="宋体" w:hAnsi="Times New Roman" w:cs="宋体" w:hint="eastAsia"/>
                <w:i/>
                <w:iCs/>
                <w:sz w:val="24"/>
                <w:szCs w:val="24"/>
                <w:u w:val="single"/>
                <w:lang w:eastAsia="zh-CN" w:bidi="ar"/>
              </w:rPr>
              <w:t>4</w:t>
            </w:r>
            <w:r w:rsidRPr="00DB3C0A">
              <w:rPr>
                <w:rFonts w:ascii="Times New Roman" w:eastAsia="宋体" w:hAnsi="Times New Roman" w:cs="宋体" w:hint="eastAsia"/>
                <w:i/>
                <w:iCs/>
                <w:sz w:val="24"/>
                <w:szCs w:val="24"/>
                <w:u w:val="single"/>
                <w:lang w:eastAsia="zh-CN" w:bidi="ar"/>
              </w:rPr>
              <w:t>个</w:t>
            </w:r>
            <w:r w:rsidRPr="00DB3C0A">
              <w:rPr>
                <w:rFonts w:ascii="Times New Roman" w:eastAsia="宋体" w:hAnsi="Times New Roman" w:cs="宋体" w:hint="eastAsia"/>
                <w:i/>
                <w:iCs/>
                <w:sz w:val="24"/>
                <w:szCs w:val="24"/>
                <w:u w:val="single"/>
                <w:lang w:eastAsia="zh-CN" w:bidi="ar"/>
              </w:rPr>
              <w:t>10GE</w:t>
            </w:r>
            <w:r w:rsidRPr="00DB3C0A">
              <w:rPr>
                <w:rFonts w:ascii="Times New Roman" w:eastAsia="宋体" w:hAnsi="Times New Roman" w:cs="宋体" w:hint="eastAsia"/>
                <w:i/>
                <w:iCs/>
                <w:sz w:val="24"/>
                <w:szCs w:val="24"/>
                <w:u w:val="single"/>
                <w:lang w:eastAsia="zh-CN" w:bidi="ar"/>
              </w:rPr>
              <w:t>网口</w:t>
            </w:r>
          </w:p>
          <w:p w14:paraId="714066C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16</w:t>
            </w:r>
            <w:r w:rsidRPr="00DB3C0A">
              <w:rPr>
                <w:rFonts w:ascii="Times New Roman" w:eastAsia="宋体" w:hAnsi="Times New Roman" w:cs="宋体" w:hint="eastAsia"/>
                <w:i/>
                <w:iCs/>
                <w:sz w:val="24"/>
                <w:szCs w:val="24"/>
                <w:u w:val="single"/>
                <w:lang w:eastAsia="zh-CN" w:bidi="ar"/>
              </w:rPr>
              <w:t>、显示接口</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显示接口类型应不少于</w:t>
            </w:r>
            <w:r w:rsidRPr="00DB3C0A">
              <w:rPr>
                <w:rFonts w:ascii="Times New Roman" w:eastAsia="宋体" w:hAnsi="Times New Roman" w:cs="宋体" w:hint="eastAsia"/>
                <w:i/>
                <w:iCs/>
                <w:sz w:val="24"/>
                <w:szCs w:val="24"/>
                <w:u w:val="single"/>
                <w:lang w:eastAsia="zh-CN" w:bidi="ar"/>
              </w:rPr>
              <w:t xml:space="preserve"> 1 </w:t>
            </w:r>
            <w:r w:rsidRPr="00DB3C0A">
              <w:rPr>
                <w:rFonts w:ascii="Times New Roman" w:eastAsia="宋体" w:hAnsi="Times New Roman" w:cs="宋体" w:hint="eastAsia"/>
                <w:i/>
                <w:iCs/>
                <w:sz w:val="24"/>
                <w:szCs w:val="24"/>
                <w:u w:val="single"/>
                <w:lang w:eastAsia="zh-CN" w:bidi="ar"/>
              </w:rPr>
              <w:t>种，如：</w:t>
            </w:r>
            <w:r w:rsidRPr="00DB3C0A">
              <w:rPr>
                <w:rFonts w:ascii="Times New Roman" w:eastAsia="宋体" w:hAnsi="Times New Roman" w:cs="宋体" w:hint="eastAsia"/>
                <w:i/>
                <w:iCs/>
                <w:sz w:val="24"/>
                <w:szCs w:val="24"/>
                <w:u w:val="single"/>
                <w:lang w:eastAsia="zh-CN" w:bidi="ar"/>
              </w:rPr>
              <w:t>VGA</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DP</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HDMI </w:t>
            </w:r>
            <w:r w:rsidRPr="00DB3C0A">
              <w:rPr>
                <w:rFonts w:ascii="Times New Roman" w:eastAsia="宋体" w:hAnsi="Times New Roman" w:cs="宋体" w:hint="eastAsia"/>
                <w:i/>
                <w:iCs/>
                <w:sz w:val="24"/>
                <w:szCs w:val="24"/>
                <w:u w:val="single"/>
                <w:lang w:eastAsia="zh-CN" w:bidi="ar"/>
              </w:rPr>
              <w:t>等</w:t>
            </w:r>
            <w:r w:rsidRPr="00DB3C0A">
              <w:rPr>
                <w:rFonts w:ascii="Times New Roman" w:eastAsia="宋体" w:hAnsi="Times New Roman" w:cs="宋体" w:hint="eastAsia"/>
                <w:i/>
                <w:iCs/>
                <w:sz w:val="24"/>
                <w:szCs w:val="24"/>
                <w:u w:val="single"/>
                <w:lang w:eastAsia="zh-CN" w:bidi="ar"/>
              </w:rPr>
              <w:tab/>
            </w:r>
          </w:p>
          <w:p w14:paraId="4EB4364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17</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USB </w:t>
            </w:r>
            <w:r w:rsidRPr="00DB3C0A">
              <w:rPr>
                <w:rFonts w:ascii="Times New Roman" w:eastAsia="宋体" w:hAnsi="Times New Roman" w:cs="宋体" w:hint="eastAsia"/>
                <w:i/>
                <w:iCs/>
                <w:sz w:val="24"/>
                <w:szCs w:val="24"/>
                <w:u w:val="single"/>
                <w:lang w:eastAsia="zh-CN" w:bidi="ar"/>
              </w:rPr>
              <w:t>接口</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配备不少于</w:t>
            </w:r>
            <w:r w:rsidRPr="00DB3C0A">
              <w:rPr>
                <w:rFonts w:ascii="Times New Roman" w:eastAsia="宋体" w:hAnsi="Times New Roman" w:cs="宋体" w:hint="eastAsia"/>
                <w:i/>
                <w:iCs/>
                <w:sz w:val="24"/>
                <w:szCs w:val="24"/>
                <w:u w:val="single"/>
                <w:lang w:eastAsia="zh-CN" w:bidi="ar"/>
              </w:rPr>
              <w:t>4</w:t>
            </w:r>
            <w:r w:rsidRPr="00DB3C0A">
              <w:rPr>
                <w:rFonts w:ascii="Times New Roman" w:eastAsia="宋体" w:hAnsi="Times New Roman" w:cs="宋体" w:hint="eastAsia"/>
                <w:i/>
                <w:iCs/>
                <w:sz w:val="24"/>
                <w:szCs w:val="24"/>
                <w:u w:val="single"/>
                <w:lang w:eastAsia="zh-CN" w:bidi="ar"/>
              </w:rPr>
              <w:t>个</w:t>
            </w:r>
            <w:r w:rsidRPr="00DB3C0A">
              <w:rPr>
                <w:rFonts w:ascii="Times New Roman" w:eastAsia="宋体" w:hAnsi="Times New Roman" w:cs="宋体" w:hint="eastAsia"/>
                <w:i/>
                <w:iCs/>
                <w:sz w:val="24"/>
                <w:szCs w:val="24"/>
                <w:u w:val="single"/>
                <w:lang w:eastAsia="zh-CN" w:bidi="ar"/>
              </w:rPr>
              <w:t xml:space="preserve">USB </w:t>
            </w:r>
            <w:r w:rsidRPr="00DB3C0A">
              <w:rPr>
                <w:rFonts w:ascii="Times New Roman" w:eastAsia="宋体" w:hAnsi="Times New Roman" w:cs="宋体" w:hint="eastAsia"/>
                <w:i/>
                <w:iCs/>
                <w:sz w:val="24"/>
                <w:szCs w:val="24"/>
                <w:u w:val="single"/>
                <w:lang w:eastAsia="zh-CN" w:bidi="ar"/>
              </w:rPr>
              <w:t>接口，如</w:t>
            </w:r>
            <w:r w:rsidRPr="00DB3C0A">
              <w:rPr>
                <w:rFonts w:ascii="Times New Roman" w:eastAsia="宋体" w:hAnsi="Times New Roman" w:cs="宋体" w:hint="eastAsia"/>
                <w:i/>
                <w:iCs/>
                <w:sz w:val="24"/>
                <w:szCs w:val="24"/>
                <w:u w:val="single"/>
                <w:lang w:eastAsia="zh-CN" w:bidi="ar"/>
              </w:rPr>
              <w:t xml:space="preserve"> USB2.0</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USB3.0</w:t>
            </w:r>
            <w:r w:rsidRPr="00DB3C0A">
              <w:rPr>
                <w:rFonts w:ascii="Times New Roman" w:eastAsia="宋体" w:hAnsi="Times New Roman" w:cs="宋体" w:hint="eastAsia"/>
                <w:i/>
                <w:iCs/>
                <w:sz w:val="24"/>
                <w:szCs w:val="24"/>
                <w:u w:val="single"/>
                <w:lang w:eastAsia="zh-CN" w:bidi="ar"/>
              </w:rPr>
              <w:t>等</w:t>
            </w:r>
          </w:p>
          <w:p w14:paraId="729385B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18</w:t>
            </w:r>
            <w:r w:rsidRPr="00DB3C0A">
              <w:rPr>
                <w:rFonts w:ascii="Times New Roman" w:eastAsia="宋体" w:hAnsi="Times New Roman" w:cs="宋体" w:hint="eastAsia"/>
                <w:i/>
                <w:iCs/>
                <w:sz w:val="24"/>
                <w:szCs w:val="24"/>
                <w:u w:val="single"/>
                <w:lang w:eastAsia="zh-CN" w:bidi="ar"/>
              </w:rPr>
              <w:t>、电源冗余模式：整机电源模块按</w:t>
            </w:r>
            <w:r w:rsidRPr="00DB3C0A">
              <w:rPr>
                <w:rFonts w:ascii="Times New Roman" w:eastAsia="宋体" w:hAnsi="Times New Roman" w:cs="宋体" w:hint="eastAsia"/>
                <w:i/>
                <w:iCs/>
                <w:sz w:val="24"/>
                <w:szCs w:val="24"/>
                <w:u w:val="single"/>
                <w:lang w:eastAsia="zh-CN" w:bidi="ar"/>
              </w:rPr>
              <w:t xml:space="preserve"> 1+1 </w:t>
            </w:r>
            <w:r w:rsidRPr="00DB3C0A">
              <w:rPr>
                <w:rFonts w:ascii="Times New Roman" w:eastAsia="宋体" w:hAnsi="Times New Roman" w:cs="宋体" w:hint="eastAsia"/>
                <w:i/>
                <w:iCs/>
                <w:sz w:val="24"/>
                <w:szCs w:val="24"/>
                <w:u w:val="single"/>
                <w:lang w:eastAsia="zh-CN" w:bidi="ar"/>
              </w:rPr>
              <w:t>冗余或</w:t>
            </w:r>
            <w:r w:rsidRPr="00DB3C0A">
              <w:rPr>
                <w:rFonts w:ascii="Times New Roman" w:eastAsia="宋体" w:hAnsi="Times New Roman" w:cs="宋体" w:hint="eastAsia"/>
                <w:i/>
                <w:iCs/>
                <w:sz w:val="24"/>
                <w:szCs w:val="24"/>
                <w:u w:val="single"/>
                <w:lang w:eastAsia="zh-CN" w:bidi="ar"/>
              </w:rPr>
              <w:t xml:space="preserve">N+1 </w:t>
            </w:r>
            <w:r w:rsidRPr="00DB3C0A">
              <w:rPr>
                <w:rFonts w:ascii="Times New Roman" w:eastAsia="宋体" w:hAnsi="Times New Roman" w:cs="宋体" w:hint="eastAsia"/>
                <w:i/>
                <w:iCs/>
                <w:sz w:val="24"/>
                <w:szCs w:val="24"/>
                <w:u w:val="single"/>
                <w:lang w:eastAsia="zh-CN" w:bidi="ar"/>
              </w:rPr>
              <w:t>冗余配置</w:t>
            </w:r>
            <w:r w:rsidRPr="00DB3C0A">
              <w:rPr>
                <w:rFonts w:ascii="Times New Roman" w:eastAsia="宋体" w:hAnsi="Times New Roman" w:cs="宋体" w:hint="eastAsia"/>
                <w:i/>
                <w:iCs/>
                <w:sz w:val="24"/>
                <w:szCs w:val="24"/>
                <w:u w:val="single"/>
                <w:lang w:eastAsia="zh-CN" w:bidi="ar"/>
              </w:rPr>
              <w:tab/>
            </w:r>
          </w:p>
          <w:p w14:paraId="207E306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19</w:t>
            </w:r>
            <w:r w:rsidRPr="00DB3C0A">
              <w:rPr>
                <w:rFonts w:ascii="Times New Roman" w:eastAsia="宋体" w:hAnsi="Times New Roman" w:cs="宋体" w:hint="eastAsia"/>
                <w:i/>
                <w:iCs/>
                <w:sz w:val="24"/>
                <w:szCs w:val="24"/>
                <w:u w:val="single"/>
                <w:lang w:eastAsia="zh-CN" w:bidi="ar"/>
              </w:rPr>
              <w:t>、电源模块数量：≥</w:t>
            </w:r>
            <w:r w:rsidRPr="00DB3C0A">
              <w:rPr>
                <w:rFonts w:ascii="Times New Roman" w:eastAsia="宋体" w:hAnsi="Times New Roman" w:cs="宋体" w:hint="eastAsia"/>
                <w:i/>
                <w:iCs/>
                <w:sz w:val="24"/>
                <w:szCs w:val="24"/>
                <w:u w:val="single"/>
                <w:lang w:eastAsia="zh-CN" w:bidi="ar"/>
              </w:rPr>
              <w:t>2</w:t>
            </w:r>
            <w:r w:rsidRPr="00DB3C0A">
              <w:rPr>
                <w:rFonts w:ascii="Times New Roman" w:eastAsia="宋体" w:hAnsi="Times New Roman" w:cs="宋体" w:hint="eastAsia"/>
                <w:i/>
                <w:iCs/>
                <w:sz w:val="24"/>
                <w:szCs w:val="24"/>
                <w:u w:val="single"/>
                <w:lang w:eastAsia="zh-CN" w:bidi="ar"/>
              </w:rPr>
              <w:tab/>
            </w:r>
          </w:p>
          <w:p w14:paraId="24138E6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20</w:t>
            </w:r>
            <w:r w:rsidRPr="00DB3C0A">
              <w:rPr>
                <w:rFonts w:ascii="Times New Roman" w:eastAsia="宋体" w:hAnsi="Times New Roman" w:cs="宋体" w:hint="eastAsia"/>
                <w:i/>
                <w:iCs/>
                <w:sz w:val="24"/>
                <w:szCs w:val="24"/>
                <w:u w:val="single"/>
                <w:lang w:eastAsia="zh-CN" w:bidi="ar"/>
              </w:rPr>
              <w:t>、电源功率：≥</w:t>
            </w:r>
            <w:r w:rsidRPr="00DB3C0A">
              <w:rPr>
                <w:rFonts w:ascii="Times New Roman" w:eastAsia="宋体" w:hAnsi="Times New Roman" w:cs="宋体" w:hint="eastAsia"/>
                <w:i/>
                <w:iCs/>
                <w:sz w:val="24"/>
                <w:szCs w:val="24"/>
                <w:u w:val="single"/>
                <w:lang w:eastAsia="zh-CN" w:bidi="ar"/>
              </w:rPr>
              <w:t>500W</w:t>
            </w:r>
            <w:r w:rsidRPr="00DB3C0A">
              <w:rPr>
                <w:rFonts w:ascii="Times New Roman" w:eastAsia="宋体" w:hAnsi="Times New Roman" w:cs="宋体" w:hint="eastAsia"/>
                <w:i/>
                <w:iCs/>
                <w:sz w:val="24"/>
                <w:szCs w:val="24"/>
                <w:u w:val="single"/>
                <w:lang w:eastAsia="zh-CN" w:bidi="ar"/>
              </w:rPr>
              <w:t>，电源模块功率应有一定冗余，满足处理器满载时的需求</w:t>
            </w:r>
            <w:r w:rsidRPr="00DB3C0A">
              <w:rPr>
                <w:rFonts w:ascii="Times New Roman" w:eastAsia="宋体" w:hAnsi="Times New Roman" w:cs="宋体" w:hint="eastAsia"/>
                <w:i/>
                <w:iCs/>
                <w:sz w:val="24"/>
                <w:szCs w:val="24"/>
                <w:u w:val="single"/>
                <w:lang w:eastAsia="zh-CN" w:bidi="ar"/>
              </w:rPr>
              <w:tab/>
            </w:r>
          </w:p>
          <w:p w14:paraId="1D4AB4A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lastRenderedPageBreak/>
              <w:t>21</w:t>
            </w:r>
            <w:r w:rsidRPr="00DB3C0A">
              <w:rPr>
                <w:rFonts w:ascii="Times New Roman" w:eastAsia="宋体" w:hAnsi="Times New Roman" w:cs="宋体" w:hint="eastAsia"/>
                <w:i/>
                <w:iCs/>
                <w:sz w:val="24"/>
                <w:szCs w:val="24"/>
                <w:u w:val="single"/>
                <w:lang w:eastAsia="zh-CN" w:bidi="ar"/>
              </w:rPr>
              <w:t>、外观和结构：</w:t>
            </w:r>
            <w:r w:rsidRPr="00DB3C0A">
              <w:rPr>
                <w:rFonts w:ascii="Times New Roman" w:eastAsia="宋体" w:hAnsi="Times New Roman" w:cs="宋体" w:hint="eastAsia"/>
                <w:i/>
                <w:iCs/>
                <w:sz w:val="24"/>
                <w:szCs w:val="24"/>
                <w:u w:val="single"/>
                <w:lang w:eastAsia="zh-CN" w:bidi="ar"/>
              </w:rPr>
              <w:t>a)</w:t>
            </w:r>
            <w:r w:rsidRPr="00DB3C0A">
              <w:rPr>
                <w:rFonts w:ascii="Times New Roman" w:eastAsia="宋体" w:hAnsi="Times New Roman" w:cs="宋体" w:hint="eastAsia"/>
                <w:i/>
                <w:iCs/>
                <w:sz w:val="24"/>
                <w:szCs w:val="24"/>
                <w:u w:val="single"/>
                <w:lang w:eastAsia="zh-CN" w:bidi="ar"/>
              </w:rPr>
              <w:t>服务器的零部件应紧固无松动，可插拔部件应可靠连接，开关、按钮和其它控制部件应灵活可靠，布局应方便使用；</w:t>
            </w:r>
          </w:p>
          <w:p w14:paraId="5600223C"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b) </w:t>
            </w:r>
            <w:r w:rsidRPr="00DB3C0A">
              <w:rPr>
                <w:rFonts w:ascii="Times New Roman" w:eastAsia="宋体" w:hAnsi="Times New Roman" w:cs="宋体" w:hint="eastAsia"/>
                <w:i/>
                <w:iCs/>
                <w:sz w:val="24"/>
                <w:szCs w:val="24"/>
                <w:u w:val="single"/>
                <w:lang w:eastAsia="zh-CN" w:bidi="ar"/>
              </w:rPr>
              <w:t>产品表面不应有明显的凹痕、划伤、裂缝、变形和污染等。表面涂层均匀，不应起泡、龟裂、脱落和磨损，金属零部件无锈蚀及其它机械损伤；</w:t>
            </w:r>
          </w:p>
          <w:p w14:paraId="5E2E35E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c) </w:t>
            </w:r>
            <w:r w:rsidRPr="00DB3C0A">
              <w:rPr>
                <w:rFonts w:ascii="Times New Roman" w:eastAsia="宋体" w:hAnsi="Times New Roman" w:cs="宋体" w:hint="eastAsia"/>
                <w:i/>
                <w:iCs/>
                <w:sz w:val="24"/>
                <w:szCs w:val="24"/>
                <w:u w:val="single"/>
                <w:lang w:eastAsia="zh-CN" w:bidi="ar"/>
              </w:rPr>
              <w:t>产品表面说明功能的文字、符号和标志应清晰、端正且牢固；</w:t>
            </w:r>
          </w:p>
          <w:p w14:paraId="2DD6E484"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d) </w:t>
            </w:r>
            <w:r w:rsidRPr="00DB3C0A">
              <w:rPr>
                <w:rFonts w:ascii="Times New Roman" w:eastAsia="宋体" w:hAnsi="Times New Roman" w:cs="宋体" w:hint="eastAsia"/>
                <w:i/>
                <w:iCs/>
                <w:sz w:val="24"/>
                <w:szCs w:val="24"/>
                <w:u w:val="single"/>
                <w:lang w:eastAsia="zh-CN" w:bidi="ar"/>
              </w:rPr>
              <w:t>应在服务器的显著位置提供运行状态的指示功能，并在随机文件中明确具体含义；</w:t>
            </w:r>
          </w:p>
          <w:p w14:paraId="280970A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e) </w:t>
            </w:r>
            <w:r w:rsidRPr="00DB3C0A">
              <w:rPr>
                <w:rFonts w:ascii="Times New Roman" w:eastAsia="宋体" w:hAnsi="Times New Roman" w:cs="宋体" w:hint="eastAsia"/>
                <w:i/>
                <w:iCs/>
                <w:sz w:val="24"/>
                <w:szCs w:val="24"/>
                <w:u w:val="single"/>
                <w:lang w:eastAsia="zh-CN" w:bidi="ar"/>
              </w:rPr>
              <w:t>机架、机箱的尺寸应符合通用机柜的安装要求，插入总线插座的电路板接口外形尺寸应符合有关总线标准的规定，将机箱固定在机柜上，机箱底面最大下垂变形不得干涉相邻机体；</w:t>
            </w:r>
          </w:p>
          <w:p w14:paraId="0D32675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f) </w:t>
            </w:r>
            <w:r w:rsidRPr="00DB3C0A">
              <w:rPr>
                <w:rFonts w:ascii="Times New Roman" w:eastAsia="宋体" w:hAnsi="Times New Roman" w:cs="宋体" w:hint="eastAsia"/>
                <w:i/>
                <w:iCs/>
                <w:sz w:val="24"/>
                <w:szCs w:val="24"/>
                <w:u w:val="single"/>
                <w:lang w:eastAsia="zh-CN" w:bidi="ar"/>
              </w:rPr>
              <w:t>高密度服务器应给出</w:t>
            </w:r>
            <w:r w:rsidRPr="00DB3C0A">
              <w:rPr>
                <w:rFonts w:ascii="Times New Roman" w:eastAsia="宋体" w:hAnsi="Times New Roman" w:cs="宋体" w:hint="eastAsia"/>
                <w:i/>
                <w:iCs/>
                <w:sz w:val="24"/>
                <w:szCs w:val="24"/>
                <w:u w:val="single"/>
                <w:lang w:eastAsia="zh-CN" w:bidi="ar"/>
              </w:rPr>
              <w:t xml:space="preserve"> CPU </w:t>
            </w:r>
            <w:r w:rsidRPr="00DB3C0A">
              <w:rPr>
                <w:rFonts w:ascii="Times New Roman" w:eastAsia="宋体" w:hAnsi="Times New Roman" w:cs="宋体" w:hint="eastAsia"/>
                <w:i/>
                <w:iCs/>
                <w:sz w:val="24"/>
                <w:szCs w:val="24"/>
                <w:u w:val="single"/>
                <w:lang w:eastAsia="zh-CN" w:bidi="ar"/>
              </w:rPr>
              <w:t>个数与机柜高度；</w:t>
            </w:r>
          </w:p>
          <w:p w14:paraId="61B35DC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g) </w:t>
            </w:r>
            <w:r w:rsidRPr="00DB3C0A">
              <w:rPr>
                <w:rFonts w:ascii="Times New Roman" w:eastAsia="宋体" w:hAnsi="Times New Roman" w:cs="宋体" w:hint="eastAsia"/>
                <w:i/>
                <w:iCs/>
                <w:sz w:val="24"/>
                <w:szCs w:val="24"/>
                <w:u w:val="single"/>
                <w:lang w:eastAsia="zh-CN" w:bidi="ar"/>
              </w:rPr>
              <w:t>服务器尺寸具体要求在随机文件中明确</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ab/>
            </w:r>
          </w:p>
          <w:p w14:paraId="39228293"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22</w:t>
            </w:r>
            <w:r w:rsidRPr="00DB3C0A">
              <w:rPr>
                <w:rFonts w:ascii="Times New Roman" w:eastAsia="宋体" w:hAnsi="Times New Roman" w:cs="宋体" w:hint="eastAsia"/>
                <w:i/>
                <w:iCs/>
                <w:sz w:val="24"/>
                <w:szCs w:val="24"/>
                <w:u w:val="single"/>
                <w:lang w:eastAsia="zh-CN" w:bidi="ar"/>
              </w:rPr>
              <w:t>、尺寸（高×宽×深）：机箱尺寸：不小于</w:t>
            </w:r>
            <w:r w:rsidRPr="00DB3C0A">
              <w:rPr>
                <w:rFonts w:ascii="Times New Roman" w:eastAsia="宋体" w:hAnsi="Times New Roman" w:cs="宋体" w:hint="eastAsia"/>
                <w:i/>
                <w:iCs/>
                <w:sz w:val="24"/>
                <w:szCs w:val="24"/>
                <w:u w:val="single"/>
                <w:lang w:eastAsia="zh-CN" w:bidi="ar"/>
              </w:rPr>
              <w:t>87.8mm(</w:t>
            </w:r>
            <w:r w:rsidRPr="00DB3C0A">
              <w:rPr>
                <w:rFonts w:ascii="Times New Roman" w:eastAsia="宋体" w:hAnsi="Times New Roman" w:cs="宋体" w:hint="eastAsia"/>
                <w:i/>
                <w:iCs/>
                <w:sz w:val="24"/>
                <w:szCs w:val="24"/>
                <w:u w:val="single"/>
                <w:lang w:eastAsia="zh-CN" w:bidi="ar"/>
              </w:rPr>
              <w:t>高</w:t>
            </w:r>
            <w:r w:rsidRPr="00DB3C0A">
              <w:rPr>
                <w:rFonts w:ascii="Times New Roman" w:eastAsia="宋体" w:hAnsi="Times New Roman" w:cs="宋体" w:hint="eastAsia"/>
                <w:i/>
                <w:iCs/>
                <w:sz w:val="24"/>
                <w:szCs w:val="24"/>
                <w:u w:val="single"/>
                <w:lang w:eastAsia="zh-CN" w:bidi="ar"/>
              </w:rPr>
              <w:t>) x 446mm</w:t>
            </w:r>
            <w:r w:rsidRPr="00DB3C0A">
              <w:rPr>
                <w:rFonts w:ascii="Times New Roman" w:eastAsia="宋体" w:hAnsi="Times New Roman" w:cs="宋体" w:hint="eastAsia"/>
                <w:i/>
                <w:iCs/>
                <w:sz w:val="24"/>
                <w:szCs w:val="24"/>
                <w:u w:val="single"/>
                <w:lang w:eastAsia="zh-CN" w:bidi="ar"/>
              </w:rPr>
              <w:t>（宽）</w:t>
            </w:r>
            <w:r w:rsidRPr="00DB3C0A">
              <w:rPr>
                <w:rFonts w:ascii="Times New Roman" w:eastAsia="宋体" w:hAnsi="Times New Roman" w:cs="宋体" w:hint="eastAsia"/>
                <w:i/>
                <w:iCs/>
                <w:sz w:val="24"/>
                <w:szCs w:val="24"/>
                <w:u w:val="single"/>
                <w:lang w:eastAsia="zh-CN" w:bidi="ar"/>
              </w:rPr>
              <w:t>x 794mm</w:t>
            </w:r>
            <w:r w:rsidRPr="00DB3C0A">
              <w:rPr>
                <w:rFonts w:ascii="Times New Roman" w:eastAsia="宋体" w:hAnsi="Times New Roman" w:cs="宋体" w:hint="eastAsia"/>
                <w:i/>
                <w:iCs/>
                <w:sz w:val="24"/>
                <w:szCs w:val="24"/>
                <w:u w:val="single"/>
                <w:lang w:eastAsia="zh-CN" w:bidi="ar"/>
              </w:rPr>
              <w:t>（深）</w:t>
            </w:r>
            <w:r w:rsidRPr="00DB3C0A">
              <w:rPr>
                <w:rFonts w:ascii="Times New Roman" w:eastAsia="宋体" w:hAnsi="Times New Roman" w:cs="宋体" w:hint="eastAsia"/>
                <w:i/>
                <w:iCs/>
                <w:sz w:val="24"/>
                <w:szCs w:val="24"/>
                <w:u w:val="single"/>
                <w:lang w:eastAsia="zh-CN" w:bidi="ar"/>
              </w:rPr>
              <w:tab/>
            </w:r>
          </w:p>
          <w:p w14:paraId="7BF819F7"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23</w:t>
            </w:r>
            <w:r w:rsidRPr="00DB3C0A">
              <w:rPr>
                <w:rFonts w:ascii="Times New Roman" w:eastAsia="宋体" w:hAnsi="Times New Roman" w:cs="宋体" w:hint="eastAsia"/>
                <w:i/>
                <w:iCs/>
                <w:sz w:val="24"/>
                <w:szCs w:val="24"/>
                <w:u w:val="single"/>
                <w:lang w:eastAsia="zh-CN" w:bidi="ar"/>
              </w:rPr>
              <w:t>、环境适应性：气候环境适应性应符合</w:t>
            </w:r>
            <w:r w:rsidRPr="00DB3C0A">
              <w:rPr>
                <w:rFonts w:ascii="Times New Roman" w:eastAsia="宋体" w:hAnsi="Times New Roman" w:cs="宋体" w:hint="eastAsia"/>
                <w:i/>
                <w:iCs/>
                <w:sz w:val="24"/>
                <w:szCs w:val="24"/>
                <w:u w:val="single"/>
                <w:lang w:eastAsia="zh-CN" w:bidi="ar"/>
              </w:rPr>
              <w:t xml:space="preserve">GB/T9813.3 </w:t>
            </w:r>
            <w:r w:rsidRPr="00DB3C0A">
              <w:rPr>
                <w:rFonts w:ascii="Times New Roman" w:eastAsia="宋体" w:hAnsi="Times New Roman" w:cs="宋体" w:hint="eastAsia"/>
                <w:i/>
                <w:iCs/>
                <w:sz w:val="24"/>
                <w:szCs w:val="24"/>
                <w:u w:val="single"/>
                <w:lang w:eastAsia="zh-CN" w:bidi="ar"/>
              </w:rPr>
              <w:t>的有关规定，工作温度</w:t>
            </w:r>
            <w:r w:rsidRPr="00DB3C0A">
              <w:rPr>
                <w:rFonts w:ascii="Times New Roman" w:eastAsia="宋体" w:hAnsi="Times New Roman" w:cs="宋体" w:hint="eastAsia"/>
                <w:i/>
                <w:iCs/>
                <w:sz w:val="24"/>
                <w:szCs w:val="24"/>
                <w:u w:val="single"/>
                <w:lang w:eastAsia="zh-CN" w:bidi="ar"/>
              </w:rPr>
              <w:t xml:space="preserve"> 10~35</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 , </w:t>
            </w:r>
            <w:r w:rsidRPr="00DB3C0A">
              <w:rPr>
                <w:rFonts w:ascii="Times New Roman" w:eastAsia="宋体" w:hAnsi="Times New Roman" w:cs="宋体" w:hint="eastAsia"/>
                <w:i/>
                <w:iCs/>
                <w:sz w:val="24"/>
                <w:szCs w:val="24"/>
                <w:u w:val="single"/>
                <w:lang w:eastAsia="zh-CN" w:bidi="ar"/>
              </w:rPr>
              <w:t>贮存运输温度</w:t>
            </w:r>
            <w:r w:rsidRPr="00DB3C0A">
              <w:rPr>
                <w:rFonts w:ascii="Times New Roman" w:eastAsia="宋体" w:hAnsi="Times New Roman" w:cs="宋体" w:hint="eastAsia"/>
                <w:i/>
                <w:iCs/>
                <w:sz w:val="24"/>
                <w:szCs w:val="24"/>
                <w:u w:val="single"/>
                <w:lang w:eastAsia="zh-CN" w:bidi="ar"/>
              </w:rPr>
              <w:t>-40</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55</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 ; </w:t>
            </w:r>
            <w:r w:rsidRPr="00DB3C0A">
              <w:rPr>
                <w:rFonts w:ascii="Times New Roman" w:eastAsia="宋体" w:hAnsi="Times New Roman" w:cs="宋体" w:hint="eastAsia"/>
                <w:i/>
                <w:iCs/>
                <w:sz w:val="24"/>
                <w:szCs w:val="24"/>
                <w:u w:val="single"/>
                <w:lang w:eastAsia="zh-CN" w:bidi="ar"/>
              </w:rPr>
              <w:t>工作相对湿度</w:t>
            </w:r>
            <w:r w:rsidRPr="00DB3C0A">
              <w:rPr>
                <w:rFonts w:ascii="Times New Roman" w:eastAsia="宋体" w:hAnsi="Times New Roman" w:cs="宋体" w:hint="eastAsia"/>
                <w:i/>
                <w:iCs/>
                <w:sz w:val="24"/>
                <w:szCs w:val="24"/>
                <w:u w:val="single"/>
                <w:lang w:eastAsia="zh-CN" w:bidi="ar"/>
              </w:rPr>
              <w:t>35%</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80%</w:t>
            </w:r>
            <w:r w:rsidRPr="00DB3C0A">
              <w:rPr>
                <w:rFonts w:ascii="Times New Roman" w:eastAsia="宋体" w:hAnsi="Times New Roman" w:cs="宋体" w:hint="eastAsia"/>
                <w:i/>
                <w:iCs/>
                <w:sz w:val="24"/>
                <w:szCs w:val="24"/>
                <w:u w:val="single"/>
                <w:lang w:eastAsia="zh-CN" w:bidi="ar"/>
              </w:rPr>
              <w:t>，贮存运输相对湿度</w:t>
            </w:r>
            <w:r w:rsidRPr="00DB3C0A">
              <w:rPr>
                <w:rFonts w:ascii="Times New Roman" w:eastAsia="宋体" w:hAnsi="Times New Roman" w:cs="宋体" w:hint="eastAsia"/>
                <w:i/>
                <w:iCs/>
                <w:sz w:val="24"/>
                <w:szCs w:val="24"/>
                <w:u w:val="single"/>
                <w:lang w:eastAsia="zh-CN" w:bidi="ar"/>
              </w:rPr>
              <w:t xml:space="preserve"> 20</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93%</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40</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 ; </w:t>
            </w:r>
            <w:r w:rsidRPr="00DB3C0A">
              <w:rPr>
                <w:rFonts w:ascii="Times New Roman" w:eastAsia="宋体" w:hAnsi="Times New Roman" w:cs="宋体" w:hint="eastAsia"/>
                <w:i/>
                <w:iCs/>
                <w:sz w:val="24"/>
                <w:szCs w:val="24"/>
                <w:u w:val="single"/>
                <w:lang w:eastAsia="zh-CN" w:bidi="ar"/>
              </w:rPr>
              <w:t>大气压</w:t>
            </w:r>
            <w:r w:rsidRPr="00DB3C0A">
              <w:rPr>
                <w:rFonts w:ascii="Times New Roman" w:eastAsia="宋体" w:hAnsi="Times New Roman" w:cs="宋体" w:hint="eastAsia"/>
                <w:i/>
                <w:iCs/>
                <w:sz w:val="24"/>
                <w:szCs w:val="24"/>
                <w:u w:val="single"/>
                <w:lang w:eastAsia="zh-CN" w:bidi="ar"/>
              </w:rPr>
              <w:t>86</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106kPa</w:t>
            </w:r>
            <w:r w:rsidRPr="00DB3C0A">
              <w:rPr>
                <w:rFonts w:ascii="Times New Roman" w:eastAsia="宋体" w:hAnsi="Times New Roman" w:cs="宋体" w:hint="eastAsia"/>
                <w:i/>
                <w:iCs/>
                <w:sz w:val="24"/>
                <w:szCs w:val="24"/>
                <w:u w:val="single"/>
                <w:lang w:eastAsia="zh-CN" w:bidi="ar"/>
              </w:rPr>
              <w:tab/>
            </w:r>
          </w:p>
          <w:p w14:paraId="78090D64"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24</w:t>
            </w:r>
            <w:r w:rsidRPr="00DB3C0A">
              <w:rPr>
                <w:rFonts w:ascii="Times New Roman" w:eastAsia="宋体" w:hAnsi="Times New Roman" w:cs="宋体" w:hint="eastAsia"/>
                <w:i/>
                <w:iCs/>
                <w:sz w:val="24"/>
                <w:szCs w:val="24"/>
                <w:u w:val="single"/>
                <w:lang w:eastAsia="zh-CN" w:bidi="ar"/>
              </w:rPr>
              <w:t>、机械环境适应性：机械环境适应性应符合</w:t>
            </w:r>
            <w:r w:rsidRPr="00DB3C0A">
              <w:rPr>
                <w:rFonts w:ascii="Times New Roman" w:eastAsia="宋体" w:hAnsi="Times New Roman" w:cs="宋体" w:hint="eastAsia"/>
                <w:i/>
                <w:iCs/>
                <w:sz w:val="24"/>
                <w:szCs w:val="24"/>
                <w:u w:val="single"/>
                <w:lang w:eastAsia="zh-CN" w:bidi="ar"/>
              </w:rPr>
              <w:t xml:space="preserve">GB/T9813.3 </w:t>
            </w:r>
            <w:r w:rsidRPr="00DB3C0A">
              <w:rPr>
                <w:rFonts w:ascii="Times New Roman" w:eastAsia="宋体" w:hAnsi="Times New Roman" w:cs="宋体" w:hint="eastAsia"/>
                <w:i/>
                <w:iCs/>
                <w:sz w:val="24"/>
                <w:szCs w:val="24"/>
                <w:u w:val="single"/>
                <w:lang w:eastAsia="zh-CN" w:bidi="ar"/>
              </w:rPr>
              <w:t>的有关规定</w:t>
            </w:r>
            <w:r w:rsidRPr="00DB3C0A">
              <w:rPr>
                <w:rFonts w:ascii="Times New Roman" w:eastAsia="宋体" w:hAnsi="Times New Roman" w:cs="宋体" w:hint="eastAsia"/>
                <w:i/>
                <w:iCs/>
                <w:sz w:val="24"/>
                <w:szCs w:val="24"/>
                <w:u w:val="single"/>
                <w:lang w:eastAsia="zh-CN" w:bidi="ar"/>
              </w:rPr>
              <w:tab/>
            </w:r>
          </w:p>
          <w:p w14:paraId="0E53AE7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25</w:t>
            </w:r>
            <w:r w:rsidRPr="00DB3C0A">
              <w:rPr>
                <w:rFonts w:ascii="Times New Roman" w:eastAsia="宋体" w:hAnsi="Times New Roman" w:cs="宋体" w:hint="eastAsia"/>
                <w:i/>
                <w:iCs/>
                <w:sz w:val="24"/>
                <w:szCs w:val="24"/>
                <w:u w:val="single"/>
                <w:lang w:eastAsia="zh-CN" w:bidi="ar"/>
              </w:rPr>
              <w:t>、噪声：符合</w:t>
            </w:r>
            <w:r w:rsidRPr="00DB3C0A">
              <w:rPr>
                <w:rFonts w:ascii="Times New Roman" w:eastAsia="宋体" w:hAnsi="Times New Roman" w:cs="宋体" w:hint="eastAsia"/>
                <w:i/>
                <w:iCs/>
                <w:sz w:val="24"/>
                <w:szCs w:val="24"/>
                <w:u w:val="single"/>
                <w:lang w:eastAsia="zh-CN" w:bidi="ar"/>
              </w:rPr>
              <w:t xml:space="preserve"> GB/T 9813.3 </w:t>
            </w:r>
            <w:r w:rsidRPr="00DB3C0A">
              <w:rPr>
                <w:rFonts w:ascii="Times New Roman" w:eastAsia="宋体" w:hAnsi="Times New Roman" w:cs="宋体" w:hint="eastAsia"/>
                <w:i/>
                <w:iCs/>
                <w:sz w:val="24"/>
                <w:szCs w:val="24"/>
                <w:u w:val="single"/>
                <w:lang w:eastAsia="zh-CN" w:bidi="ar"/>
              </w:rPr>
              <w:t>的有关规定，在产品说明中给出具体测试值塔式服务器噪声在空闲状态下不大于</w:t>
            </w:r>
            <w:r w:rsidRPr="00DB3C0A">
              <w:rPr>
                <w:rFonts w:ascii="Times New Roman" w:eastAsia="宋体" w:hAnsi="Times New Roman" w:cs="宋体" w:hint="eastAsia"/>
                <w:i/>
                <w:iCs/>
                <w:sz w:val="24"/>
                <w:szCs w:val="24"/>
                <w:u w:val="single"/>
                <w:lang w:eastAsia="zh-CN" w:bidi="ar"/>
              </w:rPr>
              <w:t xml:space="preserve"> 50dB</w:t>
            </w:r>
            <w:r w:rsidRPr="00DB3C0A">
              <w:rPr>
                <w:rFonts w:ascii="Times New Roman" w:eastAsia="宋体" w:hAnsi="Times New Roman" w:cs="宋体" w:hint="eastAsia"/>
                <w:i/>
                <w:iCs/>
                <w:sz w:val="24"/>
                <w:szCs w:val="24"/>
                <w:u w:val="single"/>
                <w:lang w:eastAsia="zh-CN" w:bidi="ar"/>
              </w:rPr>
              <w:tab/>
            </w:r>
          </w:p>
          <w:p w14:paraId="3B59C04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26</w:t>
            </w:r>
            <w:r w:rsidRPr="00DB3C0A">
              <w:rPr>
                <w:rFonts w:ascii="Times New Roman" w:eastAsia="宋体" w:hAnsi="Times New Roman" w:cs="宋体" w:hint="eastAsia"/>
                <w:i/>
                <w:iCs/>
                <w:sz w:val="24"/>
                <w:szCs w:val="24"/>
                <w:u w:val="single"/>
                <w:lang w:eastAsia="zh-CN" w:bidi="ar"/>
              </w:rPr>
              <w:t>、机柜尺寸：供应商给出长度、高度和深度</w:t>
            </w:r>
            <w:r w:rsidRPr="00DB3C0A">
              <w:rPr>
                <w:rFonts w:ascii="Times New Roman" w:eastAsia="宋体" w:hAnsi="Times New Roman" w:cs="宋体" w:hint="eastAsia"/>
                <w:i/>
                <w:iCs/>
                <w:sz w:val="24"/>
                <w:szCs w:val="24"/>
                <w:u w:val="single"/>
                <w:lang w:eastAsia="zh-CN" w:bidi="ar"/>
              </w:rPr>
              <w:tab/>
            </w:r>
          </w:p>
          <w:p w14:paraId="7D337AC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27</w:t>
            </w:r>
            <w:r w:rsidRPr="00DB3C0A">
              <w:rPr>
                <w:rFonts w:ascii="Times New Roman" w:eastAsia="宋体" w:hAnsi="Times New Roman" w:cs="宋体" w:hint="eastAsia"/>
                <w:i/>
                <w:iCs/>
                <w:sz w:val="24"/>
                <w:szCs w:val="24"/>
                <w:u w:val="single"/>
                <w:lang w:eastAsia="zh-CN" w:bidi="ar"/>
              </w:rPr>
              <w:t>、主板外部：支持</w:t>
            </w:r>
            <w:r w:rsidRPr="00DB3C0A">
              <w:rPr>
                <w:rFonts w:ascii="Times New Roman" w:eastAsia="宋体" w:hAnsi="Times New Roman" w:cs="宋体" w:hint="eastAsia"/>
                <w:i/>
                <w:iCs/>
                <w:sz w:val="24"/>
                <w:szCs w:val="24"/>
                <w:u w:val="single"/>
                <w:lang w:eastAsia="zh-CN" w:bidi="ar"/>
              </w:rPr>
              <w:t xml:space="preserve"> USB</w:t>
            </w:r>
            <w:r w:rsidRPr="00DB3C0A">
              <w:rPr>
                <w:rFonts w:ascii="Times New Roman" w:eastAsia="宋体" w:hAnsi="Times New Roman" w:cs="宋体" w:hint="eastAsia"/>
                <w:i/>
                <w:iCs/>
                <w:sz w:val="24"/>
                <w:szCs w:val="24"/>
                <w:u w:val="single"/>
                <w:lang w:eastAsia="zh-CN" w:bidi="ar"/>
              </w:rPr>
              <w:t>、显示、管理等接口</w:t>
            </w:r>
            <w:r w:rsidRPr="00DB3C0A">
              <w:rPr>
                <w:rFonts w:ascii="Times New Roman" w:eastAsia="宋体" w:hAnsi="Times New Roman" w:cs="宋体" w:hint="eastAsia"/>
                <w:i/>
                <w:iCs/>
                <w:sz w:val="24"/>
                <w:szCs w:val="24"/>
                <w:u w:val="single"/>
                <w:lang w:eastAsia="zh-CN" w:bidi="ar"/>
              </w:rPr>
              <w:tab/>
            </w:r>
          </w:p>
          <w:p w14:paraId="3AFAFE1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28</w:t>
            </w:r>
            <w:r w:rsidRPr="00DB3C0A">
              <w:rPr>
                <w:rFonts w:ascii="Times New Roman" w:eastAsia="宋体" w:hAnsi="Times New Roman" w:cs="宋体" w:hint="eastAsia"/>
                <w:i/>
                <w:iCs/>
                <w:sz w:val="24"/>
                <w:szCs w:val="24"/>
                <w:u w:val="single"/>
                <w:lang w:eastAsia="zh-CN" w:bidi="ar"/>
              </w:rPr>
              <w:t>、网络功能：支持网络连接、网络访问、数据交换和网络</w:t>
            </w:r>
            <w:r w:rsidRPr="00DB3C0A">
              <w:rPr>
                <w:rFonts w:ascii="Times New Roman" w:eastAsia="宋体" w:hAnsi="Times New Roman" w:cs="宋体" w:hint="eastAsia"/>
                <w:i/>
                <w:iCs/>
                <w:sz w:val="24"/>
                <w:szCs w:val="24"/>
                <w:u w:val="single"/>
                <w:lang w:eastAsia="zh-CN" w:bidi="ar"/>
              </w:rPr>
              <w:lastRenderedPageBreak/>
              <w:t>管</w:t>
            </w:r>
            <w:proofErr w:type="gramStart"/>
            <w:r w:rsidRPr="00DB3C0A">
              <w:rPr>
                <w:rFonts w:ascii="Times New Roman" w:eastAsia="宋体" w:hAnsi="Times New Roman" w:cs="宋体" w:hint="eastAsia"/>
                <w:i/>
                <w:iCs/>
                <w:sz w:val="24"/>
                <w:szCs w:val="24"/>
                <w:u w:val="single"/>
                <w:lang w:eastAsia="zh-CN" w:bidi="ar"/>
              </w:rPr>
              <w:t>控功能</w:t>
            </w:r>
            <w:proofErr w:type="gramEnd"/>
            <w:r w:rsidRPr="00DB3C0A">
              <w:rPr>
                <w:rFonts w:ascii="Times New Roman" w:eastAsia="宋体" w:hAnsi="Times New Roman" w:cs="宋体" w:hint="eastAsia"/>
                <w:i/>
                <w:iCs/>
                <w:sz w:val="24"/>
                <w:szCs w:val="24"/>
                <w:u w:val="single"/>
                <w:lang w:eastAsia="zh-CN" w:bidi="ar"/>
              </w:rPr>
              <w:tab/>
            </w:r>
          </w:p>
          <w:p w14:paraId="49F2765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29</w:t>
            </w:r>
            <w:r w:rsidRPr="00DB3C0A">
              <w:rPr>
                <w:rFonts w:ascii="Times New Roman" w:eastAsia="宋体" w:hAnsi="Times New Roman" w:cs="宋体" w:hint="eastAsia"/>
                <w:i/>
                <w:iCs/>
                <w:sz w:val="24"/>
                <w:szCs w:val="24"/>
                <w:u w:val="single"/>
                <w:lang w:eastAsia="zh-CN" w:bidi="ar"/>
              </w:rPr>
              <w:t>、计算处理：支持通用计算及虚拟化功能。处理器需集成整型计算单元、浮点计算单元、内存控制器、</w:t>
            </w:r>
            <w:r w:rsidRPr="00DB3C0A">
              <w:rPr>
                <w:rFonts w:ascii="Times New Roman" w:eastAsia="宋体" w:hAnsi="Times New Roman" w:cs="宋体" w:hint="eastAsia"/>
                <w:i/>
                <w:iCs/>
                <w:sz w:val="24"/>
                <w:szCs w:val="24"/>
                <w:u w:val="single"/>
                <w:lang w:eastAsia="zh-CN" w:bidi="ar"/>
              </w:rPr>
              <w:t xml:space="preserve">I/O </w:t>
            </w:r>
            <w:r w:rsidRPr="00DB3C0A">
              <w:rPr>
                <w:rFonts w:ascii="Times New Roman" w:eastAsia="宋体" w:hAnsi="Times New Roman" w:cs="宋体" w:hint="eastAsia"/>
                <w:i/>
                <w:iCs/>
                <w:sz w:val="24"/>
                <w:szCs w:val="24"/>
                <w:u w:val="single"/>
                <w:lang w:eastAsia="zh-CN" w:bidi="ar"/>
              </w:rPr>
              <w:t>模块等，处理器与存储部件、网络部件、</w:t>
            </w:r>
            <w:r w:rsidRPr="00DB3C0A">
              <w:rPr>
                <w:rFonts w:ascii="Times New Roman" w:eastAsia="宋体" w:hAnsi="Times New Roman" w:cs="宋体" w:hint="eastAsia"/>
                <w:i/>
                <w:iCs/>
                <w:sz w:val="24"/>
                <w:szCs w:val="24"/>
                <w:u w:val="single"/>
                <w:lang w:eastAsia="zh-CN" w:bidi="ar"/>
              </w:rPr>
              <w:t>I/O</w:t>
            </w:r>
            <w:r w:rsidRPr="00DB3C0A">
              <w:rPr>
                <w:rFonts w:ascii="Times New Roman" w:eastAsia="宋体" w:hAnsi="Times New Roman" w:cs="宋体" w:hint="eastAsia"/>
                <w:i/>
                <w:iCs/>
                <w:sz w:val="24"/>
                <w:szCs w:val="24"/>
                <w:u w:val="single"/>
                <w:lang w:eastAsia="zh-CN" w:bidi="ar"/>
              </w:rPr>
              <w:t>部件等组成计算系统，提供数据处理、网络接入等计算相关功能</w:t>
            </w:r>
            <w:r w:rsidRPr="00DB3C0A">
              <w:rPr>
                <w:rFonts w:ascii="Times New Roman" w:eastAsia="宋体" w:hAnsi="Times New Roman" w:cs="宋体" w:hint="eastAsia"/>
                <w:i/>
                <w:iCs/>
                <w:sz w:val="24"/>
                <w:szCs w:val="24"/>
                <w:u w:val="single"/>
                <w:lang w:eastAsia="zh-CN" w:bidi="ar"/>
              </w:rPr>
              <w:tab/>
            </w:r>
          </w:p>
          <w:p w14:paraId="75B209F1"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30</w:t>
            </w:r>
            <w:r w:rsidRPr="00DB3C0A">
              <w:rPr>
                <w:rFonts w:ascii="Times New Roman" w:eastAsia="宋体" w:hAnsi="Times New Roman" w:cs="宋体" w:hint="eastAsia"/>
                <w:i/>
                <w:iCs/>
                <w:sz w:val="24"/>
                <w:szCs w:val="24"/>
                <w:u w:val="single"/>
                <w:lang w:eastAsia="zh-CN" w:bidi="ar"/>
              </w:rPr>
              <w:t>、密码算法实现：</w:t>
            </w:r>
            <w:r w:rsidRPr="00DB3C0A">
              <w:rPr>
                <w:rFonts w:ascii="Times New Roman" w:eastAsia="宋体" w:hAnsi="Times New Roman" w:cs="宋体" w:hint="eastAsia"/>
                <w:i/>
                <w:iCs/>
                <w:sz w:val="24"/>
                <w:szCs w:val="24"/>
                <w:u w:val="single"/>
                <w:lang w:eastAsia="zh-CN" w:bidi="ar"/>
              </w:rPr>
              <w:t xml:space="preserve">CPU </w:t>
            </w:r>
            <w:r w:rsidRPr="00DB3C0A">
              <w:rPr>
                <w:rFonts w:ascii="Times New Roman" w:eastAsia="宋体" w:hAnsi="Times New Roman" w:cs="宋体" w:hint="eastAsia"/>
                <w:i/>
                <w:iCs/>
                <w:sz w:val="24"/>
                <w:szCs w:val="24"/>
                <w:u w:val="single"/>
                <w:lang w:eastAsia="zh-CN" w:bidi="ar"/>
              </w:rPr>
              <w:t>芯片应符合</w:t>
            </w:r>
            <w:r w:rsidRPr="00DB3C0A">
              <w:rPr>
                <w:rFonts w:ascii="Times New Roman" w:eastAsia="宋体" w:hAnsi="Times New Roman" w:cs="宋体" w:hint="eastAsia"/>
                <w:i/>
                <w:iCs/>
                <w:sz w:val="24"/>
                <w:szCs w:val="24"/>
                <w:u w:val="single"/>
                <w:lang w:eastAsia="zh-CN" w:bidi="ar"/>
              </w:rPr>
              <w:t xml:space="preserve"> GM/T 0008 </w:t>
            </w:r>
            <w:r w:rsidRPr="00DB3C0A">
              <w:rPr>
                <w:rFonts w:ascii="Times New Roman" w:eastAsia="宋体" w:hAnsi="Times New Roman" w:cs="宋体" w:hint="eastAsia"/>
                <w:i/>
                <w:iCs/>
                <w:sz w:val="24"/>
                <w:szCs w:val="24"/>
                <w:u w:val="single"/>
                <w:lang w:eastAsia="zh-CN" w:bidi="ar"/>
              </w:rPr>
              <w:t>的相关规定，或芯片密码模块应符合</w:t>
            </w:r>
            <w:r w:rsidRPr="00DB3C0A">
              <w:rPr>
                <w:rFonts w:ascii="Times New Roman" w:eastAsia="宋体" w:hAnsi="Times New Roman" w:cs="宋体" w:hint="eastAsia"/>
                <w:i/>
                <w:iCs/>
                <w:sz w:val="24"/>
                <w:szCs w:val="24"/>
                <w:u w:val="single"/>
                <w:lang w:eastAsia="zh-CN" w:bidi="ar"/>
              </w:rPr>
              <w:t xml:space="preserve">GB/T37092 </w:t>
            </w:r>
            <w:r w:rsidRPr="00DB3C0A">
              <w:rPr>
                <w:rFonts w:ascii="Times New Roman" w:eastAsia="宋体" w:hAnsi="Times New Roman" w:cs="宋体" w:hint="eastAsia"/>
                <w:i/>
                <w:iCs/>
                <w:sz w:val="24"/>
                <w:szCs w:val="24"/>
                <w:u w:val="single"/>
                <w:lang w:eastAsia="zh-CN" w:bidi="ar"/>
              </w:rPr>
              <w:t>或</w:t>
            </w:r>
            <w:r w:rsidRPr="00DB3C0A">
              <w:rPr>
                <w:rFonts w:ascii="Times New Roman" w:eastAsia="宋体" w:hAnsi="Times New Roman" w:cs="宋体" w:hint="eastAsia"/>
                <w:i/>
                <w:iCs/>
                <w:sz w:val="24"/>
                <w:szCs w:val="24"/>
                <w:u w:val="single"/>
                <w:lang w:eastAsia="zh-CN" w:bidi="ar"/>
              </w:rPr>
              <w:t xml:space="preserve"> GM/T 0028 </w:t>
            </w:r>
            <w:r w:rsidRPr="00DB3C0A">
              <w:rPr>
                <w:rFonts w:ascii="Times New Roman" w:eastAsia="宋体" w:hAnsi="Times New Roman" w:cs="宋体" w:hint="eastAsia"/>
                <w:i/>
                <w:iCs/>
                <w:sz w:val="24"/>
                <w:szCs w:val="24"/>
                <w:u w:val="single"/>
                <w:lang w:eastAsia="zh-CN" w:bidi="ar"/>
              </w:rPr>
              <w:t>的相关规定</w:t>
            </w:r>
            <w:r w:rsidRPr="00DB3C0A">
              <w:rPr>
                <w:rFonts w:ascii="Times New Roman" w:eastAsia="宋体" w:hAnsi="Times New Roman" w:cs="宋体" w:hint="eastAsia"/>
                <w:i/>
                <w:iCs/>
                <w:sz w:val="24"/>
                <w:szCs w:val="24"/>
                <w:u w:val="single"/>
                <w:lang w:eastAsia="zh-CN" w:bidi="ar"/>
              </w:rPr>
              <w:tab/>
            </w:r>
          </w:p>
          <w:p w14:paraId="4A3460C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31</w:t>
            </w:r>
            <w:r w:rsidRPr="00DB3C0A">
              <w:rPr>
                <w:rFonts w:ascii="Times New Roman" w:eastAsia="宋体" w:hAnsi="Times New Roman" w:cs="宋体" w:hint="eastAsia"/>
                <w:i/>
                <w:iCs/>
                <w:sz w:val="24"/>
                <w:szCs w:val="24"/>
                <w:u w:val="single"/>
                <w:lang w:eastAsia="zh-CN" w:bidi="ar"/>
              </w:rPr>
              <w:t>、内存校验：支持内存纠错等高级功能；</w:t>
            </w:r>
          </w:p>
          <w:p w14:paraId="56729B39"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32</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RAID </w:t>
            </w:r>
            <w:r w:rsidRPr="00DB3C0A">
              <w:rPr>
                <w:rFonts w:ascii="Times New Roman" w:eastAsia="宋体" w:hAnsi="Times New Roman" w:cs="宋体" w:hint="eastAsia"/>
                <w:i/>
                <w:iCs/>
                <w:sz w:val="24"/>
                <w:szCs w:val="24"/>
                <w:u w:val="single"/>
                <w:lang w:eastAsia="zh-CN" w:bidi="ar"/>
              </w:rPr>
              <w:t>卡</w:t>
            </w:r>
            <w:r w:rsidRPr="00DB3C0A">
              <w:rPr>
                <w:rFonts w:ascii="Times New Roman" w:eastAsia="宋体" w:hAnsi="Times New Roman" w:cs="宋体" w:hint="eastAsia"/>
                <w:i/>
                <w:iCs/>
                <w:sz w:val="24"/>
                <w:szCs w:val="24"/>
                <w:u w:val="single"/>
                <w:lang w:eastAsia="zh-CN" w:bidi="ar"/>
              </w:rPr>
              <w:t xml:space="preserve">RAID </w:t>
            </w:r>
            <w:r w:rsidRPr="00DB3C0A">
              <w:rPr>
                <w:rFonts w:ascii="Times New Roman" w:eastAsia="宋体" w:hAnsi="Times New Roman" w:cs="宋体" w:hint="eastAsia"/>
                <w:i/>
                <w:iCs/>
                <w:sz w:val="24"/>
                <w:szCs w:val="24"/>
                <w:u w:val="single"/>
                <w:lang w:eastAsia="zh-CN" w:bidi="ar"/>
              </w:rPr>
              <w:t>级别支持：</w:t>
            </w:r>
            <w:r w:rsidRPr="00DB3C0A">
              <w:rPr>
                <w:rFonts w:ascii="Times New Roman" w:eastAsia="宋体" w:hAnsi="Times New Roman" w:cs="宋体" w:hint="eastAsia"/>
                <w:i/>
                <w:iCs/>
                <w:sz w:val="24"/>
                <w:szCs w:val="24"/>
                <w:u w:val="single"/>
                <w:lang w:eastAsia="zh-CN" w:bidi="ar"/>
              </w:rPr>
              <w:t xml:space="preserve">RAID </w:t>
            </w:r>
            <w:r w:rsidRPr="00DB3C0A">
              <w:rPr>
                <w:rFonts w:ascii="Times New Roman" w:eastAsia="宋体" w:hAnsi="Times New Roman" w:cs="宋体" w:hint="eastAsia"/>
                <w:i/>
                <w:iCs/>
                <w:sz w:val="24"/>
                <w:szCs w:val="24"/>
                <w:u w:val="single"/>
                <w:lang w:eastAsia="zh-CN" w:bidi="ar"/>
              </w:rPr>
              <w:t>模式支持</w:t>
            </w:r>
            <w:r w:rsidRPr="00DB3C0A">
              <w:rPr>
                <w:rFonts w:ascii="Times New Roman" w:eastAsia="宋体" w:hAnsi="Times New Roman" w:cs="宋体" w:hint="eastAsia"/>
                <w:i/>
                <w:iCs/>
                <w:sz w:val="24"/>
                <w:szCs w:val="24"/>
                <w:u w:val="single"/>
                <w:lang w:eastAsia="zh-CN" w:bidi="ar"/>
              </w:rPr>
              <w:t xml:space="preserve"> RAID 0/1/5//10</w:t>
            </w:r>
            <w:r w:rsidRPr="00DB3C0A">
              <w:rPr>
                <w:rFonts w:ascii="Times New Roman" w:eastAsia="宋体" w:hAnsi="Times New Roman" w:cs="宋体" w:hint="eastAsia"/>
                <w:i/>
                <w:iCs/>
                <w:sz w:val="24"/>
                <w:szCs w:val="24"/>
                <w:u w:val="single"/>
                <w:lang w:eastAsia="zh-CN" w:bidi="ar"/>
              </w:rPr>
              <w:tab/>
            </w:r>
          </w:p>
          <w:p w14:paraId="05B9B22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33</w:t>
            </w:r>
            <w:r w:rsidRPr="00DB3C0A">
              <w:rPr>
                <w:rFonts w:ascii="Times New Roman" w:eastAsia="宋体" w:hAnsi="Times New Roman" w:cs="宋体" w:hint="eastAsia"/>
                <w:i/>
                <w:iCs/>
                <w:sz w:val="24"/>
                <w:szCs w:val="24"/>
                <w:u w:val="single"/>
                <w:lang w:eastAsia="zh-CN" w:bidi="ar"/>
              </w:rPr>
              <w:t>、电源热插拔：整机电源模块应具备热插拔功能</w:t>
            </w:r>
            <w:r w:rsidRPr="00DB3C0A">
              <w:rPr>
                <w:rFonts w:ascii="Times New Roman" w:eastAsia="宋体" w:hAnsi="Times New Roman" w:cs="宋体" w:hint="eastAsia"/>
                <w:i/>
                <w:iCs/>
                <w:sz w:val="24"/>
                <w:szCs w:val="24"/>
                <w:u w:val="single"/>
                <w:lang w:eastAsia="zh-CN" w:bidi="ar"/>
              </w:rPr>
              <w:tab/>
            </w:r>
          </w:p>
          <w:p w14:paraId="3FF335F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34</w:t>
            </w:r>
            <w:r w:rsidRPr="00DB3C0A">
              <w:rPr>
                <w:rFonts w:ascii="Times New Roman" w:eastAsia="宋体" w:hAnsi="Times New Roman" w:cs="宋体" w:hint="eastAsia"/>
                <w:i/>
                <w:iCs/>
                <w:sz w:val="24"/>
                <w:szCs w:val="24"/>
                <w:u w:val="single"/>
                <w:lang w:eastAsia="zh-CN" w:bidi="ar"/>
              </w:rPr>
              <w:t>、电源过流保护：支持过流及短路保护的功能</w:t>
            </w:r>
            <w:r w:rsidRPr="00DB3C0A">
              <w:rPr>
                <w:rFonts w:ascii="Times New Roman" w:eastAsia="宋体" w:hAnsi="Times New Roman" w:cs="宋体" w:hint="eastAsia"/>
                <w:i/>
                <w:iCs/>
                <w:sz w:val="24"/>
                <w:szCs w:val="24"/>
                <w:u w:val="single"/>
                <w:lang w:eastAsia="zh-CN" w:bidi="ar"/>
              </w:rPr>
              <w:tab/>
            </w:r>
          </w:p>
          <w:p w14:paraId="706B05D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35</w:t>
            </w:r>
            <w:r w:rsidRPr="00DB3C0A">
              <w:rPr>
                <w:rFonts w:ascii="Times New Roman" w:eastAsia="宋体" w:hAnsi="Times New Roman" w:cs="宋体" w:hint="eastAsia"/>
                <w:i/>
                <w:iCs/>
                <w:sz w:val="24"/>
                <w:szCs w:val="24"/>
                <w:u w:val="single"/>
                <w:lang w:eastAsia="zh-CN" w:bidi="ar"/>
              </w:rPr>
              <w:t>、散热方式：支持风冷散热方式</w:t>
            </w:r>
            <w:r w:rsidRPr="00DB3C0A">
              <w:rPr>
                <w:rFonts w:ascii="Times New Roman" w:eastAsia="宋体" w:hAnsi="Times New Roman" w:cs="宋体" w:hint="eastAsia"/>
                <w:i/>
                <w:iCs/>
                <w:sz w:val="24"/>
                <w:szCs w:val="24"/>
                <w:u w:val="single"/>
                <w:lang w:eastAsia="zh-CN" w:bidi="ar"/>
              </w:rPr>
              <w:tab/>
            </w:r>
          </w:p>
          <w:p w14:paraId="54CD297B"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36</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BMC </w:t>
            </w:r>
            <w:r w:rsidRPr="00DB3C0A">
              <w:rPr>
                <w:rFonts w:ascii="Times New Roman" w:eastAsia="宋体" w:hAnsi="Times New Roman" w:cs="宋体" w:hint="eastAsia"/>
                <w:i/>
                <w:iCs/>
                <w:sz w:val="24"/>
                <w:szCs w:val="24"/>
                <w:u w:val="single"/>
                <w:lang w:eastAsia="zh-CN" w:bidi="ar"/>
              </w:rPr>
              <w:t>固件基础功能：</w:t>
            </w:r>
          </w:p>
          <w:p w14:paraId="5DBD3C0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1) </w:t>
            </w:r>
            <w:r w:rsidRPr="00DB3C0A">
              <w:rPr>
                <w:rFonts w:ascii="Times New Roman" w:eastAsia="宋体" w:hAnsi="Times New Roman" w:cs="宋体" w:hint="eastAsia"/>
                <w:i/>
                <w:iCs/>
                <w:sz w:val="24"/>
                <w:szCs w:val="24"/>
                <w:u w:val="single"/>
                <w:lang w:eastAsia="zh-CN" w:bidi="ar"/>
              </w:rPr>
              <w:t>支持</w:t>
            </w:r>
            <w:r w:rsidRPr="00DB3C0A">
              <w:rPr>
                <w:rFonts w:ascii="Times New Roman" w:eastAsia="宋体" w:hAnsi="Times New Roman" w:cs="宋体" w:hint="eastAsia"/>
                <w:i/>
                <w:iCs/>
                <w:sz w:val="24"/>
                <w:szCs w:val="24"/>
                <w:u w:val="single"/>
                <w:lang w:eastAsia="zh-CN" w:bidi="ar"/>
              </w:rPr>
              <w:t xml:space="preserve"> DHCP </w:t>
            </w:r>
            <w:r w:rsidRPr="00DB3C0A">
              <w:rPr>
                <w:rFonts w:ascii="Times New Roman" w:eastAsia="宋体" w:hAnsi="Times New Roman" w:cs="宋体" w:hint="eastAsia"/>
                <w:i/>
                <w:iCs/>
                <w:sz w:val="24"/>
                <w:szCs w:val="24"/>
                <w:u w:val="single"/>
                <w:lang w:eastAsia="zh-CN" w:bidi="ar"/>
              </w:rPr>
              <w:t>设置网络功能；</w:t>
            </w:r>
          </w:p>
          <w:p w14:paraId="3FB5E643"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w:t>
            </w:r>
            <w:r w:rsidRPr="00DB3C0A">
              <w:rPr>
                <w:rFonts w:ascii="Times New Roman" w:eastAsia="宋体" w:hAnsi="Times New Roman" w:cs="宋体" w:hint="eastAsia"/>
                <w:i/>
                <w:iCs/>
                <w:sz w:val="24"/>
                <w:szCs w:val="24"/>
                <w:u w:val="single"/>
                <w:lang w:eastAsia="zh-CN" w:bidi="ar"/>
              </w:rPr>
              <w:t>支持静态</w:t>
            </w:r>
            <w:r w:rsidRPr="00DB3C0A">
              <w:rPr>
                <w:rFonts w:ascii="Times New Roman" w:eastAsia="宋体" w:hAnsi="Times New Roman" w:cs="宋体" w:hint="eastAsia"/>
                <w:i/>
                <w:iCs/>
                <w:sz w:val="24"/>
                <w:szCs w:val="24"/>
                <w:u w:val="single"/>
                <w:lang w:eastAsia="zh-CN" w:bidi="ar"/>
              </w:rPr>
              <w:t xml:space="preserve"> IP </w:t>
            </w:r>
            <w:r w:rsidRPr="00DB3C0A">
              <w:rPr>
                <w:rFonts w:ascii="Times New Roman" w:eastAsia="宋体" w:hAnsi="Times New Roman" w:cs="宋体" w:hint="eastAsia"/>
                <w:i/>
                <w:iCs/>
                <w:sz w:val="24"/>
                <w:szCs w:val="24"/>
                <w:u w:val="single"/>
                <w:lang w:eastAsia="zh-CN" w:bidi="ar"/>
              </w:rPr>
              <w:t>设置网络功能；</w:t>
            </w:r>
          </w:p>
          <w:p w14:paraId="404F77E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w:t>
            </w:r>
            <w:r w:rsidRPr="00DB3C0A">
              <w:rPr>
                <w:rFonts w:ascii="Times New Roman" w:eastAsia="宋体" w:hAnsi="Times New Roman" w:cs="宋体" w:hint="eastAsia"/>
                <w:i/>
                <w:iCs/>
                <w:sz w:val="24"/>
                <w:szCs w:val="24"/>
                <w:u w:val="single"/>
                <w:lang w:eastAsia="zh-CN" w:bidi="ar"/>
              </w:rPr>
              <w:t>支持设备日志记录，包括但不限于登录日志、操作日志和报警日志等功能；</w:t>
            </w:r>
          </w:p>
          <w:p w14:paraId="43B6968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w:t>
            </w:r>
            <w:r w:rsidRPr="00DB3C0A">
              <w:rPr>
                <w:rFonts w:ascii="Times New Roman" w:eastAsia="宋体" w:hAnsi="Times New Roman" w:cs="宋体" w:hint="eastAsia"/>
                <w:i/>
                <w:iCs/>
                <w:sz w:val="24"/>
                <w:szCs w:val="24"/>
                <w:u w:val="single"/>
                <w:lang w:eastAsia="zh-CN" w:bidi="ar"/>
              </w:rPr>
              <w:t>支持日志信息导出和记录删除功能；</w:t>
            </w:r>
          </w:p>
          <w:p w14:paraId="4EBA98A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w:t>
            </w:r>
            <w:r w:rsidRPr="00DB3C0A">
              <w:rPr>
                <w:rFonts w:ascii="Times New Roman" w:eastAsia="宋体" w:hAnsi="Times New Roman" w:cs="宋体" w:hint="eastAsia"/>
                <w:i/>
                <w:iCs/>
                <w:sz w:val="24"/>
                <w:szCs w:val="24"/>
                <w:u w:val="single"/>
                <w:lang w:eastAsia="zh-CN" w:bidi="ar"/>
              </w:rPr>
              <w:t>支持通过管理接口向外输出准确的报警信息功能；</w:t>
            </w:r>
          </w:p>
          <w:p w14:paraId="678035E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w:t>
            </w:r>
            <w:r w:rsidRPr="00DB3C0A">
              <w:rPr>
                <w:rFonts w:ascii="Times New Roman" w:eastAsia="宋体" w:hAnsi="Times New Roman" w:cs="宋体" w:hint="eastAsia"/>
                <w:i/>
                <w:iCs/>
                <w:sz w:val="24"/>
                <w:szCs w:val="24"/>
                <w:u w:val="single"/>
                <w:lang w:eastAsia="zh-CN" w:bidi="ar"/>
              </w:rPr>
              <w:t>设备的</w:t>
            </w:r>
            <w:r w:rsidRPr="00DB3C0A">
              <w:rPr>
                <w:rFonts w:ascii="Times New Roman" w:eastAsia="宋体" w:hAnsi="Times New Roman" w:cs="宋体" w:hint="eastAsia"/>
                <w:i/>
                <w:iCs/>
                <w:sz w:val="24"/>
                <w:szCs w:val="24"/>
                <w:u w:val="single"/>
                <w:lang w:eastAsia="zh-CN" w:bidi="ar"/>
              </w:rPr>
              <w:t xml:space="preserve">BMC </w:t>
            </w:r>
            <w:r w:rsidRPr="00DB3C0A">
              <w:rPr>
                <w:rFonts w:ascii="Times New Roman" w:eastAsia="宋体" w:hAnsi="Times New Roman" w:cs="宋体" w:hint="eastAsia"/>
                <w:i/>
                <w:iCs/>
                <w:sz w:val="24"/>
                <w:szCs w:val="24"/>
                <w:u w:val="single"/>
                <w:lang w:eastAsia="zh-CN" w:bidi="ar"/>
              </w:rPr>
              <w:t>管理软件应能够按报警的严重程度进行区分；</w:t>
            </w:r>
          </w:p>
          <w:p w14:paraId="3CA0F84C"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w:t>
            </w:r>
            <w:r w:rsidRPr="00DB3C0A">
              <w:rPr>
                <w:rFonts w:ascii="Times New Roman" w:eastAsia="宋体" w:hAnsi="Times New Roman" w:cs="宋体" w:hint="eastAsia"/>
                <w:i/>
                <w:iCs/>
                <w:sz w:val="24"/>
                <w:szCs w:val="24"/>
                <w:u w:val="single"/>
                <w:lang w:eastAsia="zh-CN" w:bidi="ar"/>
              </w:rPr>
              <w:t>支持</w:t>
            </w:r>
            <w:r w:rsidRPr="00DB3C0A">
              <w:rPr>
                <w:rFonts w:ascii="Times New Roman" w:eastAsia="宋体" w:hAnsi="Times New Roman" w:cs="宋体" w:hint="eastAsia"/>
                <w:i/>
                <w:iCs/>
                <w:sz w:val="24"/>
                <w:szCs w:val="24"/>
                <w:u w:val="single"/>
                <w:lang w:eastAsia="zh-CN" w:bidi="ar"/>
              </w:rPr>
              <w:t xml:space="preserve"> IPMI2.0</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SNMP </w:t>
            </w:r>
            <w:r w:rsidRPr="00DB3C0A">
              <w:rPr>
                <w:rFonts w:ascii="Times New Roman" w:eastAsia="宋体" w:hAnsi="Times New Roman" w:cs="宋体" w:hint="eastAsia"/>
                <w:i/>
                <w:iCs/>
                <w:sz w:val="24"/>
                <w:szCs w:val="24"/>
                <w:u w:val="single"/>
                <w:lang w:eastAsia="zh-CN" w:bidi="ar"/>
              </w:rPr>
              <w:t>或</w:t>
            </w:r>
            <w:r w:rsidRPr="00DB3C0A">
              <w:rPr>
                <w:rFonts w:ascii="Times New Roman" w:eastAsia="宋体" w:hAnsi="Times New Roman" w:cs="宋体" w:hint="eastAsia"/>
                <w:i/>
                <w:iCs/>
                <w:sz w:val="24"/>
                <w:szCs w:val="24"/>
                <w:u w:val="single"/>
                <w:lang w:eastAsia="zh-CN" w:bidi="ar"/>
              </w:rPr>
              <w:t xml:space="preserve"> Redfish</w:t>
            </w:r>
            <w:r w:rsidRPr="00DB3C0A">
              <w:rPr>
                <w:rFonts w:ascii="Times New Roman" w:eastAsia="宋体" w:hAnsi="Times New Roman" w:cs="宋体" w:hint="eastAsia"/>
                <w:i/>
                <w:iCs/>
                <w:sz w:val="24"/>
                <w:szCs w:val="24"/>
                <w:u w:val="single"/>
                <w:lang w:eastAsia="zh-CN" w:bidi="ar"/>
              </w:rPr>
              <w:t>等接口功能；</w:t>
            </w:r>
          </w:p>
          <w:p w14:paraId="06624E7C"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8)</w:t>
            </w:r>
            <w:r w:rsidRPr="00DB3C0A">
              <w:rPr>
                <w:rFonts w:ascii="Times New Roman" w:eastAsia="宋体" w:hAnsi="Times New Roman" w:cs="宋体" w:hint="eastAsia"/>
                <w:i/>
                <w:iCs/>
                <w:sz w:val="24"/>
                <w:szCs w:val="24"/>
                <w:u w:val="single"/>
                <w:lang w:eastAsia="zh-CN" w:bidi="ar"/>
              </w:rPr>
              <w:t>支持键盘、鼠标和视频的重定向、文本控制台的重定向、远程虚拟媒体、高可靠的硬件监控和管理功能；</w:t>
            </w:r>
          </w:p>
          <w:p w14:paraId="04699A7B"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9)</w:t>
            </w:r>
            <w:r w:rsidRPr="00DB3C0A">
              <w:rPr>
                <w:rFonts w:ascii="Times New Roman" w:eastAsia="宋体" w:hAnsi="Times New Roman" w:cs="宋体" w:hint="eastAsia"/>
                <w:i/>
                <w:iCs/>
                <w:sz w:val="24"/>
                <w:szCs w:val="24"/>
                <w:u w:val="single"/>
                <w:lang w:eastAsia="zh-CN" w:bidi="ar"/>
              </w:rPr>
              <w:t>支持基于网络开启、关闭和重</w:t>
            </w:r>
            <w:proofErr w:type="gramStart"/>
            <w:r w:rsidRPr="00DB3C0A">
              <w:rPr>
                <w:rFonts w:ascii="Times New Roman" w:eastAsia="宋体" w:hAnsi="Times New Roman" w:cs="宋体" w:hint="eastAsia"/>
                <w:i/>
                <w:iCs/>
                <w:sz w:val="24"/>
                <w:szCs w:val="24"/>
                <w:u w:val="single"/>
                <w:lang w:eastAsia="zh-CN" w:bidi="ar"/>
              </w:rPr>
              <w:t>启设备</w:t>
            </w:r>
            <w:proofErr w:type="gramEnd"/>
            <w:r w:rsidRPr="00DB3C0A">
              <w:rPr>
                <w:rFonts w:ascii="Times New Roman" w:eastAsia="宋体" w:hAnsi="Times New Roman" w:cs="宋体" w:hint="eastAsia"/>
                <w:i/>
                <w:iCs/>
                <w:sz w:val="24"/>
                <w:szCs w:val="24"/>
                <w:u w:val="single"/>
                <w:lang w:eastAsia="zh-CN" w:bidi="ar"/>
              </w:rPr>
              <w:t>的功能，并查询当前设备开机运行状态；</w:t>
            </w:r>
          </w:p>
          <w:p w14:paraId="62581355"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10)</w:t>
            </w:r>
            <w:r w:rsidRPr="00DB3C0A">
              <w:rPr>
                <w:rFonts w:ascii="Times New Roman" w:eastAsia="宋体" w:hAnsi="Times New Roman" w:cs="宋体" w:hint="eastAsia"/>
                <w:i/>
                <w:iCs/>
                <w:sz w:val="24"/>
                <w:szCs w:val="24"/>
                <w:u w:val="single"/>
                <w:lang w:eastAsia="zh-CN" w:bidi="ar"/>
              </w:rPr>
              <w:t>支持故障提示功能，并可通过接口读取服务器故障信息；</w:t>
            </w:r>
          </w:p>
          <w:p w14:paraId="67EA9BF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11)</w:t>
            </w:r>
            <w:r w:rsidRPr="00DB3C0A">
              <w:rPr>
                <w:rFonts w:ascii="Times New Roman" w:eastAsia="宋体" w:hAnsi="Times New Roman" w:cs="宋体" w:hint="eastAsia"/>
                <w:i/>
                <w:iCs/>
                <w:sz w:val="24"/>
                <w:szCs w:val="24"/>
                <w:u w:val="single"/>
                <w:lang w:eastAsia="zh-CN" w:bidi="ar"/>
              </w:rPr>
              <w:t>支持基于网络的固件更新功能，包括</w:t>
            </w:r>
            <w:r w:rsidRPr="00DB3C0A">
              <w:rPr>
                <w:rFonts w:ascii="Times New Roman" w:eastAsia="宋体" w:hAnsi="Times New Roman" w:cs="宋体" w:hint="eastAsia"/>
                <w:i/>
                <w:iCs/>
                <w:sz w:val="24"/>
                <w:szCs w:val="24"/>
                <w:u w:val="single"/>
                <w:lang w:eastAsia="zh-CN" w:bidi="ar"/>
              </w:rPr>
              <w:t xml:space="preserve"> BMC </w:t>
            </w:r>
            <w:r w:rsidRPr="00DB3C0A">
              <w:rPr>
                <w:rFonts w:ascii="Times New Roman" w:eastAsia="宋体" w:hAnsi="Times New Roman" w:cs="宋体" w:hint="eastAsia"/>
                <w:i/>
                <w:iCs/>
                <w:sz w:val="24"/>
                <w:szCs w:val="24"/>
                <w:u w:val="single"/>
                <w:lang w:eastAsia="zh-CN" w:bidi="ar"/>
              </w:rPr>
              <w:t>和</w:t>
            </w:r>
            <w:r w:rsidRPr="00DB3C0A">
              <w:rPr>
                <w:rFonts w:ascii="Times New Roman" w:eastAsia="宋体" w:hAnsi="Times New Roman" w:cs="宋体" w:hint="eastAsia"/>
                <w:i/>
                <w:iCs/>
                <w:sz w:val="24"/>
                <w:szCs w:val="24"/>
                <w:u w:val="single"/>
                <w:lang w:eastAsia="zh-CN" w:bidi="ar"/>
              </w:rPr>
              <w:t xml:space="preserve"> BIOS </w:t>
            </w:r>
            <w:r w:rsidRPr="00DB3C0A">
              <w:rPr>
                <w:rFonts w:ascii="Times New Roman" w:eastAsia="宋体" w:hAnsi="Times New Roman" w:cs="宋体" w:hint="eastAsia"/>
                <w:i/>
                <w:iCs/>
                <w:sz w:val="24"/>
                <w:szCs w:val="24"/>
                <w:u w:val="single"/>
                <w:lang w:eastAsia="zh-CN" w:bidi="ar"/>
              </w:rPr>
              <w:t>等；</w:t>
            </w:r>
          </w:p>
          <w:p w14:paraId="2E6F1945"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12)</w:t>
            </w:r>
            <w:r w:rsidRPr="00DB3C0A">
              <w:rPr>
                <w:rFonts w:ascii="Times New Roman" w:eastAsia="宋体" w:hAnsi="Times New Roman" w:cs="宋体" w:hint="eastAsia"/>
                <w:i/>
                <w:iCs/>
                <w:sz w:val="24"/>
                <w:szCs w:val="24"/>
                <w:u w:val="single"/>
                <w:lang w:eastAsia="zh-CN" w:bidi="ar"/>
              </w:rPr>
              <w:t>支持基于网络安装操作系统的功能，并可通过网络控制台</w:t>
            </w:r>
            <w:r w:rsidRPr="00DB3C0A">
              <w:rPr>
                <w:rFonts w:ascii="Times New Roman" w:eastAsia="宋体" w:hAnsi="Times New Roman" w:cs="宋体" w:hint="eastAsia"/>
                <w:i/>
                <w:iCs/>
                <w:sz w:val="24"/>
                <w:szCs w:val="24"/>
                <w:u w:val="single"/>
                <w:lang w:eastAsia="zh-CN" w:bidi="ar"/>
              </w:rPr>
              <w:lastRenderedPageBreak/>
              <w:t>访问设备；</w:t>
            </w:r>
          </w:p>
          <w:p w14:paraId="7729362B"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13)</w:t>
            </w:r>
            <w:r w:rsidRPr="00DB3C0A">
              <w:rPr>
                <w:rFonts w:ascii="Times New Roman" w:eastAsia="宋体" w:hAnsi="Times New Roman" w:cs="宋体" w:hint="eastAsia"/>
                <w:i/>
                <w:iCs/>
                <w:sz w:val="24"/>
                <w:szCs w:val="24"/>
                <w:u w:val="single"/>
                <w:lang w:eastAsia="zh-CN" w:bidi="ar"/>
              </w:rPr>
              <w:t>支持通过本地的硬盘或光驱等存储设备，基于网络完成设备的操作系统安装功能；</w:t>
            </w:r>
          </w:p>
          <w:p w14:paraId="0310021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14)</w:t>
            </w:r>
            <w:r w:rsidRPr="00DB3C0A">
              <w:rPr>
                <w:rFonts w:ascii="Times New Roman" w:eastAsia="宋体" w:hAnsi="Times New Roman" w:cs="宋体" w:hint="eastAsia"/>
                <w:i/>
                <w:iCs/>
                <w:sz w:val="24"/>
                <w:szCs w:val="24"/>
                <w:u w:val="single"/>
                <w:lang w:eastAsia="zh-CN" w:bidi="ar"/>
              </w:rPr>
              <w:t>支持通过浏览器打开管理界面并登录功能；</w:t>
            </w:r>
          </w:p>
          <w:p w14:paraId="182DDAF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15)</w:t>
            </w:r>
            <w:r w:rsidRPr="00DB3C0A">
              <w:rPr>
                <w:rFonts w:ascii="Times New Roman" w:eastAsia="宋体" w:hAnsi="Times New Roman" w:cs="宋体" w:hint="eastAsia"/>
                <w:i/>
                <w:iCs/>
                <w:sz w:val="24"/>
                <w:szCs w:val="24"/>
                <w:u w:val="single"/>
                <w:lang w:eastAsia="zh-CN" w:bidi="ar"/>
              </w:rPr>
              <w:t>支持设置口令策略功能；</w:t>
            </w:r>
          </w:p>
          <w:p w14:paraId="32370E8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16)</w:t>
            </w:r>
            <w:r w:rsidRPr="00DB3C0A">
              <w:rPr>
                <w:rFonts w:ascii="Times New Roman" w:eastAsia="宋体" w:hAnsi="Times New Roman" w:cs="宋体" w:hint="eastAsia"/>
                <w:i/>
                <w:iCs/>
                <w:sz w:val="24"/>
                <w:szCs w:val="24"/>
                <w:u w:val="single"/>
                <w:lang w:eastAsia="zh-CN" w:bidi="ar"/>
              </w:rPr>
              <w:t>支持访问权限设置功能，并通过日志记录访问事件；</w:t>
            </w:r>
          </w:p>
          <w:p w14:paraId="0536249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17)</w:t>
            </w:r>
            <w:r w:rsidRPr="00DB3C0A">
              <w:rPr>
                <w:rFonts w:ascii="Times New Roman" w:eastAsia="宋体" w:hAnsi="Times New Roman" w:cs="宋体" w:hint="eastAsia"/>
                <w:i/>
                <w:iCs/>
                <w:sz w:val="24"/>
                <w:szCs w:val="24"/>
                <w:u w:val="single"/>
                <w:lang w:eastAsia="zh-CN" w:bidi="ar"/>
              </w:rPr>
              <w:t>支持对出厂默认的用户名及口令进行安全保护功能，并提供默认口令修改提示；</w:t>
            </w:r>
          </w:p>
          <w:p w14:paraId="0927A2BC"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18)</w:t>
            </w:r>
            <w:r w:rsidRPr="00DB3C0A">
              <w:rPr>
                <w:rFonts w:ascii="Times New Roman" w:eastAsia="宋体" w:hAnsi="Times New Roman" w:cs="宋体" w:hint="eastAsia"/>
                <w:i/>
                <w:iCs/>
                <w:sz w:val="24"/>
                <w:szCs w:val="24"/>
                <w:u w:val="single"/>
                <w:lang w:eastAsia="zh-CN" w:bidi="ar"/>
              </w:rPr>
              <w:t>支持读取设备主板的工作环境温度功能；</w:t>
            </w:r>
          </w:p>
          <w:p w14:paraId="509AB7E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19)</w:t>
            </w:r>
            <w:r w:rsidRPr="00DB3C0A">
              <w:rPr>
                <w:rFonts w:ascii="Times New Roman" w:eastAsia="宋体" w:hAnsi="Times New Roman" w:cs="宋体" w:hint="eastAsia"/>
                <w:i/>
                <w:iCs/>
                <w:sz w:val="24"/>
                <w:szCs w:val="24"/>
                <w:u w:val="single"/>
                <w:lang w:eastAsia="zh-CN" w:bidi="ar"/>
              </w:rPr>
              <w:t>支持读取服务器</w:t>
            </w:r>
            <w:r w:rsidRPr="00DB3C0A">
              <w:rPr>
                <w:rFonts w:ascii="Times New Roman" w:eastAsia="宋体" w:hAnsi="Times New Roman" w:cs="宋体" w:hint="eastAsia"/>
                <w:i/>
                <w:iCs/>
                <w:sz w:val="24"/>
                <w:szCs w:val="24"/>
                <w:u w:val="single"/>
                <w:lang w:eastAsia="zh-CN" w:bidi="ar"/>
              </w:rPr>
              <w:t xml:space="preserve"> CPU </w:t>
            </w:r>
            <w:r w:rsidRPr="00DB3C0A">
              <w:rPr>
                <w:rFonts w:ascii="Times New Roman" w:eastAsia="宋体" w:hAnsi="Times New Roman" w:cs="宋体" w:hint="eastAsia"/>
                <w:i/>
                <w:iCs/>
                <w:sz w:val="24"/>
                <w:szCs w:val="24"/>
                <w:u w:val="single"/>
                <w:lang w:eastAsia="zh-CN" w:bidi="ar"/>
              </w:rPr>
              <w:t>等核心器件的温度功能；</w:t>
            </w:r>
          </w:p>
          <w:p w14:paraId="5A8DD5D5"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20)</w:t>
            </w:r>
            <w:r w:rsidRPr="00DB3C0A">
              <w:rPr>
                <w:rFonts w:ascii="Times New Roman" w:eastAsia="宋体" w:hAnsi="Times New Roman" w:cs="宋体" w:hint="eastAsia"/>
                <w:i/>
                <w:iCs/>
                <w:sz w:val="24"/>
                <w:szCs w:val="24"/>
                <w:u w:val="single"/>
                <w:lang w:eastAsia="zh-CN" w:bidi="ar"/>
              </w:rPr>
              <w:t>支持通过外部管理工具进行</w:t>
            </w:r>
            <w:r w:rsidRPr="00DB3C0A">
              <w:rPr>
                <w:rFonts w:ascii="Times New Roman" w:eastAsia="宋体" w:hAnsi="Times New Roman" w:cs="宋体" w:hint="eastAsia"/>
                <w:i/>
                <w:iCs/>
                <w:sz w:val="24"/>
                <w:szCs w:val="24"/>
                <w:u w:val="single"/>
                <w:lang w:eastAsia="zh-CN" w:bidi="ar"/>
              </w:rPr>
              <w:t xml:space="preserve"> BMC</w:t>
            </w:r>
            <w:r w:rsidRPr="00DB3C0A">
              <w:rPr>
                <w:rFonts w:ascii="Times New Roman" w:eastAsia="宋体" w:hAnsi="Times New Roman" w:cs="宋体" w:hint="eastAsia"/>
                <w:i/>
                <w:iCs/>
                <w:sz w:val="24"/>
                <w:szCs w:val="24"/>
                <w:u w:val="single"/>
                <w:lang w:eastAsia="zh-CN" w:bidi="ar"/>
              </w:rPr>
              <w:t>参数设置的功能，并可基于网络通过外部管理工具对</w:t>
            </w:r>
            <w:r w:rsidRPr="00DB3C0A">
              <w:rPr>
                <w:rFonts w:ascii="Times New Roman" w:eastAsia="宋体" w:hAnsi="Times New Roman" w:cs="宋体" w:hint="eastAsia"/>
                <w:i/>
                <w:iCs/>
                <w:sz w:val="24"/>
                <w:szCs w:val="24"/>
                <w:u w:val="single"/>
                <w:lang w:eastAsia="zh-CN" w:bidi="ar"/>
              </w:rPr>
              <w:t xml:space="preserve"> BMC </w:t>
            </w:r>
            <w:r w:rsidRPr="00DB3C0A">
              <w:rPr>
                <w:rFonts w:ascii="Times New Roman" w:eastAsia="宋体" w:hAnsi="Times New Roman" w:cs="宋体" w:hint="eastAsia"/>
                <w:i/>
                <w:iCs/>
                <w:sz w:val="24"/>
                <w:szCs w:val="24"/>
                <w:u w:val="single"/>
                <w:lang w:eastAsia="zh-CN" w:bidi="ar"/>
              </w:rPr>
              <w:t>进行管理；</w:t>
            </w:r>
          </w:p>
          <w:p w14:paraId="0E51401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21)</w:t>
            </w:r>
            <w:r w:rsidRPr="00DB3C0A">
              <w:rPr>
                <w:rFonts w:ascii="Times New Roman" w:eastAsia="宋体" w:hAnsi="Times New Roman" w:cs="宋体" w:hint="eastAsia"/>
                <w:i/>
                <w:iCs/>
                <w:sz w:val="24"/>
                <w:szCs w:val="24"/>
                <w:u w:val="single"/>
                <w:lang w:eastAsia="zh-CN" w:bidi="ar"/>
              </w:rPr>
              <w:t>应支持固件版本查询、固件升级</w:t>
            </w:r>
          </w:p>
          <w:p w14:paraId="5E13B76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22)</w:t>
            </w:r>
            <w:r w:rsidRPr="00DB3C0A">
              <w:rPr>
                <w:rFonts w:ascii="Times New Roman" w:eastAsia="宋体" w:hAnsi="Times New Roman" w:cs="宋体" w:hint="eastAsia"/>
                <w:i/>
                <w:iCs/>
                <w:sz w:val="24"/>
                <w:szCs w:val="24"/>
                <w:u w:val="single"/>
                <w:lang w:eastAsia="zh-CN" w:bidi="ar"/>
              </w:rPr>
              <w:t>支持基于网络实现开关机和复位控制的功能；</w:t>
            </w:r>
          </w:p>
          <w:p w14:paraId="356F9B1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23)BMC </w:t>
            </w:r>
            <w:r w:rsidRPr="00DB3C0A">
              <w:rPr>
                <w:rFonts w:ascii="Times New Roman" w:eastAsia="宋体" w:hAnsi="Times New Roman" w:cs="宋体" w:hint="eastAsia"/>
                <w:i/>
                <w:iCs/>
                <w:sz w:val="24"/>
                <w:szCs w:val="24"/>
                <w:u w:val="single"/>
                <w:lang w:eastAsia="zh-CN" w:bidi="ar"/>
              </w:rPr>
              <w:t>启动时间应不超过</w:t>
            </w:r>
            <w:r w:rsidRPr="00DB3C0A">
              <w:rPr>
                <w:rFonts w:ascii="Times New Roman" w:eastAsia="宋体" w:hAnsi="Times New Roman" w:cs="宋体" w:hint="eastAsia"/>
                <w:i/>
                <w:iCs/>
                <w:sz w:val="24"/>
                <w:szCs w:val="24"/>
                <w:u w:val="single"/>
                <w:lang w:eastAsia="zh-CN" w:bidi="ar"/>
              </w:rPr>
              <w:t xml:space="preserve"> 180s</w:t>
            </w:r>
            <w:r w:rsidRPr="00DB3C0A">
              <w:rPr>
                <w:rFonts w:ascii="Times New Roman" w:eastAsia="宋体" w:hAnsi="Times New Roman" w:cs="宋体" w:hint="eastAsia"/>
                <w:i/>
                <w:iCs/>
                <w:sz w:val="24"/>
                <w:szCs w:val="24"/>
                <w:u w:val="single"/>
                <w:lang w:eastAsia="zh-CN" w:bidi="ar"/>
              </w:rPr>
              <w:t>，实现功能包括网络、</w:t>
            </w:r>
            <w:r w:rsidRPr="00DB3C0A">
              <w:rPr>
                <w:rFonts w:ascii="Times New Roman" w:eastAsia="宋体" w:hAnsi="Times New Roman" w:cs="宋体" w:hint="eastAsia"/>
                <w:i/>
                <w:iCs/>
                <w:sz w:val="24"/>
                <w:szCs w:val="24"/>
                <w:u w:val="single"/>
                <w:lang w:eastAsia="zh-CN" w:bidi="ar"/>
              </w:rPr>
              <w:t>IPMI</w:t>
            </w:r>
            <w:r w:rsidRPr="00DB3C0A">
              <w:rPr>
                <w:rFonts w:ascii="Times New Roman" w:eastAsia="宋体" w:hAnsi="Times New Roman" w:cs="宋体" w:hint="eastAsia"/>
                <w:i/>
                <w:iCs/>
                <w:sz w:val="24"/>
                <w:szCs w:val="24"/>
                <w:u w:val="single"/>
                <w:lang w:eastAsia="zh-CN" w:bidi="ar"/>
              </w:rPr>
              <w:t>、散热、传感器服务可用；</w:t>
            </w:r>
          </w:p>
          <w:p w14:paraId="159ED0A7"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24)</w:t>
            </w:r>
            <w:r w:rsidRPr="00DB3C0A">
              <w:rPr>
                <w:rFonts w:ascii="Times New Roman" w:eastAsia="宋体" w:hAnsi="Times New Roman" w:cs="宋体" w:hint="eastAsia"/>
                <w:i/>
                <w:iCs/>
                <w:sz w:val="24"/>
                <w:szCs w:val="24"/>
                <w:u w:val="single"/>
                <w:lang w:eastAsia="zh-CN" w:bidi="ar"/>
              </w:rPr>
              <w:t>支持</w:t>
            </w:r>
            <w:r w:rsidRPr="00DB3C0A">
              <w:rPr>
                <w:rFonts w:ascii="Times New Roman" w:eastAsia="宋体" w:hAnsi="Times New Roman" w:cs="宋体" w:hint="eastAsia"/>
                <w:i/>
                <w:iCs/>
                <w:sz w:val="24"/>
                <w:szCs w:val="24"/>
                <w:u w:val="single"/>
                <w:lang w:eastAsia="zh-CN" w:bidi="ar"/>
              </w:rPr>
              <w:t xml:space="preserve"> BMC </w:t>
            </w:r>
            <w:r w:rsidRPr="00DB3C0A">
              <w:rPr>
                <w:rFonts w:ascii="Times New Roman" w:eastAsia="宋体" w:hAnsi="Times New Roman" w:cs="宋体" w:hint="eastAsia"/>
                <w:i/>
                <w:iCs/>
                <w:sz w:val="24"/>
                <w:szCs w:val="24"/>
                <w:u w:val="single"/>
                <w:lang w:eastAsia="zh-CN" w:bidi="ar"/>
              </w:rPr>
              <w:t>固件设置的恢复出厂功能</w:t>
            </w:r>
          </w:p>
          <w:p w14:paraId="08B748B9"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25</w:t>
            </w:r>
            <w:r w:rsidRPr="00DB3C0A">
              <w:rPr>
                <w:rFonts w:ascii="Times New Roman" w:eastAsia="宋体" w:hAnsi="Times New Roman" w:cs="宋体" w:hint="eastAsia"/>
                <w:i/>
                <w:iCs/>
                <w:sz w:val="24"/>
                <w:szCs w:val="24"/>
                <w:u w:val="single"/>
                <w:lang w:eastAsia="zh-CN" w:bidi="ar"/>
              </w:rPr>
              <w:t>）支持自定义首页，满足用户对数据中心</w:t>
            </w:r>
            <w:r w:rsidRPr="00DB3C0A">
              <w:rPr>
                <w:rFonts w:ascii="Times New Roman" w:eastAsia="宋体" w:hAnsi="Times New Roman" w:cs="宋体" w:hint="eastAsia"/>
                <w:i/>
                <w:iCs/>
                <w:sz w:val="24"/>
                <w:szCs w:val="24"/>
                <w:u w:val="single"/>
                <w:lang w:eastAsia="zh-CN" w:bidi="ar"/>
              </w:rPr>
              <w:t>Top</w:t>
            </w:r>
            <w:r w:rsidRPr="00DB3C0A">
              <w:rPr>
                <w:rFonts w:ascii="Times New Roman" w:eastAsia="宋体" w:hAnsi="Times New Roman" w:cs="宋体" w:hint="eastAsia"/>
                <w:i/>
                <w:iCs/>
                <w:sz w:val="24"/>
                <w:szCs w:val="24"/>
                <w:u w:val="single"/>
                <w:lang w:eastAsia="zh-CN" w:bidi="ar"/>
              </w:rPr>
              <w:t>告警、设备健康状态、机房温度趋势、部件健康状态、仓库文件统计、过</w:t>
            </w:r>
            <w:proofErr w:type="gramStart"/>
            <w:r w:rsidRPr="00DB3C0A">
              <w:rPr>
                <w:rFonts w:ascii="Times New Roman" w:eastAsia="宋体" w:hAnsi="Times New Roman" w:cs="宋体" w:hint="eastAsia"/>
                <w:i/>
                <w:iCs/>
                <w:sz w:val="24"/>
                <w:szCs w:val="24"/>
                <w:u w:val="single"/>
                <w:lang w:eastAsia="zh-CN" w:bidi="ar"/>
              </w:rPr>
              <w:t>保统计</w:t>
            </w:r>
            <w:proofErr w:type="gramEnd"/>
            <w:r w:rsidRPr="00DB3C0A">
              <w:rPr>
                <w:rFonts w:ascii="Times New Roman" w:eastAsia="宋体" w:hAnsi="Times New Roman" w:cs="宋体" w:hint="eastAsia"/>
                <w:i/>
                <w:iCs/>
                <w:sz w:val="24"/>
                <w:szCs w:val="24"/>
                <w:u w:val="single"/>
                <w:lang w:eastAsia="zh-CN" w:bidi="ar"/>
              </w:rPr>
              <w:t>等自定义展示需求；</w:t>
            </w:r>
          </w:p>
          <w:p w14:paraId="7A6DA191"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26</w:t>
            </w:r>
            <w:r w:rsidRPr="00DB3C0A">
              <w:rPr>
                <w:rFonts w:ascii="Times New Roman" w:eastAsia="宋体" w:hAnsi="Times New Roman" w:cs="宋体" w:hint="eastAsia"/>
                <w:i/>
                <w:iCs/>
                <w:sz w:val="24"/>
                <w:szCs w:val="24"/>
                <w:u w:val="single"/>
                <w:lang w:eastAsia="zh-CN" w:bidi="ar"/>
              </w:rPr>
              <w:t>）支持线下库房整机信息详细管理，包括整机物料名称、物料编码、类型、厂商、型号、序列号、批次、位置、货位编码、货位名称，供应商、资产编码，</w:t>
            </w:r>
            <w:r w:rsidRPr="00DB3C0A">
              <w:rPr>
                <w:rFonts w:ascii="Times New Roman" w:eastAsia="宋体" w:hAnsi="Times New Roman" w:cs="宋体" w:hint="eastAsia"/>
                <w:i/>
                <w:iCs/>
                <w:sz w:val="24"/>
                <w:szCs w:val="24"/>
                <w:u w:val="single"/>
                <w:lang w:eastAsia="zh-CN" w:bidi="ar"/>
              </w:rPr>
              <w:t>RFID</w:t>
            </w:r>
            <w:r w:rsidRPr="00DB3C0A">
              <w:rPr>
                <w:rFonts w:ascii="Times New Roman" w:eastAsia="宋体" w:hAnsi="Times New Roman" w:cs="宋体" w:hint="eastAsia"/>
                <w:i/>
                <w:iCs/>
                <w:sz w:val="24"/>
                <w:szCs w:val="24"/>
                <w:u w:val="single"/>
                <w:lang w:eastAsia="zh-CN" w:bidi="ar"/>
              </w:rPr>
              <w:t>标签编号，采购价格、采购员以及采购时间的管理，满足用户对线下整机的统计需求；</w:t>
            </w:r>
          </w:p>
          <w:p w14:paraId="5ADC390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27</w:t>
            </w:r>
            <w:r w:rsidRPr="00DB3C0A">
              <w:rPr>
                <w:rFonts w:ascii="Times New Roman" w:eastAsia="宋体" w:hAnsi="Times New Roman" w:cs="宋体" w:hint="eastAsia"/>
                <w:i/>
                <w:iCs/>
                <w:sz w:val="24"/>
                <w:szCs w:val="24"/>
                <w:u w:val="single"/>
                <w:lang w:eastAsia="zh-CN" w:bidi="ar"/>
              </w:rPr>
              <w:t>）支持</w:t>
            </w:r>
            <w:r w:rsidRPr="00DB3C0A">
              <w:rPr>
                <w:rFonts w:ascii="Times New Roman" w:eastAsia="宋体" w:hAnsi="Times New Roman" w:cs="宋体" w:hint="eastAsia"/>
                <w:i/>
                <w:iCs/>
                <w:sz w:val="24"/>
                <w:szCs w:val="24"/>
                <w:u w:val="single"/>
                <w:lang w:eastAsia="zh-CN" w:bidi="ar"/>
              </w:rPr>
              <w:t>IPMI</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Redfish</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SSH</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SNMP</w:t>
            </w:r>
            <w:r w:rsidRPr="00DB3C0A">
              <w:rPr>
                <w:rFonts w:ascii="Times New Roman" w:eastAsia="宋体" w:hAnsi="Times New Roman" w:cs="宋体" w:hint="eastAsia"/>
                <w:i/>
                <w:iCs/>
                <w:sz w:val="24"/>
                <w:szCs w:val="24"/>
                <w:u w:val="single"/>
                <w:lang w:eastAsia="zh-CN" w:bidi="ar"/>
              </w:rPr>
              <w:t>多种协议对设备进行管理，同时支持两种以上协议混合管理，支持</w:t>
            </w:r>
            <w:r w:rsidRPr="00DB3C0A">
              <w:rPr>
                <w:rFonts w:ascii="Times New Roman" w:eastAsia="宋体" w:hAnsi="Times New Roman" w:cs="宋体" w:hint="eastAsia"/>
                <w:i/>
                <w:iCs/>
                <w:sz w:val="24"/>
                <w:szCs w:val="24"/>
                <w:u w:val="single"/>
                <w:lang w:eastAsia="zh-CN" w:bidi="ar"/>
              </w:rPr>
              <w:t>BMC</w:t>
            </w:r>
            <w:r w:rsidRPr="00DB3C0A">
              <w:rPr>
                <w:rFonts w:ascii="Times New Roman" w:eastAsia="宋体" w:hAnsi="Times New Roman" w:cs="宋体" w:hint="eastAsia"/>
                <w:i/>
                <w:iCs/>
                <w:sz w:val="24"/>
                <w:szCs w:val="24"/>
                <w:u w:val="single"/>
                <w:lang w:eastAsia="zh-CN" w:bidi="ar"/>
              </w:rPr>
              <w:t>固件登录密码托管功能，提升用户</w:t>
            </w:r>
            <w:r w:rsidRPr="00DB3C0A">
              <w:rPr>
                <w:rFonts w:ascii="Times New Roman" w:eastAsia="宋体" w:hAnsi="Times New Roman" w:cs="宋体" w:hint="eastAsia"/>
                <w:i/>
                <w:iCs/>
                <w:sz w:val="24"/>
                <w:szCs w:val="24"/>
                <w:u w:val="single"/>
                <w:lang w:eastAsia="zh-CN" w:bidi="ar"/>
              </w:rPr>
              <w:t>BMC</w:t>
            </w:r>
            <w:r w:rsidRPr="00DB3C0A">
              <w:rPr>
                <w:rFonts w:ascii="Times New Roman" w:eastAsia="宋体" w:hAnsi="Times New Roman" w:cs="宋体" w:hint="eastAsia"/>
                <w:i/>
                <w:iCs/>
                <w:sz w:val="24"/>
                <w:szCs w:val="24"/>
                <w:u w:val="single"/>
                <w:lang w:eastAsia="zh-CN" w:bidi="ar"/>
              </w:rPr>
              <w:t>密码管理的安全性与便捷性；</w:t>
            </w:r>
          </w:p>
          <w:p w14:paraId="4D83A29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28</w:t>
            </w:r>
            <w:r w:rsidRPr="00DB3C0A">
              <w:rPr>
                <w:rFonts w:ascii="Times New Roman" w:eastAsia="宋体" w:hAnsi="Times New Roman" w:cs="宋体" w:hint="eastAsia"/>
                <w:i/>
                <w:iCs/>
                <w:sz w:val="24"/>
                <w:szCs w:val="24"/>
                <w:u w:val="single"/>
                <w:lang w:eastAsia="zh-CN" w:bidi="ar"/>
              </w:rPr>
              <w:t>）支持服务器全方位性能监控</w:t>
            </w:r>
            <w:r w:rsidRPr="00DB3C0A">
              <w:rPr>
                <w:rFonts w:ascii="Times New Roman" w:eastAsia="宋体" w:hAnsi="Times New Roman" w:cs="宋体" w:hint="eastAsia"/>
                <w:i/>
                <w:iCs/>
                <w:sz w:val="24"/>
                <w:szCs w:val="24"/>
                <w:u w:val="single"/>
                <w:lang w:eastAsia="zh-CN" w:bidi="ar"/>
              </w:rPr>
              <w:t xml:space="preserve"> </w:t>
            </w:r>
            <w:r w:rsidRPr="00DB3C0A">
              <w:rPr>
                <w:rFonts w:ascii="Times New Roman" w:eastAsia="宋体" w:hAnsi="Times New Roman" w:cs="宋体" w:hint="eastAsia"/>
                <w:i/>
                <w:iCs/>
                <w:sz w:val="24"/>
                <w:szCs w:val="24"/>
                <w:u w:val="single"/>
                <w:lang w:eastAsia="zh-CN" w:bidi="ar"/>
              </w:rPr>
              <w:t>，包括</w:t>
            </w:r>
            <w:r w:rsidRPr="00DB3C0A">
              <w:rPr>
                <w:rFonts w:ascii="Times New Roman" w:eastAsia="宋体" w:hAnsi="Times New Roman" w:cs="宋体" w:hint="eastAsia"/>
                <w:i/>
                <w:iCs/>
                <w:sz w:val="24"/>
                <w:szCs w:val="24"/>
                <w:u w:val="single"/>
                <w:lang w:eastAsia="zh-CN" w:bidi="ar"/>
              </w:rPr>
              <w:t xml:space="preserve">CPU </w:t>
            </w:r>
            <w:r w:rsidRPr="00DB3C0A">
              <w:rPr>
                <w:rFonts w:ascii="Times New Roman" w:eastAsia="宋体" w:hAnsi="Times New Roman" w:cs="宋体" w:hint="eastAsia"/>
                <w:i/>
                <w:iCs/>
                <w:sz w:val="24"/>
                <w:szCs w:val="24"/>
                <w:u w:val="single"/>
                <w:lang w:eastAsia="zh-CN" w:bidi="ar"/>
              </w:rPr>
              <w:t>利用率、</w:t>
            </w:r>
            <w:r w:rsidRPr="00DB3C0A">
              <w:rPr>
                <w:rFonts w:ascii="Times New Roman" w:eastAsia="宋体" w:hAnsi="Times New Roman" w:cs="宋体" w:hint="eastAsia"/>
                <w:i/>
                <w:iCs/>
                <w:sz w:val="24"/>
                <w:szCs w:val="24"/>
                <w:u w:val="single"/>
                <w:lang w:eastAsia="zh-CN" w:bidi="ar"/>
              </w:rPr>
              <w:t>CPU</w:t>
            </w:r>
            <w:r w:rsidRPr="00DB3C0A">
              <w:rPr>
                <w:rFonts w:ascii="Times New Roman" w:eastAsia="宋体" w:hAnsi="Times New Roman" w:cs="宋体" w:hint="eastAsia"/>
                <w:i/>
                <w:iCs/>
                <w:sz w:val="24"/>
                <w:szCs w:val="24"/>
                <w:u w:val="single"/>
                <w:lang w:eastAsia="zh-CN" w:bidi="ar"/>
              </w:rPr>
              <w:t>温度、内存使用率、</w:t>
            </w:r>
            <w:r w:rsidRPr="00DB3C0A">
              <w:rPr>
                <w:rFonts w:ascii="Times New Roman" w:eastAsia="宋体" w:hAnsi="Times New Roman" w:cs="宋体" w:hint="eastAsia"/>
                <w:i/>
                <w:iCs/>
                <w:sz w:val="24"/>
                <w:szCs w:val="24"/>
                <w:u w:val="single"/>
                <w:lang w:eastAsia="zh-CN" w:bidi="ar"/>
              </w:rPr>
              <w:t>SWAP</w:t>
            </w:r>
            <w:r w:rsidRPr="00DB3C0A">
              <w:rPr>
                <w:rFonts w:ascii="Times New Roman" w:eastAsia="宋体" w:hAnsi="Times New Roman" w:cs="宋体" w:hint="eastAsia"/>
                <w:i/>
                <w:iCs/>
                <w:sz w:val="24"/>
                <w:szCs w:val="24"/>
                <w:u w:val="single"/>
                <w:lang w:eastAsia="zh-CN" w:bidi="ar"/>
              </w:rPr>
              <w:t>使用率，内存及</w:t>
            </w:r>
            <w:r w:rsidRPr="00DB3C0A">
              <w:rPr>
                <w:rFonts w:ascii="Times New Roman" w:eastAsia="宋体" w:hAnsi="Times New Roman" w:cs="宋体" w:hint="eastAsia"/>
                <w:i/>
                <w:iCs/>
                <w:sz w:val="24"/>
                <w:szCs w:val="24"/>
                <w:u w:val="single"/>
                <w:lang w:eastAsia="zh-CN" w:bidi="ar"/>
              </w:rPr>
              <w:t>SWAP</w:t>
            </w:r>
            <w:r w:rsidRPr="00DB3C0A">
              <w:rPr>
                <w:rFonts w:ascii="Times New Roman" w:eastAsia="宋体" w:hAnsi="Times New Roman" w:cs="宋体" w:hint="eastAsia"/>
                <w:i/>
                <w:iCs/>
                <w:sz w:val="24"/>
                <w:szCs w:val="24"/>
                <w:u w:val="single"/>
                <w:lang w:eastAsia="zh-CN" w:bidi="ar"/>
              </w:rPr>
              <w:t>使用明细；</w:t>
            </w:r>
            <w:r w:rsidRPr="00DB3C0A">
              <w:rPr>
                <w:rFonts w:ascii="Times New Roman" w:eastAsia="宋体" w:hAnsi="Times New Roman" w:cs="宋体" w:hint="eastAsia"/>
                <w:i/>
                <w:iCs/>
                <w:sz w:val="24"/>
                <w:szCs w:val="24"/>
                <w:u w:val="single"/>
                <w:lang w:eastAsia="zh-CN" w:bidi="ar"/>
              </w:rPr>
              <w:lastRenderedPageBreak/>
              <w:t>TCP</w:t>
            </w:r>
            <w:r w:rsidRPr="00DB3C0A">
              <w:rPr>
                <w:rFonts w:ascii="Times New Roman" w:eastAsia="宋体" w:hAnsi="Times New Roman" w:cs="宋体" w:hint="eastAsia"/>
                <w:i/>
                <w:iCs/>
                <w:sz w:val="24"/>
                <w:szCs w:val="24"/>
                <w:u w:val="single"/>
                <w:lang w:eastAsia="zh-CN" w:bidi="ar"/>
              </w:rPr>
              <w:t>重传率及套接字个数；</w:t>
            </w:r>
            <w:r w:rsidRPr="00DB3C0A">
              <w:rPr>
                <w:rFonts w:ascii="Times New Roman" w:eastAsia="宋体" w:hAnsi="Times New Roman" w:cs="宋体" w:hint="eastAsia"/>
                <w:i/>
                <w:iCs/>
                <w:sz w:val="24"/>
                <w:szCs w:val="24"/>
                <w:u w:val="single"/>
                <w:lang w:eastAsia="zh-CN" w:bidi="ar"/>
              </w:rPr>
              <w:t>UDP</w:t>
            </w:r>
            <w:r w:rsidRPr="00DB3C0A">
              <w:rPr>
                <w:rFonts w:ascii="Times New Roman" w:eastAsia="宋体" w:hAnsi="Times New Roman" w:cs="宋体" w:hint="eastAsia"/>
                <w:i/>
                <w:iCs/>
                <w:sz w:val="24"/>
                <w:szCs w:val="24"/>
                <w:u w:val="single"/>
                <w:lang w:eastAsia="zh-CN" w:bidi="ar"/>
              </w:rPr>
              <w:t>连接数；文件句柄使用率及文件句柄数；硬盘读写次数及读写时速率；出入风口温度；风扇转速及风扇占空比；分区使用率及分区未使用量；网络发送速率、接收速率等，运行时长、系统进程数等。</w:t>
            </w:r>
          </w:p>
          <w:p w14:paraId="4E027DA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29</w:t>
            </w:r>
            <w:r w:rsidRPr="00DB3C0A">
              <w:rPr>
                <w:rFonts w:ascii="Times New Roman" w:eastAsia="宋体" w:hAnsi="Times New Roman" w:cs="宋体" w:hint="eastAsia"/>
                <w:i/>
                <w:iCs/>
                <w:sz w:val="24"/>
                <w:szCs w:val="24"/>
                <w:u w:val="single"/>
                <w:lang w:eastAsia="zh-CN" w:bidi="ar"/>
              </w:rPr>
              <w:t>）支持手机</w:t>
            </w:r>
            <w:r w:rsidRPr="00DB3C0A">
              <w:rPr>
                <w:rFonts w:ascii="Times New Roman" w:eastAsia="宋体" w:hAnsi="Times New Roman" w:cs="宋体" w:hint="eastAsia"/>
                <w:i/>
                <w:iCs/>
                <w:sz w:val="24"/>
                <w:szCs w:val="24"/>
                <w:u w:val="single"/>
                <w:lang w:eastAsia="zh-CN" w:bidi="ar"/>
              </w:rPr>
              <w:t>APP</w:t>
            </w:r>
            <w:r w:rsidRPr="00DB3C0A">
              <w:rPr>
                <w:rFonts w:ascii="Times New Roman" w:eastAsia="宋体" w:hAnsi="Times New Roman" w:cs="宋体" w:hint="eastAsia"/>
                <w:i/>
                <w:iCs/>
                <w:sz w:val="24"/>
                <w:szCs w:val="24"/>
                <w:u w:val="single"/>
                <w:lang w:eastAsia="zh-CN" w:bidi="ar"/>
              </w:rPr>
              <w:t>，可通过手机</w:t>
            </w:r>
            <w:r w:rsidRPr="00DB3C0A">
              <w:rPr>
                <w:rFonts w:ascii="Times New Roman" w:eastAsia="宋体" w:hAnsi="Times New Roman" w:cs="宋体" w:hint="eastAsia"/>
                <w:i/>
                <w:iCs/>
                <w:sz w:val="24"/>
                <w:szCs w:val="24"/>
                <w:u w:val="single"/>
                <w:lang w:eastAsia="zh-CN" w:bidi="ar"/>
              </w:rPr>
              <w:t>APP</w:t>
            </w:r>
            <w:r w:rsidRPr="00DB3C0A">
              <w:rPr>
                <w:rFonts w:ascii="Times New Roman" w:eastAsia="宋体" w:hAnsi="Times New Roman" w:cs="宋体" w:hint="eastAsia"/>
                <w:i/>
                <w:iCs/>
                <w:sz w:val="24"/>
                <w:szCs w:val="24"/>
                <w:u w:val="single"/>
                <w:lang w:eastAsia="zh-CN" w:bidi="ar"/>
              </w:rPr>
              <w:t>，查看服务器资产概览、资产详情信息，包括查看资产健康状态、</w:t>
            </w:r>
            <w:r w:rsidRPr="00DB3C0A">
              <w:rPr>
                <w:rFonts w:ascii="Times New Roman" w:eastAsia="宋体" w:hAnsi="Times New Roman" w:cs="宋体" w:hint="eastAsia"/>
                <w:i/>
                <w:iCs/>
                <w:sz w:val="24"/>
                <w:szCs w:val="24"/>
                <w:u w:val="single"/>
                <w:lang w:eastAsia="zh-CN" w:bidi="ar"/>
              </w:rPr>
              <w:t>Trap</w:t>
            </w:r>
            <w:r w:rsidRPr="00DB3C0A">
              <w:rPr>
                <w:rFonts w:ascii="Times New Roman" w:eastAsia="宋体" w:hAnsi="Times New Roman" w:cs="宋体" w:hint="eastAsia"/>
                <w:i/>
                <w:iCs/>
                <w:sz w:val="24"/>
                <w:szCs w:val="24"/>
                <w:u w:val="single"/>
                <w:lang w:eastAsia="zh-CN" w:bidi="ar"/>
              </w:rPr>
              <w:t>状态、网络状态、电源状态等；支持查看告警信息，包括告警名称、告警源、级别、发生时间、逻辑分类、告警来源、告警类型等；</w:t>
            </w:r>
          </w:p>
          <w:p w14:paraId="509AA1D1"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37</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BIOS </w:t>
            </w:r>
            <w:r w:rsidRPr="00DB3C0A">
              <w:rPr>
                <w:rFonts w:ascii="Times New Roman" w:eastAsia="宋体" w:hAnsi="Times New Roman" w:cs="宋体" w:hint="eastAsia"/>
                <w:i/>
                <w:iCs/>
                <w:sz w:val="24"/>
                <w:szCs w:val="24"/>
                <w:u w:val="single"/>
                <w:lang w:eastAsia="zh-CN" w:bidi="ar"/>
              </w:rPr>
              <w:t>固件基础功能：</w:t>
            </w:r>
          </w:p>
          <w:p w14:paraId="573EB354"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a</w:t>
            </w:r>
            <w:r w:rsidRPr="00DB3C0A">
              <w:rPr>
                <w:rFonts w:ascii="Times New Roman" w:eastAsia="宋体" w:hAnsi="Times New Roman" w:cs="宋体" w:hint="eastAsia"/>
                <w:i/>
                <w:iCs/>
                <w:sz w:val="24"/>
                <w:szCs w:val="24"/>
                <w:u w:val="single"/>
                <w:lang w:eastAsia="zh-CN" w:bidi="ar"/>
              </w:rPr>
              <w:t>）支持查看固件版本、内存信息、主板信息、处理器信息和系统时间信息功能；</w:t>
            </w:r>
          </w:p>
          <w:p w14:paraId="1B7286A4"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b</w:t>
            </w:r>
            <w:r w:rsidRPr="00DB3C0A">
              <w:rPr>
                <w:rFonts w:ascii="Times New Roman" w:eastAsia="宋体" w:hAnsi="Times New Roman" w:cs="宋体" w:hint="eastAsia"/>
                <w:i/>
                <w:iCs/>
                <w:sz w:val="24"/>
                <w:szCs w:val="24"/>
                <w:u w:val="single"/>
                <w:lang w:eastAsia="zh-CN" w:bidi="ar"/>
              </w:rPr>
              <w:t>）支持上电初始化界面显示</w:t>
            </w:r>
            <w:r w:rsidRPr="00DB3C0A">
              <w:rPr>
                <w:rFonts w:ascii="Times New Roman" w:eastAsia="宋体" w:hAnsi="Times New Roman" w:cs="宋体" w:hint="eastAsia"/>
                <w:i/>
                <w:iCs/>
                <w:sz w:val="24"/>
                <w:szCs w:val="24"/>
                <w:u w:val="single"/>
                <w:lang w:eastAsia="zh-CN" w:bidi="ar"/>
              </w:rPr>
              <w:t xml:space="preserve"> CPU </w:t>
            </w:r>
            <w:r w:rsidRPr="00DB3C0A">
              <w:rPr>
                <w:rFonts w:ascii="Times New Roman" w:eastAsia="宋体" w:hAnsi="Times New Roman" w:cs="宋体" w:hint="eastAsia"/>
                <w:i/>
                <w:iCs/>
                <w:sz w:val="24"/>
                <w:szCs w:val="24"/>
                <w:u w:val="single"/>
                <w:lang w:eastAsia="zh-CN" w:bidi="ar"/>
              </w:rPr>
              <w:t>信息、内存信息、固件版本和部分快捷键信息功能；</w:t>
            </w:r>
          </w:p>
          <w:p w14:paraId="13A4155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c</w:t>
            </w:r>
            <w:r w:rsidRPr="00DB3C0A">
              <w:rPr>
                <w:rFonts w:ascii="Times New Roman" w:eastAsia="宋体" w:hAnsi="Times New Roman" w:cs="宋体" w:hint="eastAsia"/>
                <w:i/>
                <w:iCs/>
                <w:sz w:val="24"/>
                <w:szCs w:val="24"/>
                <w:u w:val="single"/>
                <w:lang w:eastAsia="zh-CN" w:bidi="ar"/>
              </w:rPr>
              <w:t>）支持设置界面中英文显示切换功能；</w:t>
            </w:r>
          </w:p>
          <w:p w14:paraId="18D3D405"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d</w:t>
            </w:r>
            <w:r w:rsidRPr="00DB3C0A">
              <w:rPr>
                <w:rFonts w:ascii="Times New Roman" w:eastAsia="宋体" w:hAnsi="Times New Roman" w:cs="宋体" w:hint="eastAsia"/>
                <w:i/>
                <w:iCs/>
                <w:sz w:val="24"/>
                <w:szCs w:val="24"/>
                <w:u w:val="single"/>
                <w:lang w:eastAsia="zh-CN" w:bidi="ar"/>
              </w:rPr>
              <w:t>）支持查看</w:t>
            </w:r>
            <w:r w:rsidRPr="00DB3C0A">
              <w:rPr>
                <w:rFonts w:ascii="Times New Roman" w:eastAsia="宋体" w:hAnsi="Times New Roman" w:cs="宋体" w:hint="eastAsia"/>
                <w:i/>
                <w:iCs/>
                <w:sz w:val="24"/>
                <w:szCs w:val="24"/>
                <w:u w:val="single"/>
                <w:lang w:eastAsia="zh-CN" w:bidi="ar"/>
              </w:rPr>
              <w:t xml:space="preserve"> PCIe </w:t>
            </w:r>
            <w:r w:rsidRPr="00DB3C0A">
              <w:rPr>
                <w:rFonts w:ascii="Times New Roman" w:eastAsia="宋体" w:hAnsi="Times New Roman" w:cs="宋体" w:hint="eastAsia"/>
                <w:i/>
                <w:iCs/>
                <w:sz w:val="24"/>
                <w:szCs w:val="24"/>
                <w:u w:val="single"/>
                <w:lang w:eastAsia="zh-CN" w:bidi="ar"/>
              </w:rPr>
              <w:t>设备信息，</w:t>
            </w:r>
            <w:r w:rsidRPr="00DB3C0A">
              <w:rPr>
                <w:rFonts w:ascii="Times New Roman" w:eastAsia="宋体" w:hAnsi="Times New Roman" w:cs="宋体" w:hint="eastAsia"/>
                <w:i/>
                <w:iCs/>
                <w:sz w:val="24"/>
                <w:szCs w:val="24"/>
                <w:u w:val="single"/>
                <w:lang w:eastAsia="zh-CN" w:bidi="ar"/>
              </w:rPr>
              <w:t>SATA</w:t>
            </w:r>
            <w:r w:rsidRPr="00DB3C0A">
              <w:rPr>
                <w:rFonts w:ascii="Times New Roman" w:eastAsia="宋体" w:hAnsi="Times New Roman" w:cs="宋体" w:hint="eastAsia"/>
                <w:i/>
                <w:iCs/>
                <w:sz w:val="24"/>
                <w:szCs w:val="24"/>
                <w:u w:val="single"/>
                <w:lang w:eastAsia="zh-CN" w:bidi="ar"/>
              </w:rPr>
              <w:t>设备信息功能；</w:t>
            </w:r>
          </w:p>
          <w:p w14:paraId="117991B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e</w:t>
            </w:r>
            <w:r w:rsidRPr="00DB3C0A">
              <w:rPr>
                <w:rFonts w:ascii="Times New Roman" w:eastAsia="宋体" w:hAnsi="Times New Roman" w:cs="宋体" w:hint="eastAsia"/>
                <w:i/>
                <w:iCs/>
                <w:sz w:val="24"/>
                <w:szCs w:val="24"/>
                <w:u w:val="single"/>
                <w:lang w:eastAsia="zh-CN" w:bidi="ar"/>
              </w:rPr>
              <w:t>）支持操作系统安装和引导功能，应并向操作系统提供计算机主板信息和服务接口；</w:t>
            </w:r>
          </w:p>
          <w:p w14:paraId="7FD8FC43"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f</w:t>
            </w:r>
            <w:r w:rsidRPr="00DB3C0A">
              <w:rPr>
                <w:rFonts w:ascii="Times New Roman" w:eastAsia="宋体" w:hAnsi="Times New Roman" w:cs="宋体" w:hint="eastAsia"/>
                <w:i/>
                <w:iCs/>
                <w:sz w:val="24"/>
                <w:szCs w:val="24"/>
                <w:u w:val="single"/>
                <w:lang w:eastAsia="zh-CN" w:bidi="ar"/>
              </w:rPr>
              <w:t>）支持设置启动顺序，并按照设置的启动顺序启动功能；</w:t>
            </w:r>
          </w:p>
          <w:p w14:paraId="4252992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g</w:t>
            </w:r>
            <w:r w:rsidRPr="00DB3C0A">
              <w:rPr>
                <w:rFonts w:ascii="Times New Roman" w:eastAsia="宋体" w:hAnsi="Times New Roman" w:cs="宋体" w:hint="eastAsia"/>
                <w:i/>
                <w:iCs/>
                <w:sz w:val="24"/>
                <w:szCs w:val="24"/>
                <w:u w:val="single"/>
                <w:lang w:eastAsia="zh-CN" w:bidi="ar"/>
              </w:rPr>
              <w:t>）支持安全启动功能；</w:t>
            </w:r>
          </w:p>
          <w:p w14:paraId="75CABFC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h</w:t>
            </w:r>
            <w:r w:rsidRPr="00DB3C0A">
              <w:rPr>
                <w:rFonts w:ascii="Times New Roman" w:eastAsia="宋体" w:hAnsi="Times New Roman" w:cs="宋体" w:hint="eastAsia"/>
                <w:i/>
                <w:iCs/>
                <w:sz w:val="24"/>
                <w:szCs w:val="24"/>
                <w:u w:val="single"/>
                <w:lang w:eastAsia="zh-CN" w:bidi="ar"/>
              </w:rPr>
              <w:t>）支持设置口令、修改口令、验证口令功能；</w:t>
            </w:r>
          </w:p>
          <w:p w14:paraId="7E2C98EC"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proofErr w:type="spellStart"/>
            <w:r w:rsidRPr="00DB3C0A">
              <w:rPr>
                <w:rFonts w:ascii="Times New Roman" w:eastAsia="宋体" w:hAnsi="Times New Roman" w:cs="宋体" w:hint="eastAsia"/>
                <w:i/>
                <w:iCs/>
                <w:sz w:val="24"/>
                <w:szCs w:val="24"/>
                <w:u w:val="single"/>
                <w:lang w:eastAsia="zh-CN" w:bidi="ar"/>
              </w:rPr>
              <w:t>i</w:t>
            </w:r>
            <w:proofErr w:type="spellEnd"/>
            <w:r w:rsidRPr="00DB3C0A">
              <w:rPr>
                <w:rFonts w:ascii="Times New Roman" w:eastAsia="宋体" w:hAnsi="Times New Roman" w:cs="宋体" w:hint="eastAsia"/>
                <w:i/>
                <w:iCs/>
                <w:sz w:val="24"/>
                <w:szCs w:val="24"/>
                <w:u w:val="single"/>
                <w:lang w:eastAsia="zh-CN" w:bidi="ar"/>
              </w:rPr>
              <w:t>）支持</w:t>
            </w:r>
            <w:proofErr w:type="gramStart"/>
            <w:r w:rsidRPr="00DB3C0A">
              <w:rPr>
                <w:rFonts w:ascii="Times New Roman" w:eastAsia="宋体" w:hAnsi="Times New Roman" w:cs="宋体" w:hint="eastAsia"/>
                <w:i/>
                <w:iCs/>
                <w:sz w:val="24"/>
                <w:szCs w:val="24"/>
                <w:u w:val="single"/>
                <w:lang w:eastAsia="zh-CN" w:bidi="ar"/>
              </w:rPr>
              <w:t>板载显示</w:t>
            </w:r>
            <w:proofErr w:type="gramEnd"/>
            <w:r w:rsidRPr="00DB3C0A">
              <w:rPr>
                <w:rFonts w:ascii="Times New Roman" w:eastAsia="宋体" w:hAnsi="Times New Roman" w:cs="宋体" w:hint="eastAsia"/>
                <w:i/>
                <w:iCs/>
                <w:sz w:val="24"/>
                <w:szCs w:val="24"/>
                <w:u w:val="single"/>
                <w:lang w:eastAsia="zh-CN" w:bidi="ar"/>
              </w:rPr>
              <w:t>控制或独立显卡的显示控制功能；</w:t>
            </w:r>
          </w:p>
          <w:p w14:paraId="0FF38F59"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j</w:t>
            </w:r>
            <w:r w:rsidRPr="00DB3C0A">
              <w:rPr>
                <w:rFonts w:ascii="Times New Roman" w:eastAsia="宋体" w:hAnsi="Times New Roman" w:cs="宋体" w:hint="eastAsia"/>
                <w:i/>
                <w:iCs/>
                <w:sz w:val="24"/>
                <w:szCs w:val="24"/>
                <w:u w:val="single"/>
                <w:lang w:eastAsia="zh-CN" w:bidi="ar"/>
              </w:rPr>
              <w:t>）支持</w:t>
            </w:r>
            <w:r w:rsidRPr="00DB3C0A">
              <w:rPr>
                <w:rFonts w:ascii="Times New Roman" w:eastAsia="宋体" w:hAnsi="Times New Roman" w:cs="宋体" w:hint="eastAsia"/>
                <w:i/>
                <w:iCs/>
                <w:sz w:val="24"/>
                <w:szCs w:val="24"/>
                <w:u w:val="single"/>
                <w:lang w:eastAsia="zh-CN" w:bidi="ar"/>
              </w:rPr>
              <w:t xml:space="preserve"> RAID </w:t>
            </w:r>
            <w:r w:rsidRPr="00DB3C0A">
              <w:rPr>
                <w:rFonts w:ascii="Times New Roman" w:eastAsia="宋体" w:hAnsi="Times New Roman" w:cs="宋体" w:hint="eastAsia"/>
                <w:i/>
                <w:iCs/>
                <w:sz w:val="24"/>
                <w:szCs w:val="24"/>
                <w:u w:val="single"/>
                <w:lang w:eastAsia="zh-CN" w:bidi="ar"/>
              </w:rPr>
              <w:t>识别和启动功能；</w:t>
            </w:r>
          </w:p>
          <w:p w14:paraId="0DCEF551"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k</w:t>
            </w:r>
            <w:r w:rsidRPr="00DB3C0A">
              <w:rPr>
                <w:rFonts w:ascii="Times New Roman" w:eastAsia="宋体" w:hAnsi="Times New Roman" w:cs="宋体" w:hint="eastAsia"/>
                <w:i/>
                <w:iCs/>
                <w:sz w:val="24"/>
                <w:szCs w:val="24"/>
                <w:u w:val="single"/>
                <w:lang w:eastAsia="zh-CN" w:bidi="ar"/>
              </w:rPr>
              <w:t>）支持串口重定向功能；</w:t>
            </w:r>
          </w:p>
          <w:p w14:paraId="57A5EFC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l</w:t>
            </w:r>
            <w:r w:rsidRPr="00DB3C0A">
              <w:rPr>
                <w:rFonts w:ascii="Times New Roman" w:eastAsia="宋体" w:hAnsi="Times New Roman" w:cs="宋体" w:hint="eastAsia"/>
                <w:i/>
                <w:iCs/>
                <w:sz w:val="24"/>
                <w:szCs w:val="24"/>
                <w:u w:val="single"/>
                <w:lang w:eastAsia="zh-CN" w:bidi="ar"/>
              </w:rPr>
              <w:t>）支持固件更新功能；</w:t>
            </w:r>
          </w:p>
          <w:p w14:paraId="13ED815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m</w:t>
            </w:r>
            <w:r w:rsidRPr="00DB3C0A">
              <w:rPr>
                <w:rFonts w:ascii="Times New Roman" w:eastAsia="宋体" w:hAnsi="Times New Roman" w:cs="宋体" w:hint="eastAsia"/>
                <w:i/>
                <w:iCs/>
                <w:sz w:val="24"/>
                <w:szCs w:val="24"/>
                <w:u w:val="single"/>
                <w:lang w:eastAsia="zh-CN" w:bidi="ar"/>
              </w:rPr>
              <w:t>）支持</w:t>
            </w:r>
            <w:r w:rsidRPr="00DB3C0A">
              <w:rPr>
                <w:rFonts w:ascii="Times New Roman" w:eastAsia="宋体" w:hAnsi="Times New Roman" w:cs="宋体" w:hint="eastAsia"/>
                <w:i/>
                <w:iCs/>
                <w:sz w:val="24"/>
                <w:szCs w:val="24"/>
                <w:u w:val="single"/>
                <w:lang w:eastAsia="zh-CN" w:bidi="ar"/>
              </w:rPr>
              <w:t xml:space="preserve">BIOS </w:t>
            </w:r>
            <w:r w:rsidRPr="00DB3C0A">
              <w:rPr>
                <w:rFonts w:ascii="Times New Roman" w:eastAsia="宋体" w:hAnsi="Times New Roman" w:cs="宋体" w:hint="eastAsia"/>
                <w:i/>
                <w:iCs/>
                <w:sz w:val="24"/>
                <w:szCs w:val="24"/>
                <w:u w:val="single"/>
                <w:lang w:eastAsia="zh-CN" w:bidi="ar"/>
              </w:rPr>
              <w:t>固件设置的恢复出厂功能；</w:t>
            </w:r>
          </w:p>
          <w:p w14:paraId="19878F5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n</w:t>
            </w:r>
            <w:r w:rsidRPr="00DB3C0A">
              <w:rPr>
                <w:rFonts w:ascii="Times New Roman" w:eastAsia="宋体" w:hAnsi="Times New Roman" w:cs="宋体" w:hint="eastAsia"/>
                <w:i/>
                <w:iCs/>
                <w:sz w:val="24"/>
                <w:szCs w:val="24"/>
                <w:u w:val="single"/>
                <w:lang w:eastAsia="zh-CN" w:bidi="ar"/>
              </w:rPr>
              <w:t>）支持网络引导启用和关闭功能</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ab/>
            </w:r>
          </w:p>
          <w:p w14:paraId="0093DBCC"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38</w:t>
            </w:r>
            <w:r w:rsidRPr="00DB3C0A">
              <w:rPr>
                <w:rFonts w:ascii="Times New Roman" w:eastAsia="宋体" w:hAnsi="Times New Roman" w:cs="宋体" w:hint="eastAsia"/>
                <w:i/>
                <w:iCs/>
                <w:sz w:val="24"/>
                <w:szCs w:val="24"/>
                <w:u w:val="single"/>
                <w:lang w:eastAsia="zh-CN" w:bidi="ar"/>
              </w:rPr>
              <w:t>、远程控制：支持远程关机和重新启动功能</w:t>
            </w:r>
            <w:r w:rsidRPr="00DB3C0A">
              <w:rPr>
                <w:rFonts w:ascii="Times New Roman" w:eastAsia="宋体" w:hAnsi="Times New Roman" w:cs="宋体" w:hint="eastAsia"/>
                <w:i/>
                <w:iCs/>
                <w:sz w:val="24"/>
                <w:szCs w:val="24"/>
                <w:u w:val="single"/>
                <w:lang w:eastAsia="zh-CN" w:bidi="ar"/>
              </w:rPr>
              <w:tab/>
            </w:r>
          </w:p>
          <w:p w14:paraId="4363E1F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39</w:t>
            </w:r>
            <w:r w:rsidRPr="00DB3C0A">
              <w:rPr>
                <w:rFonts w:ascii="Times New Roman" w:eastAsia="宋体" w:hAnsi="Times New Roman" w:cs="宋体" w:hint="eastAsia"/>
                <w:i/>
                <w:iCs/>
                <w:sz w:val="24"/>
                <w:szCs w:val="24"/>
                <w:u w:val="single"/>
                <w:lang w:eastAsia="zh-CN" w:bidi="ar"/>
              </w:rPr>
              <w:t>、操作系统及驱动的升级：支持通过网络、闪存盘对操作系统、驱动进行升级</w:t>
            </w:r>
            <w:r w:rsidRPr="00DB3C0A">
              <w:rPr>
                <w:rFonts w:ascii="Times New Roman" w:eastAsia="宋体" w:hAnsi="Times New Roman" w:cs="宋体" w:hint="eastAsia"/>
                <w:i/>
                <w:iCs/>
                <w:sz w:val="24"/>
                <w:szCs w:val="24"/>
                <w:u w:val="single"/>
                <w:lang w:eastAsia="zh-CN" w:bidi="ar"/>
              </w:rPr>
              <w:tab/>
            </w:r>
          </w:p>
          <w:p w14:paraId="69E1D903"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40</w:t>
            </w:r>
            <w:r w:rsidRPr="00DB3C0A">
              <w:rPr>
                <w:rFonts w:ascii="Times New Roman" w:eastAsia="宋体" w:hAnsi="Times New Roman" w:cs="宋体" w:hint="eastAsia"/>
                <w:i/>
                <w:iCs/>
                <w:sz w:val="24"/>
                <w:szCs w:val="24"/>
                <w:u w:val="single"/>
                <w:lang w:eastAsia="zh-CN" w:bidi="ar"/>
              </w:rPr>
              <w:t>、操作系统功能：</w:t>
            </w:r>
          </w:p>
          <w:p w14:paraId="184F4A8B"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lastRenderedPageBreak/>
              <w:t xml:space="preserve">a) </w:t>
            </w:r>
            <w:r w:rsidRPr="00DB3C0A">
              <w:rPr>
                <w:rFonts w:ascii="Times New Roman" w:eastAsia="宋体" w:hAnsi="Times New Roman" w:cs="宋体" w:hint="eastAsia"/>
                <w:i/>
                <w:iCs/>
                <w:sz w:val="24"/>
                <w:szCs w:val="24"/>
                <w:u w:val="single"/>
                <w:lang w:eastAsia="zh-CN" w:bidi="ar"/>
              </w:rPr>
              <w:t>支持访问控制、安全审计、网络接入鉴别等功能；</w:t>
            </w:r>
          </w:p>
          <w:p w14:paraId="34EB730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b) </w:t>
            </w:r>
            <w:r w:rsidRPr="00DB3C0A">
              <w:rPr>
                <w:rFonts w:ascii="Times New Roman" w:eastAsia="宋体" w:hAnsi="Times New Roman" w:cs="宋体" w:hint="eastAsia"/>
                <w:i/>
                <w:iCs/>
                <w:sz w:val="24"/>
                <w:szCs w:val="24"/>
                <w:u w:val="single"/>
                <w:lang w:eastAsia="zh-CN" w:bidi="ar"/>
              </w:rPr>
              <w:t>操作系统其他功能应满足操作系统政府采购需求标准中加的指标要求</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ab/>
            </w:r>
          </w:p>
          <w:p w14:paraId="47A9177B"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41</w:t>
            </w:r>
            <w:r w:rsidRPr="00DB3C0A">
              <w:rPr>
                <w:rFonts w:ascii="Times New Roman" w:eastAsia="宋体" w:hAnsi="Times New Roman" w:cs="宋体" w:hint="eastAsia"/>
                <w:i/>
                <w:iCs/>
                <w:sz w:val="24"/>
                <w:szCs w:val="24"/>
                <w:u w:val="single"/>
                <w:lang w:eastAsia="zh-CN" w:bidi="ar"/>
              </w:rPr>
              <w:t>、中文信息处理</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符合</w:t>
            </w:r>
            <w:r w:rsidRPr="00DB3C0A">
              <w:rPr>
                <w:rFonts w:ascii="Times New Roman" w:eastAsia="宋体" w:hAnsi="Times New Roman" w:cs="宋体" w:hint="eastAsia"/>
                <w:i/>
                <w:iCs/>
                <w:sz w:val="24"/>
                <w:szCs w:val="24"/>
                <w:u w:val="single"/>
                <w:lang w:eastAsia="zh-CN" w:bidi="ar"/>
              </w:rPr>
              <w:t xml:space="preserve"> GB 18030 </w:t>
            </w:r>
            <w:r w:rsidRPr="00DB3C0A">
              <w:rPr>
                <w:rFonts w:ascii="Times New Roman" w:eastAsia="宋体" w:hAnsi="Times New Roman" w:cs="宋体" w:hint="eastAsia"/>
                <w:i/>
                <w:iCs/>
                <w:sz w:val="24"/>
                <w:szCs w:val="24"/>
                <w:u w:val="single"/>
                <w:lang w:eastAsia="zh-CN" w:bidi="ar"/>
              </w:rPr>
              <w:t>的有关规定</w:t>
            </w:r>
            <w:r w:rsidRPr="00DB3C0A">
              <w:rPr>
                <w:rFonts w:ascii="Times New Roman" w:eastAsia="宋体" w:hAnsi="Times New Roman" w:cs="宋体" w:hint="eastAsia"/>
                <w:i/>
                <w:iCs/>
                <w:sz w:val="24"/>
                <w:szCs w:val="24"/>
                <w:u w:val="single"/>
                <w:lang w:eastAsia="zh-CN" w:bidi="ar"/>
              </w:rPr>
              <w:tab/>
            </w:r>
          </w:p>
          <w:p w14:paraId="3CF6A32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42</w:t>
            </w:r>
            <w:r w:rsidRPr="00DB3C0A">
              <w:rPr>
                <w:rFonts w:ascii="Times New Roman" w:eastAsia="宋体" w:hAnsi="Times New Roman" w:cs="宋体" w:hint="eastAsia"/>
                <w:i/>
                <w:iCs/>
                <w:sz w:val="24"/>
                <w:szCs w:val="24"/>
                <w:u w:val="single"/>
                <w:lang w:eastAsia="zh-CN" w:bidi="ar"/>
              </w:rPr>
              <w:t>、关键部件安全要求</w:t>
            </w:r>
            <w:r w:rsidRPr="00DB3C0A">
              <w:rPr>
                <w:rFonts w:ascii="Times New Roman" w:eastAsia="宋体" w:hAnsi="Times New Roman" w:cs="宋体" w:hint="eastAsia"/>
                <w:i/>
                <w:iCs/>
                <w:sz w:val="24"/>
                <w:szCs w:val="24"/>
                <w:u w:val="single"/>
                <w:lang w:eastAsia="zh-CN" w:bidi="ar"/>
              </w:rPr>
              <w:t xml:space="preserve">:CPU </w:t>
            </w:r>
            <w:r w:rsidRPr="00DB3C0A">
              <w:rPr>
                <w:rFonts w:ascii="Times New Roman" w:eastAsia="宋体" w:hAnsi="Times New Roman" w:cs="宋体" w:hint="eastAsia"/>
                <w:i/>
                <w:iCs/>
                <w:sz w:val="24"/>
                <w:szCs w:val="24"/>
                <w:u w:val="single"/>
                <w:lang w:eastAsia="zh-CN" w:bidi="ar"/>
              </w:rPr>
              <w:t>和操作系统等关键部件应当符合安全可靠测评要求</w:t>
            </w:r>
            <w:r w:rsidRPr="00DB3C0A">
              <w:rPr>
                <w:rFonts w:ascii="Times New Roman" w:eastAsia="宋体" w:hAnsi="Times New Roman" w:cs="宋体" w:hint="eastAsia"/>
                <w:i/>
                <w:iCs/>
                <w:sz w:val="24"/>
                <w:szCs w:val="24"/>
                <w:u w:val="single"/>
                <w:lang w:eastAsia="zh-CN" w:bidi="ar"/>
              </w:rPr>
              <w:tab/>
            </w:r>
          </w:p>
          <w:p w14:paraId="5CDDBDF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43</w:t>
            </w:r>
            <w:r w:rsidRPr="00DB3C0A">
              <w:rPr>
                <w:rFonts w:ascii="Times New Roman" w:eastAsia="宋体" w:hAnsi="Times New Roman" w:cs="宋体" w:hint="eastAsia"/>
                <w:i/>
                <w:iCs/>
                <w:sz w:val="24"/>
                <w:szCs w:val="24"/>
                <w:u w:val="single"/>
                <w:lang w:eastAsia="zh-CN" w:bidi="ar"/>
              </w:rPr>
              <w:t>、故障检测</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支持故障检测功能，可以检测到具体的</w:t>
            </w:r>
            <w:r w:rsidRPr="00DB3C0A">
              <w:rPr>
                <w:rFonts w:ascii="Times New Roman" w:eastAsia="宋体" w:hAnsi="Times New Roman" w:cs="宋体" w:hint="eastAsia"/>
                <w:i/>
                <w:iCs/>
                <w:sz w:val="24"/>
                <w:szCs w:val="24"/>
                <w:u w:val="single"/>
                <w:lang w:eastAsia="zh-CN" w:bidi="ar"/>
              </w:rPr>
              <w:t xml:space="preserve"> FRU</w:t>
            </w:r>
            <w:r w:rsidRPr="00DB3C0A">
              <w:rPr>
                <w:rFonts w:ascii="Times New Roman" w:eastAsia="宋体" w:hAnsi="Times New Roman" w:cs="宋体" w:hint="eastAsia"/>
                <w:i/>
                <w:iCs/>
                <w:sz w:val="24"/>
                <w:szCs w:val="24"/>
                <w:u w:val="single"/>
                <w:lang w:eastAsia="zh-CN" w:bidi="ar"/>
              </w:rPr>
              <w:t>（内存、硬盘等）的故障并发出告警</w:t>
            </w:r>
            <w:r w:rsidRPr="00DB3C0A">
              <w:rPr>
                <w:rFonts w:ascii="Times New Roman" w:eastAsia="宋体" w:hAnsi="Times New Roman" w:cs="宋体" w:hint="eastAsia"/>
                <w:i/>
                <w:iCs/>
                <w:sz w:val="24"/>
                <w:szCs w:val="24"/>
                <w:u w:val="single"/>
                <w:lang w:eastAsia="zh-CN" w:bidi="ar"/>
              </w:rPr>
              <w:tab/>
            </w:r>
          </w:p>
          <w:p w14:paraId="41CECDA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44</w:t>
            </w:r>
            <w:r w:rsidRPr="00DB3C0A">
              <w:rPr>
                <w:rFonts w:ascii="Times New Roman" w:eastAsia="宋体" w:hAnsi="Times New Roman" w:cs="宋体" w:hint="eastAsia"/>
                <w:i/>
                <w:iCs/>
                <w:sz w:val="24"/>
                <w:szCs w:val="24"/>
                <w:u w:val="single"/>
                <w:lang w:eastAsia="zh-CN" w:bidi="ar"/>
              </w:rPr>
              <w:t>、弱口令字典检查</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支持弱口令字典检查功能，出现在弱口令字典中的字符串不能被设置为用户口令</w:t>
            </w:r>
            <w:r w:rsidRPr="00DB3C0A">
              <w:rPr>
                <w:rFonts w:ascii="Times New Roman" w:eastAsia="宋体" w:hAnsi="Times New Roman" w:cs="宋体" w:hint="eastAsia"/>
                <w:i/>
                <w:iCs/>
                <w:sz w:val="24"/>
                <w:szCs w:val="24"/>
                <w:u w:val="single"/>
                <w:lang w:eastAsia="zh-CN" w:bidi="ar"/>
              </w:rPr>
              <w:tab/>
            </w:r>
          </w:p>
          <w:p w14:paraId="35B38C34"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45</w:t>
            </w:r>
            <w:r w:rsidRPr="00DB3C0A">
              <w:rPr>
                <w:rFonts w:ascii="Times New Roman" w:eastAsia="宋体" w:hAnsi="Times New Roman" w:cs="宋体" w:hint="eastAsia"/>
                <w:i/>
                <w:iCs/>
                <w:sz w:val="24"/>
                <w:szCs w:val="24"/>
                <w:u w:val="single"/>
                <w:lang w:eastAsia="zh-CN" w:bidi="ar"/>
              </w:rPr>
              <w:t>、白名单访问控制</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支持基于时间、</w:t>
            </w:r>
            <w:r w:rsidRPr="00DB3C0A">
              <w:rPr>
                <w:rFonts w:ascii="Times New Roman" w:eastAsia="宋体" w:hAnsi="Times New Roman" w:cs="宋体" w:hint="eastAsia"/>
                <w:i/>
                <w:iCs/>
                <w:sz w:val="24"/>
                <w:szCs w:val="24"/>
                <w:u w:val="single"/>
                <w:lang w:eastAsia="zh-CN" w:bidi="ar"/>
              </w:rPr>
              <w:t xml:space="preserve">IP </w:t>
            </w:r>
            <w:r w:rsidRPr="00DB3C0A">
              <w:rPr>
                <w:rFonts w:ascii="Times New Roman" w:eastAsia="宋体" w:hAnsi="Times New Roman" w:cs="宋体" w:hint="eastAsia"/>
                <w:i/>
                <w:iCs/>
                <w:sz w:val="24"/>
                <w:szCs w:val="24"/>
                <w:u w:val="single"/>
                <w:lang w:eastAsia="zh-CN" w:bidi="ar"/>
              </w:rPr>
              <w:t>或</w:t>
            </w:r>
            <w:r w:rsidRPr="00DB3C0A">
              <w:rPr>
                <w:rFonts w:ascii="Times New Roman" w:eastAsia="宋体" w:hAnsi="Times New Roman" w:cs="宋体" w:hint="eastAsia"/>
                <w:i/>
                <w:iCs/>
                <w:sz w:val="24"/>
                <w:szCs w:val="24"/>
                <w:u w:val="single"/>
                <w:lang w:eastAsia="zh-CN" w:bidi="ar"/>
              </w:rPr>
              <w:t xml:space="preserve"> MAC </w:t>
            </w:r>
            <w:r w:rsidRPr="00DB3C0A">
              <w:rPr>
                <w:rFonts w:ascii="Times New Roman" w:eastAsia="宋体" w:hAnsi="Times New Roman" w:cs="宋体" w:hint="eastAsia"/>
                <w:i/>
                <w:iCs/>
                <w:sz w:val="24"/>
                <w:szCs w:val="24"/>
                <w:u w:val="single"/>
                <w:lang w:eastAsia="zh-CN" w:bidi="ar"/>
              </w:rPr>
              <w:t>白名单访问控制</w:t>
            </w:r>
            <w:r w:rsidRPr="00DB3C0A">
              <w:rPr>
                <w:rFonts w:ascii="Times New Roman" w:eastAsia="宋体" w:hAnsi="Times New Roman" w:cs="宋体" w:hint="eastAsia"/>
                <w:i/>
                <w:iCs/>
                <w:sz w:val="24"/>
                <w:szCs w:val="24"/>
                <w:u w:val="single"/>
                <w:lang w:eastAsia="zh-CN" w:bidi="ar"/>
              </w:rPr>
              <w:tab/>
            </w:r>
          </w:p>
          <w:p w14:paraId="4416844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46</w:t>
            </w:r>
            <w:r w:rsidRPr="00DB3C0A">
              <w:rPr>
                <w:rFonts w:ascii="Times New Roman" w:eastAsia="宋体" w:hAnsi="Times New Roman" w:cs="宋体" w:hint="eastAsia"/>
                <w:i/>
                <w:iCs/>
                <w:sz w:val="24"/>
                <w:szCs w:val="24"/>
                <w:u w:val="single"/>
                <w:lang w:eastAsia="zh-CN" w:bidi="ar"/>
              </w:rPr>
              <w:t>、二次鉴别</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支持二次鉴别功能。对于用户配置、权限配置、公</w:t>
            </w:r>
            <w:proofErr w:type="gramStart"/>
            <w:r w:rsidRPr="00DB3C0A">
              <w:rPr>
                <w:rFonts w:ascii="Times New Roman" w:eastAsia="宋体" w:hAnsi="Times New Roman" w:cs="宋体" w:hint="eastAsia"/>
                <w:i/>
                <w:iCs/>
                <w:sz w:val="24"/>
                <w:szCs w:val="24"/>
                <w:u w:val="single"/>
                <w:lang w:eastAsia="zh-CN" w:bidi="ar"/>
              </w:rPr>
              <w:t>钥</w:t>
            </w:r>
            <w:proofErr w:type="gramEnd"/>
            <w:r w:rsidRPr="00DB3C0A">
              <w:rPr>
                <w:rFonts w:ascii="Times New Roman" w:eastAsia="宋体" w:hAnsi="Times New Roman" w:cs="宋体" w:hint="eastAsia"/>
                <w:i/>
                <w:iCs/>
                <w:sz w:val="24"/>
                <w:szCs w:val="24"/>
                <w:u w:val="single"/>
                <w:lang w:eastAsia="zh-CN" w:bidi="ar"/>
              </w:rPr>
              <w:t>导入等重要的管理操作，已登录用户应通过二次鉴别后，才能执行操作</w:t>
            </w:r>
            <w:r w:rsidRPr="00DB3C0A">
              <w:rPr>
                <w:rFonts w:ascii="Times New Roman" w:eastAsia="宋体" w:hAnsi="Times New Roman" w:cs="宋体" w:hint="eastAsia"/>
                <w:i/>
                <w:iCs/>
                <w:sz w:val="24"/>
                <w:szCs w:val="24"/>
                <w:u w:val="single"/>
                <w:lang w:eastAsia="zh-CN" w:bidi="ar"/>
              </w:rPr>
              <w:tab/>
            </w:r>
          </w:p>
          <w:p w14:paraId="2EDC7187"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47</w:t>
            </w:r>
            <w:r w:rsidRPr="00DB3C0A">
              <w:rPr>
                <w:rFonts w:ascii="Times New Roman" w:eastAsia="宋体" w:hAnsi="Times New Roman" w:cs="宋体" w:hint="eastAsia"/>
                <w:i/>
                <w:iCs/>
                <w:sz w:val="24"/>
                <w:szCs w:val="24"/>
                <w:u w:val="single"/>
                <w:lang w:eastAsia="zh-CN" w:bidi="ar"/>
              </w:rPr>
              <w:t>、密码证书安全加密存储</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支持对带外管理系统中的用户口令和证书等敏感信息进行加密存储，禁止使用私有的和业界已知不安全的密码算法</w:t>
            </w:r>
            <w:r w:rsidRPr="00DB3C0A">
              <w:rPr>
                <w:rFonts w:ascii="Times New Roman" w:eastAsia="宋体" w:hAnsi="Times New Roman" w:cs="宋体" w:hint="eastAsia"/>
                <w:i/>
                <w:iCs/>
                <w:sz w:val="24"/>
                <w:szCs w:val="24"/>
                <w:u w:val="single"/>
                <w:lang w:eastAsia="zh-CN" w:bidi="ar"/>
              </w:rPr>
              <w:tab/>
            </w:r>
          </w:p>
          <w:p w14:paraId="59FC1F8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48</w:t>
            </w:r>
            <w:r w:rsidRPr="00DB3C0A">
              <w:rPr>
                <w:rFonts w:ascii="Times New Roman" w:eastAsia="宋体" w:hAnsi="Times New Roman" w:cs="宋体" w:hint="eastAsia"/>
                <w:i/>
                <w:iCs/>
                <w:sz w:val="24"/>
                <w:szCs w:val="24"/>
                <w:u w:val="single"/>
                <w:lang w:eastAsia="zh-CN" w:bidi="ar"/>
              </w:rPr>
              <w:t>、敏感信息安全加密传输</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支持使用安全的传输加密协议（如</w:t>
            </w:r>
            <w:r w:rsidRPr="00DB3C0A">
              <w:rPr>
                <w:rFonts w:ascii="Times New Roman" w:eastAsia="宋体" w:hAnsi="Times New Roman" w:cs="宋体" w:hint="eastAsia"/>
                <w:i/>
                <w:iCs/>
                <w:sz w:val="24"/>
                <w:szCs w:val="24"/>
                <w:u w:val="single"/>
                <w:lang w:eastAsia="zh-CN" w:bidi="ar"/>
              </w:rPr>
              <w:t xml:space="preserve">SSH </w:t>
            </w:r>
            <w:r w:rsidRPr="00DB3C0A">
              <w:rPr>
                <w:rFonts w:ascii="Times New Roman" w:eastAsia="宋体" w:hAnsi="Times New Roman" w:cs="宋体" w:hint="eastAsia"/>
                <w:i/>
                <w:iCs/>
                <w:sz w:val="24"/>
                <w:szCs w:val="24"/>
                <w:u w:val="single"/>
                <w:lang w:eastAsia="zh-CN" w:bidi="ar"/>
              </w:rPr>
              <w:t>或</w:t>
            </w:r>
            <w:r w:rsidRPr="00DB3C0A">
              <w:rPr>
                <w:rFonts w:ascii="Times New Roman" w:eastAsia="宋体" w:hAnsi="Times New Roman" w:cs="宋体" w:hint="eastAsia"/>
                <w:i/>
                <w:iCs/>
                <w:sz w:val="24"/>
                <w:szCs w:val="24"/>
                <w:u w:val="single"/>
                <w:lang w:eastAsia="zh-CN" w:bidi="ar"/>
              </w:rPr>
              <w:t xml:space="preserve"> HTTPS </w:t>
            </w:r>
            <w:r w:rsidRPr="00DB3C0A">
              <w:rPr>
                <w:rFonts w:ascii="Times New Roman" w:eastAsia="宋体" w:hAnsi="Times New Roman" w:cs="宋体" w:hint="eastAsia"/>
                <w:i/>
                <w:iCs/>
                <w:sz w:val="24"/>
                <w:szCs w:val="24"/>
                <w:u w:val="single"/>
                <w:lang w:eastAsia="zh-CN" w:bidi="ar"/>
              </w:rPr>
              <w:t>等）传输用户的敏感信息</w:t>
            </w:r>
          </w:p>
          <w:p w14:paraId="385390C9"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49</w:t>
            </w:r>
            <w:r w:rsidRPr="00DB3C0A">
              <w:rPr>
                <w:rFonts w:ascii="Times New Roman" w:eastAsia="宋体" w:hAnsi="Times New Roman" w:cs="宋体" w:hint="eastAsia"/>
                <w:i/>
                <w:iCs/>
                <w:sz w:val="24"/>
                <w:szCs w:val="24"/>
                <w:u w:val="single"/>
                <w:lang w:eastAsia="zh-CN" w:bidi="ar"/>
              </w:rPr>
              <w:t>、研发过程安全</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供应商承诺，生产商已建立从需求、设计、开发、测试、维护端到端的开发流程管理机制，输出和保存开发流程中每个阶段的产品需求清单、设计文档、开发文档、测试记录等材料，保证各个流程可追溯</w:t>
            </w:r>
            <w:r w:rsidRPr="00DB3C0A">
              <w:rPr>
                <w:rFonts w:ascii="Times New Roman" w:eastAsia="宋体" w:hAnsi="Times New Roman" w:cs="宋体" w:hint="eastAsia"/>
                <w:i/>
                <w:iCs/>
                <w:sz w:val="24"/>
                <w:szCs w:val="24"/>
                <w:u w:val="single"/>
                <w:lang w:eastAsia="zh-CN" w:bidi="ar"/>
              </w:rPr>
              <w:tab/>
            </w:r>
          </w:p>
          <w:p w14:paraId="78E62EB5"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50</w:t>
            </w:r>
            <w:r w:rsidRPr="00DB3C0A">
              <w:rPr>
                <w:rFonts w:ascii="Times New Roman" w:eastAsia="宋体" w:hAnsi="Times New Roman" w:cs="宋体" w:hint="eastAsia"/>
                <w:i/>
                <w:iCs/>
                <w:sz w:val="24"/>
                <w:szCs w:val="24"/>
                <w:u w:val="single"/>
                <w:lang w:eastAsia="zh-CN" w:bidi="ar"/>
              </w:rPr>
              <w:t>、物理安全</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安全要求应符合</w:t>
            </w:r>
            <w:r w:rsidRPr="00DB3C0A">
              <w:rPr>
                <w:rFonts w:ascii="Times New Roman" w:eastAsia="宋体" w:hAnsi="Times New Roman" w:cs="宋体" w:hint="eastAsia"/>
                <w:i/>
                <w:iCs/>
                <w:sz w:val="24"/>
                <w:szCs w:val="24"/>
                <w:u w:val="single"/>
                <w:lang w:eastAsia="zh-CN" w:bidi="ar"/>
              </w:rPr>
              <w:t xml:space="preserve"> GB 4943.1 </w:t>
            </w:r>
            <w:r w:rsidRPr="00DB3C0A">
              <w:rPr>
                <w:rFonts w:ascii="Times New Roman" w:eastAsia="宋体" w:hAnsi="Times New Roman" w:cs="宋体" w:hint="eastAsia"/>
                <w:i/>
                <w:iCs/>
                <w:sz w:val="24"/>
                <w:szCs w:val="24"/>
                <w:u w:val="single"/>
                <w:lang w:eastAsia="zh-CN" w:bidi="ar"/>
              </w:rPr>
              <w:t>的规定</w:t>
            </w:r>
            <w:r w:rsidRPr="00DB3C0A">
              <w:rPr>
                <w:rFonts w:ascii="Times New Roman" w:eastAsia="宋体" w:hAnsi="Times New Roman" w:cs="宋体" w:hint="eastAsia"/>
                <w:i/>
                <w:iCs/>
                <w:sz w:val="24"/>
                <w:szCs w:val="24"/>
                <w:u w:val="single"/>
                <w:lang w:eastAsia="zh-CN" w:bidi="ar"/>
              </w:rPr>
              <w:tab/>
            </w:r>
          </w:p>
          <w:p w14:paraId="319ABEBB"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51</w:t>
            </w:r>
            <w:r w:rsidRPr="00DB3C0A">
              <w:rPr>
                <w:rFonts w:ascii="Times New Roman" w:eastAsia="宋体" w:hAnsi="Times New Roman" w:cs="宋体" w:hint="eastAsia"/>
                <w:i/>
                <w:iCs/>
                <w:sz w:val="24"/>
                <w:szCs w:val="24"/>
                <w:u w:val="single"/>
                <w:lang w:eastAsia="zh-CN" w:bidi="ar"/>
              </w:rPr>
              <w:t>、限用物质的限量要求</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限用物质的限量应符合</w:t>
            </w:r>
            <w:r w:rsidRPr="00DB3C0A">
              <w:rPr>
                <w:rFonts w:ascii="Times New Roman" w:eastAsia="宋体" w:hAnsi="Times New Roman" w:cs="宋体" w:hint="eastAsia"/>
                <w:i/>
                <w:iCs/>
                <w:sz w:val="24"/>
                <w:szCs w:val="24"/>
                <w:u w:val="single"/>
                <w:lang w:eastAsia="zh-CN" w:bidi="ar"/>
              </w:rPr>
              <w:t>GB/T 26572</w:t>
            </w:r>
            <w:r w:rsidRPr="00DB3C0A">
              <w:rPr>
                <w:rFonts w:ascii="Times New Roman" w:eastAsia="宋体" w:hAnsi="Times New Roman" w:cs="宋体" w:hint="eastAsia"/>
                <w:i/>
                <w:iCs/>
                <w:sz w:val="24"/>
                <w:szCs w:val="24"/>
                <w:u w:val="single"/>
                <w:lang w:eastAsia="zh-CN" w:bidi="ar"/>
              </w:rPr>
              <w:t>的要求</w:t>
            </w:r>
            <w:r w:rsidRPr="00DB3C0A">
              <w:rPr>
                <w:rFonts w:ascii="Times New Roman" w:eastAsia="宋体" w:hAnsi="Times New Roman" w:cs="宋体" w:hint="eastAsia"/>
                <w:i/>
                <w:iCs/>
                <w:sz w:val="24"/>
                <w:szCs w:val="24"/>
                <w:u w:val="single"/>
                <w:lang w:eastAsia="zh-CN" w:bidi="ar"/>
              </w:rPr>
              <w:tab/>
            </w:r>
          </w:p>
          <w:p w14:paraId="1893D1D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52</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 xml:space="preserve">CPU </w:t>
            </w:r>
            <w:r w:rsidRPr="00DB3C0A">
              <w:rPr>
                <w:rFonts w:ascii="Times New Roman" w:eastAsia="宋体" w:hAnsi="Times New Roman" w:cs="宋体" w:hint="eastAsia"/>
                <w:i/>
                <w:iCs/>
                <w:sz w:val="24"/>
                <w:szCs w:val="24"/>
                <w:u w:val="single"/>
                <w:lang w:eastAsia="zh-CN" w:bidi="ar"/>
              </w:rPr>
              <w:t>主频</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2.0GHz</w:t>
            </w:r>
            <w:r w:rsidRPr="00DB3C0A">
              <w:rPr>
                <w:rFonts w:ascii="Times New Roman" w:eastAsia="宋体" w:hAnsi="Times New Roman" w:cs="宋体" w:hint="eastAsia"/>
                <w:i/>
                <w:iCs/>
                <w:sz w:val="24"/>
                <w:szCs w:val="24"/>
                <w:u w:val="single"/>
                <w:lang w:eastAsia="zh-CN" w:bidi="ar"/>
              </w:rPr>
              <w:tab/>
            </w:r>
          </w:p>
          <w:p w14:paraId="79E6110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53</w:t>
            </w:r>
            <w:r w:rsidRPr="00DB3C0A">
              <w:rPr>
                <w:rFonts w:ascii="Times New Roman" w:eastAsia="宋体" w:hAnsi="Times New Roman" w:cs="宋体" w:hint="eastAsia"/>
                <w:i/>
                <w:iCs/>
                <w:sz w:val="24"/>
                <w:szCs w:val="24"/>
                <w:u w:val="single"/>
                <w:lang w:eastAsia="zh-CN" w:bidi="ar"/>
              </w:rPr>
              <w:t>、单</w:t>
            </w:r>
            <w:r w:rsidRPr="00DB3C0A">
              <w:rPr>
                <w:rFonts w:ascii="Times New Roman" w:eastAsia="宋体" w:hAnsi="Times New Roman" w:cs="宋体" w:hint="eastAsia"/>
                <w:i/>
                <w:iCs/>
                <w:sz w:val="24"/>
                <w:szCs w:val="24"/>
                <w:u w:val="single"/>
                <w:lang w:eastAsia="zh-CN" w:bidi="ar"/>
              </w:rPr>
              <w:t xml:space="preserve"> CPU </w:t>
            </w:r>
            <w:r w:rsidRPr="00DB3C0A">
              <w:rPr>
                <w:rFonts w:ascii="Times New Roman" w:eastAsia="宋体" w:hAnsi="Times New Roman" w:cs="宋体" w:hint="eastAsia"/>
                <w:i/>
                <w:iCs/>
                <w:sz w:val="24"/>
                <w:szCs w:val="24"/>
                <w:u w:val="single"/>
                <w:lang w:eastAsia="zh-CN" w:bidi="ar"/>
              </w:rPr>
              <w:t>核数</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20</w:t>
            </w:r>
            <w:r w:rsidRPr="00DB3C0A">
              <w:rPr>
                <w:rFonts w:ascii="Times New Roman" w:eastAsia="宋体" w:hAnsi="Times New Roman" w:cs="宋体" w:hint="eastAsia"/>
                <w:i/>
                <w:iCs/>
                <w:sz w:val="24"/>
                <w:szCs w:val="24"/>
                <w:u w:val="single"/>
                <w:lang w:eastAsia="zh-CN" w:bidi="ar"/>
              </w:rPr>
              <w:tab/>
            </w:r>
          </w:p>
          <w:p w14:paraId="0A271C6C"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54</w:t>
            </w:r>
            <w:r w:rsidRPr="00DB3C0A">
              <w:rPr>
                <w:rFonts w:ascii="Times New Roman" w:eastAsia="宋体" w:hAnsi="Times New Roman" w:cs="宋体" w:hint="eastAsia"/>
                <w:i/>
                <w:iCs/>
                <w:sz w:val="24"/>
                <w:szCs w:val="24"/>
                <w:u w:val="single"/>
                <w:lang w:eastAsia="zh-CN" w:bidi="ar"/>
              </w:rPr>
              <w:t>、单</w:t>
            </w:r>
            <w:r w:rsidRPr="00DB3C0A">
              <w:rPr>
                <w:rFonts w:ascii="Times New Roman" w:eastAsia="宋体" w:hAnsi="Times New Roman" w:cs="宋体" w:hint="eastAsia"/>
                <w:i/>
                <w:iCs/>
                <w:sz w:val="24"/>
                <w:szCs w:val="24"/>
                <w:u w:val="single"/>
                <w:lang w:eastAsia="zh-CN" w:bidi="ar"/>
              </w:rPr>
              <w:t xml:space="preserve"> CPU </w:t>
            </w:r>
            <w:r w:rsidRPr="00DB3C0A">
              <w:rPr>
                <w:rFonts w:ascii="Times New Roman" w:eastAsia="宋体" w:hAnsi="Times New Roman" w:cs="宋体" w:hint="eastAsia"/>
                <w:i/>
                <w:iCs/>
                <w:sz w:val="24"/>
                <w:szCs w:val="24"/>
                <w:u w:val="single"/>
                <w:lang w:eastAsia="zh-CN" w:bidi="ar"/>
              </w:rPr>
              <w:t>末级缓存容量</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27.5MB</w:t>
            </w:r>
            <w:r w:rsidRPr="00DB3C0A">
              <w:rPr>
                <w:rFonts w:ascii="Times New Roman" w:eastAsia="宋体" w:hAnsi="Times New Roman" w:cs="宋体" w:hint="eastAsia"/>
                <w:i/>
                <w:iCs/>
                <w:sz w:val="24"/>
                <w:szCs w:val="24"/>
                <w:u w:val="single"/>
                <w:lang w:eastAsia="zh-CN" w:bidi="ar"/>
              </w:rPr>
              <w:tab/>
            </w:r>
          </w:p>
          <w:p w14:paraId="197A129C"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lastRenderedPageBreak/>
              <w:t>55</w:t>
            </w:r>
            <w:r w:rsidRPr="00DB3C0A">
              <w:rPr>
                <w:rFonts w:ascii="Times New Roman" w:eastAsia="宋体" w:hAnsi="Times New Roman" w:cs="宋体" w:hint="eastAsia"/>
                <w:i/>
                <w:iCs/>
                <w:sz w:val="24"/>
                <w:szCs w:val="24"/>
                <w:u w:val="single"/>
                <w:lang w:eastAsia="zh-CN" w:bidi="ar"/>
              </w:rPr>
              <w:t>、单内存模块容量</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32GB</w:t>
            </w:r>
            <w:r w:rsidRPr="00DB3C0A">
              <w:rPr>
                <w:rFonts w:ascii="Times New Roman" w:eastAsia="宋体" w:hAnsi="Times New Roman" w:cs="宋体" w:hint="eastAsia"/>
                <w:i/>
                <w:iCs/>
                <w:sz w:val="24"/>
                <w:szCs w:val="24"/>
                <w:u w:val="single"/>
                <w:lang w:eastAsia="zh-CN" w:bidi="ar"/>
              </w:rPr>
              <w:tab/>
            </w:r>
          </w:p>
          <w:p w14:paraId="7B28A71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56</w:t>
            </w:r>
            <w:r w:rsidRPr="00DB3C0A">
              <w:rPr>
                <w:rFonts w:ascii="Times New Roman" w:eastAsia="宋体" w:hAnsi="Times New Roman" w:cs="宋体" w:hint="eastAsia"/>
                <w:i/>
                <w:iCs/>
                <w:sz w:val="24"/>
                <w:szCs w:val="24"/>
                <w:u w:val="single"/>
                <w:lang w:eastAsia="zh-CN" w:bidi="ar"/>
              </w:rPr>
              <w:t>、内存速率</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2666MT/s</w:t>
            </w:r>
            <w:r w:rsidRPr="00DB3C0A">
              <w:rPr>
                <w:rFonts w:ascii="Times New Roman" w:eastAsia="宋体" w:hAnsi="Times New Roman" w:cs="宋体" w:hint="eastAsia"/>
                <w:i/>
                <w:iCs/>
                <w:sz w:val="24"/>
                <w:szCs w:val="24"/>
                <w:u w:val="single"/>
                <w:lang w:eastAsia="zh-CN" w:bidi="ar"/>
              </w:rPr>
              <w:tab/>
            </w:r>
          </w:p>
          <w:p w14:paraId="619DFA16"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57</w:t>
            </w:r>
            <w:r w:rsidRPr="00DB3C0A">
              <w:rPr>
                <w:rFonts w:ascii="Times New Roman" w:eastAsia="宋体" w:hAnsi="Times New Roman" w:cs="宋体" w:hint="eastAsia"/>
                <w:i/>
                <w:iCs/>
                <w:sz w:val="24"/>
                <w:szCs w:val="24"/>
                <w:u w:val="single"/>
                <w:lang w:eastAsia="zh-CN" w:bidi="ar"/>
              </w:rPr>
              <w:t>、电源能耗</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符合</w:t>
            </w:r>
            <w:r w:rsidRPr="00DB3C0A">
              <w:rPr>
                <w:rFonts w:ascii="Times New Roman" w:eastAsia="宋体" w:hAnsi="Times New Roman" w:cs="宋体" w:hint="eastAsia"/>
                <w:i/>
                <w:iCs/>
                <w:sz w:val="24"/>
                <w:szCs w:val="24"/>
                <w:u w:val="single"/>
                <w:lang w:eastAsia="zh-CN" w:bidi="ar"/>
              </w:rPr>
              <w:t xml:space="preserve"> GB/T 9813.3 </w:t>
            </w:r>
            <w:r w:rsidRPr="00DB3C0A">
              <w:rPr>
                <w:rFonts w:ascii="Times New Roman" w:eastAsia="宋体" w:hAnsi="Times New Roman" w:cs="宋体" w:hint="eastAsia"/>
                <w:i/>
                <w:iCs/>
                <w:sz w:val="24"/>
                <w:szCs w:val="24"/>
                <w:u w:val="single"/>
                <w:lang w:eastAsia="zh-CN" w:bidi="ar"/>
              </w:rPr>
              <w:t>的有关规定</w:t>
            </w:r>
            <w:r w:rsidRPr="00DB3C0A">
              <w:rPr>
                <w:rFonts w:ascii="Times New Roman" w:eastAsia="宋体" w:hAnsi="Times New Roman" w:cs="宋体" w:hint="eastAsia"/>
                <w:i/>
                <w:iCs/>
                <w:sz w:val="24"/>
                <w:szCs w:val="24"/>
                <w:u w:val="single"/>
                <w:lang w:eastAsia="zh-CN" w:bidi="ar"/>
              </w:rPr>
              <w:tab/>
            </w:r>
          </w:p>
          <w:p w14:paraId="048FFFC7"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58</w:t>
            </w:r>
            <w:r w:rsidRPr="00DB3C0A">
              <w:rPr>
                <w:rFonts w:ascii="Times New Roman" w:eastAsia="宋体" w:hAnsi="Times New Roman" w:cs="宋体" w:hint="eastAsia"/>
                <w:i/>
                <w:iCs/>
                <w:sz w:val="24"/>
                <w:szCs w:val="24"/>
                <w:u w:val="single"/>
                <w:lang w:eastAsia="zh-CN" w:bidi="ar"/>
              </w:rPr>
              <w:t>、内存兼容性</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适配</w:t>
            </w:r>
            <w:r w:rsidRPr="00DB3C0A">
              <w:rPr>
                <w:rFonts w:ascii="Times New Roman" w:eastAsia="宋体" w:hAnsi="Times New Roman" w:cs="宋体" w:hint="eastAsia"/>
                <w:i/>
                <w:iCs/>
                <w:sz w:val="24"/>
                <w:szCs w:val="24"/>
                <w:u w:val="single"/>
                <w:lang w:eastAsia="zh-CN" w:bidi="ar"/>
              </w:rPr>
              <w:t xml:space="preserve"> 3 </w:t>
            </w:r>
            <w:r w:rsidRPr="00DB3C0A">
              <w:rPr>
                <w:rFonts w:ascii="Times New Roman" w:eastAsia="宋体" w:hAnsi="Times New Roman" w:cs="宋体" w:hint="eastAsia"/>
                <w:i/>
                <w:iCs/>
                <w:sz w:val="24"/>
                <w:szCs w:val="24"/>
                <w:u w:val="single"/>
                <w:lang w:eastAsia="zh-CN" w:bidi="ar"/>
              </w:rPr>
              <w:t>种及以上厂商的内存产品，且均不低于产品支持的内存规格</w:t>
            </w:r>
            <w:r w:rsidRPr="00DB3C0A">
              <w:rPr>
                <w:rFonts w:ascii="Times New Roman" w:eastAsia="宋体" w:hAnsi="Times New Roman" w:cs="宋体" w:hint="eastAsia"/>
                <w:i/>
                <w:iCs/>
                <w:sz w:val="24"/>
                <w:szCs w:val="24"/>
                <w:u w:val="single"/>
                <w:lang w:eastAsia="zh-CN" w:bidi="ar"/>
              </w:rPr>
              <w:tab/>
            </w:r>
          </w:p>
          <w:p w14:paraId="23542A5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59</w:t>
            </w:r>
            <w:r w:rsidRPr="00DB3C0A">
              <w:rPr>
                <w:rFonts w:ascii="Times New Roman" w:eastAsia="宋体" w:hAnsi="Times New Roman" w:cs="宋体" w:hint="eastAsia"/>
                <w:i/>
                <w:iCs/>
                <w:sz w:val="24"/>
                <w:szCs w:val="24"/>
                <w:u w:val="single"/>
                <w:lang w:eastAsia="zh-CN" w:bidi="ar"/>
              </w:rPr>
              <w:t>、固态存储兼容性</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支持服务器厂商自</w:t>
            </w:r>
            <w:proofErr w:type="gramStart"/>
            <w:r w:rsidRPr="00DB3C0A">
              <w:rPr>
                <w:rFonts w:ascii="Times New Roman" w:eastAsia="宋体" w:hAnsi="Times New Roman" w:cs="宋体" w:hint="eastAsia"/>
                <w:i/>
                <w:iCs/>
                <w:sz w:val="24"/>
                <w:szCs w:val="24"/>
                <w:u w:val="single"/>
                <w:lang w:eastAsia="zh-CN" w:bidi="ar"/>
              </w:rPr>
              <w:t>研</w:t>
            </w:r>
            <w:proofErr w:type="gramEnd"/>
            <w:r w:rsidRPr="00DB3C0A">
              <w:rPr>
                <w:rFonts w:ascii="Times New Roman" w:eastAsia="宋体" w:hAnsi="Times New Roman" w:cs="宋体" w:hint="eastAsia"/>
                <w:i/>
                <w:iCs/>
                <w:sz w:val="24"/>
                <w:szCs w:val="24"/>
                <w:u w:val="single"/>
                <w:lang w:eastAsia="zh-CN" w:bidi="ar"/>
              </w:rPr>
              <w:t>的主机安全系统加固软件，从操作系统内核实现对服务器的安全加固，与服务器同一品牌。该系统可实现</w:t>
            </w:r>
            <w:proofErr w:type="gramStart"/>
            <w:r w:rsidRPr="00DB3C0A">
              <w:rPr>
                <w:rFonts w:ascii="Times New Roman" w:eastAsia="宋体" w:hAnsi="Times New Roman" w:cs="宋体" w:hint="eastAsia"/>
                <w:i/>
                <w:iCs/>
                <w:sz w:val="24"/>
                <w:szCs w:val="24"/>
                <w:u w:val="single"/>
                <w:lang w:eastAsia="zh-CN" w:bidi="ar"/>
              </w:rPr>
              <w:t>内核级</w:t>
            </w:r>
            <w:proofErr w:type="gramEnd"/>
            <w:r w:rsidRPr="00DB3C0A">
              <w:rPr>
                <w:rFonts w:ascii="Times New Roman" w:eastAsia="宋体" w:hAnsi="Times New Roman" w:cs="宋体" w:hint="eastAsia"/>
                <w:i/>
                <w:iCs/>
                <w:sz w:val="24"/>
                <w:szCs w:val="24"/>
                <w:u w:val="single"/>
                <w:lang w:eastAsia="zh-CN" w:bidi="ar"/>
              </w:rPr>
              <w:t>安全加固，增强型身份认证、服务完整性检测、注册表防篡改机制等功能；</w:t>
            </w:r>
            <w:r w:rsidRPr="00DB3C0A">
              <w:rPr>
                <w:rFonts w:ascii="Times New Roman" w:eastAsia="宋体" w:hAnsi="Times New Roman" w:cs="宋体" w:hint="eastAsia"/>
                <w:i/>
                <w:iCs/>
                <w:sz w:val="24"/>
                <w:szCs w:val="24"/>
                <w:u w:val="single"/>
                <w:lang w:eastAsia="zh-CN" w:bidi="ar"/>
              </w:rPr>
              <w:tab/>
            </w:r>
          </w:p>
          <w:p w14:paraId="6EE93C85"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60</w:t>
            </w:r>
            <w:r w:rsidRPr="00DB3C0A">
              <w:rPr>
                <w:rFonts w:ascii="Times New Roman" w:eastAsia="宋体" w:hAnsi="Times New Roman" w:cs="宋体" w:hint="eastAsia"/>
                <w:i/>
                <w:iCs/>
                <w:sz w:val="24"/>
                <w:szCs w:val="24"/>
                <w:u w:val="single"/>
                <w:lang w:eastAsia="zh-CN" w:bidi="ar"/>
              </w:rPr>
              <w:t>、网卡兼容性</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网卡应适配两种或以上厂商产品</w:t>
            </w:r>
            <w:r w:rsidRPr="00DB3C0A">
              <w:rPr>
                <w:rFonts w:ascii="Times New Roman" w:eastAsia="宋体" w:hAnsi="Times New Roman" w:cs="宋体" w:hint="eastAsia"/>
                <w:i/>
                <w:iCs/>
                <w:sz w:val="24"/>
                <w:szCs w:val="24"/>
                <w:u w:val="single"/>
                <w:lang w:eastAsia="zh-CN" w:bidi="ar"/>
              </w:rPr>
              <w:tab/>
            </w:r>
          </w:p>
          <w:p w14:paraId="04C3B04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61</w:t>
            </w:r>
            <w:r w:rsidRPr="00DB3C0A">
              <w:rPr>
                <w:rFonts w:ascii="Times New Roman" w:eastAsia="宋体" w:hAnsi="Times New Roman" w:cs="宋体" w:hint="eastAsia"/>
                <w:i/>
                <w:iCs/>
                <w:sz w:val="24"/>
                <w:szCs w:val="24"/>
                <w:u w:val="single"/>
                <w:lang w:eastAsia="zh-CN" w:bidi="ar"/>
              </w:rPr>
              <w:t>、功能卡兼容性</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内置或适配符合</w:t>
            </w:r>
            <w:r w:rsidRPr="00DB3C0A">
              <w:rPr>
                <w:rFonts w:ascii="Times New Roman" w:eastAsia="宋体" w:hAnsi="Times New Roman" w:cs="宋体" w:hint="eastAsia"/>
                <w:i/>
                <w:iCs/>
                <w:sz w:val="24"/>
                <w:szCs w:val="24"/>
                <w:u w:val="single"/>
                <w:lang w:eastAsia="zh-CN" w:bidi="ar"/>
              </w:rPr>
              <w:t xml:space="preserve"> PCIe </w:t>
            </w:r>
            <w:r w:rsidRPr="00DB3C0A">
              <w:rPr>
                <w:rFonts w:ascii="Times New Roman" w:eastAsia="宋体" w:hAnsi="Times New Roman" w:cs="宋体" w:hint="eastAsia"/>
                <w:i/>
                <w:iCs/>
                <w:sz w:val="24"/>
                <w:szCs w:val="24"/>
                <w:u w:val="single"/>
                <w:lang w:eastAsia="zh-CN" w:bidi="ar"/>
              </w:rPr>
              <w:t>的功能卡，如：网络功能卡、存储功能卡及图形显示功能卡</w:t>
            </w:r>
          </w:p>
          <w:p w14:paraId="624D83DB"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62</w:t>
            </w:r>
            <w:r w:rsidRPr="00DB3C0A">
              <w:rPr>
                <w:rFonts w:ascii="Times New Roman" w:eastAsia="宋体" w:hAnsi="Times New Roman" w:cs="宋体" w:hint="eastAsia"/>
                <w:i/>
                <w:iCs/>
                <w:sz w:val="24"/>
                <w:szCs w:val="24"/>
                <w:u w:val="single"/>
                <w:lang w:eastAsia="zh-CN" w:bidi="ar"/>
              </w:rPr>
              <w:t>、外设兼容性：兼容多种主流生产商的外部设备，包括显示器、键盘、鼠标、闪存盘、移动硬盘、</w:t>
            </w:r>
            <w:r w:rsidRPr="00DB3C0A">
              <w:rPr>
                <w:rFonts w:ascii="Times New Roman" w:eastAsia="宋体" w:hAnsi="Times New Roman" w:cs="宋体" w:hint="eastAsia"/>
                <w:i/>
                <w:iCs/>
                <w:sz w:val="24"/>
                <w:szCs w:val="24"/>
                <w:u w:val="single"/>
                <w:lang w:eastAsia="zh-CN" w:bidi="ar"/>
              </w:rPr>
              <w:t xml:space="preserve">USB </w:t>
            </w:r>
            <w:r w:rsidRPr="00DB3C0A">
              <w:rPr>
                <w:rFonts w:ascii="Times New Roman" w:eastAsia="宋体" w:hAnsi="Times New Roman" w:cs="宋体" w:hint="eastAsia"/>
                <w:i/>
                <w:iCs/>
                <w:sz w:val="24"/>
                <w:szCs w:val="24"/>
                <w:u w:val="single"/>
                <w:lang w:eastAsia="zh-CN" w:bidi="ar"/>
              </w:rPr>
              <w:t>光驱及</w:t>
            </w:r>
            <w:r w:rsidRPr="00DB3C0A">
              <w:rPr>
                <w:rFonts w:ascii="Times New Roman" w:eastAsia="宋体" w:hAnsi="Times New Roman" w:cs="宋体" w:hint="eastAsia"/>
                <w:i/>
                <w:iCs/>
                <w:sz w:val="24"/>
                <w:szCs w:val="24"/>
                <w:u w:val="single"/>
                <w:lang w:eastAsia="zh-CN" w:bidi="ar"/>
              </w:rPr>
              <w:t xml:space="preserve"> KVM </w:t>
            </w:r>
            <w:r w:rsidRPr="00DB3C0A">
              <w:rPr>
                <w:rFonts w:ascii="Times New Roman" w:eastAsia="宋体" w:hAnsi="Times New Roman" w:cs="宋体" w:hint="eastAsia"/>
                <w:i/>
                <w:iCs/>
                <w:sz w:val="24"/>
                <w:szCs w:val="24"/>
                <w:u w:val="single"/>
                <w:lang w:eastAsia="zh-CN" w:bidi="ar"/>
              </w:rPr>
              <w:t>等，要求使用不同厂商的外部设备时，系统均能正常识别和安装驱动</w:t>
            </w:r>
          </w:p>
          <w:p w14:paraId="52C84505"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63</w:t>
            </w:r>
            <w:r w:rsidRPr="00DB3C0A">
              <w:rPr>
                <w:rFonts w:ascii="Times New Roman" w:eastAsia="宋体" w:hAnsi="Times New Roman" w:cs="宋体" w:hint="eastAsia"/>
                <w:i/>
                <w:iCs/>
                <w:sz w:val="24"/>
                <w:szCs w:val="24"/>
                <w:u w:val="single"/>
                <w:lang w:eastAsia="zh-CN" w:bidi="ar"/>
              </w:rPr>
              <w:t>、数据库兼容：兼容</w:t>
            </w:r>
            <w:r w:rsidRPr="00DB3C0A">
              <w:rPr>
                <w:rFonts w:ascii="Times New Roman" w:eastAsia="宋体" w:hAnsi="Times New Roman" w:cs="宋体" w:hint="eastAsia"/>
                <w:i/>
                <w:iCs/>
                <w:sz w:val="24"/>
                <w:szCs w:val="24"/>
                <w:u w:val="single"/>
                <w:lang w:eastAsia="zh-CN" w:bidi="ar"/>
              </w:rPr>
              <w:t xml:space="preserve"> 3 </w:t>
            </w:r>
            <w:proofErr w:type="gramStart"/>
            <w:r w:rsidRPr="00DB3C0A">
              <w:rPr>
                <w:rFonts w:ascii="Times New Roman" w:eastAsia="宋体" w:hAnsi="Times New Roman" w:cs="宋体" w:hint="eastAsia"/>
                <w:i/>
                <w:iCs/>
                <w:sz w:val="24"/>
                <w:szCs w:val="24"/>
                <w:u w:val="single"/>
                <w:lang w:eastAsia="zh-CN" w:bidi="ar"/>
              </w:rPr>
              <w:t>个</w:t>
            </w:r>
            <w:proofErr w:type="gramEnd"/>
            <w:r w:rsidRPr="00DB3C0A">
              <w:rPr>
                <w:rFonts w:ascii="Times New Roman" w:eastAsia="宋体" w:hAnsi="Times New Roman" w:cs="宋体" w:hint="eastAsia"/>
                <w:i/>
                <w:iCs/>
                <w:sz w:val="24"/>
                <w:szCs w:val="24"/>
                <w:u w:val="single"/>
                <w:lang w:eastAsia="zh-CN" w:bidi="ar"/>
              </w:rPr>
              <w:t>及以上厂商的数据库产品</w:t>
            </w:r>
          </w:p>
          <w:p w14:paraId="680CB033"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64</w:t>
            </w:r>
            <w:r w:rsidRPr="00DB3C0A">
              <w:rPr>
                <w:rFonts w:ascii="Times New Roman" w:eastAsia="宋体" w:hAnsi="Times New Roman" w:cs="宋体" w:hint="eastAsia"/>
                <w:i/>
                <w:iCs/>
                <w:sz w:val="24"/>
                <w:szCs w:val="24"/>
                <w:u w:val="single"/>
                <w:lang w:eastAsia="zh-CN" w:bidi="ar"/>
              </w:rPr>
              <w:t>、中间件兼容：兼容</w:t>
            </w:r>
            <w:r w:rsidRPr="00DB3C0A">
              <w:rPr>
                <w:rFonts w:ascii="Times New Roman" w:eastAsia="宋体" w:hAnsi="Times New Roman" w:cs="宋体" w:hint="eastAsia"/>
                <w:i/>
                <w:iCs/>
                <w:sz w:val="24"/>
                <w:szCs w:val="24"/>
                <w:u w:val="single"/>
                <w:lang w:eastAsia="zh-CN" w:bidi="ar"/>
              </w:rPr>
              <w:t xml:space="preserve"> 3 </w:t>
            </w:r>
            <w:proofErr w:type="gramStart"/>
            <w:r w:rsidRPr="00DB3C0A">
              <w:rPr>
                <w:rFonts w:ascii="Times New Roman" w:eastAsia="宋体" w:hAnsi="Times New Roman" w:cs="宋体" w:hint="eastAsia"/>
                <w:i/>
                <w:iCs/>
                <w:sz w:val="24"/>
                <w:szCs w:val="24"/>
                <w:u w:val="single"/>
                <w:lang w:eastAsia="zh-CN" w:bidi="ar"/>
              </w:rPr>
              <w:t>个</w:t>
            </w:r>
            <w:proofErr w:type="gramEnd"/>
            <w:r w:rsidRPr="00DB3C0A">
              <w:rPr>
                <w:rFonts w:ascii="Times New Roman" w:eastAsia="宋体" w:hAnsi="Times New Roman" w:cs="宋体" w:hint="eastAsia"/>
                <w:i/>
                <w:iCs/>
                <w:sz w:val="24"/>
                <w:szCs w:val="24"/>
                <w:u w:val="single"/>
                <w:lang w:eastAsia="zh-CN" w:bidi="ar"/>
              </w:rPr>
              <w:t>及以上厂商的中间件产品</w:t>
            </w:r>
          </w:p>
          <w:p w14:paraId="49D0772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65</w:t>
            </w:r>
            <w:r w:rsidRPr="00DB3C0A">
              <w:rPr>
                <w:rFonts w:ascii="Times New Roman" w:eastAsia="宋体" w:hAnsi="Times New Roman" w:cs="宋体" w:hint="eastAsia"/>
                <w:i/>
                <w:iCs/>
                <w:sz w:val="24"/>
                <w:szCs w:val="24"/>
                <w:u w:val="single"/>
                <w:lang w:eastAsia="zh-CN" w:bidi="ar"/>
              </w:rPr>
              <w:t>、平台软件兼容：兼容</w:t>
            </w:r>
            <w:r w:rsidRPr="00DB3C0A">
              <w:rPr>
                <w:rFonts w:ascii="Times New Roman" w:eastAsia="宋体" w:hAnsi="Times New Roman" w:cs="宋体" w:hint="eastAsia"/>
                <w:i/>
                <w:iCs/>
                <w:sz w:val="24"/>
                <w:szCs w:val="24"/>
                <w:u w:val="single"/>
                <w:lang w:eastAsia="zh-CN" w:bidi="ar"/>
              </w:rPr>
              <w:t xml:space="preserve"> 3 </w:t>
            </w:r>
            <w:proofErr w:type="gramStart"/>
            <w:r w:rsidRPr="00DB3C0A">
              <w:rPr>
                <w:rFonts w:ascii="Times New Roman" w:eastAsia="宋体" w:hAnsi="Times New Roman" w:cs="宋体" w:hint="eastAsia"/>
                <w:i/>
                <w:iCs/>
                <w:sz w:val="24"/>
                <w:szCs w:val="24"/>
                <w:u w:val="single"/>
                <w:lang w:eastAsia="zh-CN" w:bidi="ar"/>
              </w:rPr>
              <w:t>个</w:t>
            </w:r>
            <w:proofErr w:type="gramEnd"/>
            <w:r w:rsidRPr="00DB3C0A">
              <w:rPr>
                <w:rFonts w:ascii="Times New Roman" w:eastAsia="宋体" w:hAnsi="Times New Roman" w:cs="宋体" w:hint="eastAsia"/>
                <w:i/>
                <w:iCs/>
                <w:sz w:val="24"/>
                <w:szCs w:val="24"/>
                <w:u w:val="single"/>
                <w:lang w:eastAsia="zh-CN" w:bidi="ar"/>
              </w:rPr>
              <w:t>及以上厂商的大数据平台</w:t>
            </w:r>
          </w:p>
          <w:p w14:paraId="5D772EB0"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66</w:t>
            </w:r>
            <w:r w:rsidRPr="00DB3C0A">
              <w:rPr>
                <w:rFonts w:ascii="Times New Roman" w:eastAsia="宋体" w:hAnsi="Times New Roman" w:cs="宋体" w:hint="eastAsia"/>
                <w:i/>
                <w:iCs/>
                <w:sz w:val="24"/>
                <w:szCs w:val="24"/>
                <w:u w:val="single"/>
                <w:lang w:eastAsia="zh-CN" w:bidi="ar"/>
              </w:rPr>
              <w:t>、整机可靠性：</w:t>
            </w:r>
            <w:r w:rsidRPr="00DB3C0A">
              <w:rPr>
                <w:rFonts w:ascii="Times New Roman" w:eastAsia="宋体" w:hAnsi="Times New Roman" w:cs="宋体" w:hint="eastAsia"/>
                <w:i/>
                <w:iCs/>
                <w:sz w:val="24"/>
                <w:szCs w:val="24"/>
                <w:u w:val="single"/>
                <w:lang w:eastAsia="zh-CN" w:bidi="ar"/>
              </w:rPr>
              <w:t xml:space="preserve">m1 </w:t>
            </w:r>
            <w:r w:rsidRPr="00DB3C0A">
              <w:rPr>
                <w:rFonts w:ascii="Times New Roman" w:eastAsia="宋体" w:hAnsi="Times New Roman" w:cs="宋体" w:hint="eastAsia"/>
                <w:i/>
                <w:iCs/>
                <w:sz w:val="24"/>
                <w:szCs w:val="24"/>
                <w:u w:val="single"/>
                <w:lang w:eastAsia="zh-CN" w:bidi="ar"/>
              </w:rPr>
              <w:t>值（</w:t>
            </w:r>
            <w:r w:rsidRPr="00DB3C0A">
              <w:rPr>
                <w:rFonts w:ascii="Times New Roman" w:eastAsia="宋体" w:hAnsi="Times New Roman" w:cs="宋体" w:hint="eastAsia"/>
                <w:i/>
                <w:iCs/>
                <w:sz w:val="24"/>
                <w:szCs w:val="24"/>
                <w:u w:val="single"/>
                <w:lang w:eastAsia="zh-CN" w:bidi="ar"/>
              </w:rPr>
              <w:t xml:space="preserve">MTBF </w:t>
            </w:r>
            <w:r w:rsidRPr="00DB3C0A">
              <w:rPr>
                <w:rFonts w:ascii="Times New Roman" w:eastAsia="宋体" w:hAnsi="Times New Roman" w:cs="宋体" w:hint="eastAsia"/>
                <w:i/>
                <w:iCs/>
                <w:sz w:val="24"/>
                <w:szCs w:val="24"/>
                <w:u w:val="single"/>
                <w:lang w:eastAsia="zh-CN" w:bidi="ar"/>
              </w:rPr>
              <w:t>的不可接受值）不得低于</w:t>
            </w:r>
            <w:r w:rsidRPr="00DB3C0A">
              <w:rPr>
                <w:rFonts w:ascii="Times New Roman" w:eastAsia="宋体" w:hAnsi="Times New Roman" w:cs="宋体" w:hint="eastAsia"/>
                <w:i/>
                <w:iCs/>
                <w:sz w:val="24"/>
                <w:szCs w:val="24"/>
                <w:u w:val="single"/>
                <w:lang w:eastAsia="zh-CN" w:bidi="ar"/>
              </w:rPr>
              <w:t xml:space="preserve"> 30000h</w:t>
            </w:r>
          </w:p>
          <w:p w14:paraId="4046FFE3"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67</w:t>
            </w:r>
            <w:r w:rsidRPr="00DB3C0A">
              <w:rPr>
                <w:rFonts w:ascii="Times New Roman" w:eastAsia="宋体" w:hAnsi="Times New Roman" w:cs="宋体" w:hint="eastAsia"/>
                <w:i/>
                <w:iCs/>
                <w:sz w:val="24"/>
                <w:szCs w:val="24"/>
                <w:u w:val="single"/>
                <w:lang w:eastAsia="zh-CN" w:bidi="ar"/>
              </w:rPr>
              <w:t>、风扇可靠性：风扇寿命应不低于</w:t>
            </w:r>
            <w:r w:rsidRPr="00DB3C0A">
              <w:rPr>
                <w:rFonts w:ascii="Times New Roman" w:eastAsia="宋体" w:hAnsi="Times New Roman" w:cs="宋体" w:hint="eastAsia"/>
                <w:i/>
                <w:iCs/>
                <w:sz w:val="24"/>
                <w:szCs w:val="24"/>
                <w:u w:val="single"/>
                <w:lang w:eastAsia="zh-CN" w:bidi="ar"/>
              </w:rPr>
              <w:t>40000h</w:t>
            </w:r>
          </w:p>
          <w:p w14:paraId="7ED37B2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68</w:t>
            </w:r>
            <w:r w:rsidRPr="00DB3C0A">
              <w:rPr>
                <w:rFonts w:ascii="Times New Roman" w:eastAsia="宋体" w:hAnsi="Times New Roman" w:cs="宋体" w:hint="eastAsia"/>
                <w:i/>
                <w:iCs/>
                <w:sz w:val="24"/>
                <w:szCs w:val="24"/>
                <w:u w:val="single"/>
                <w:lang w:eastAsia="zh-CN" w:bidi="ar"/>
              </w:rPr>
              <w:t>、部件可靠性：支持硬盘、电源、风扇热插拔</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内置风扇除外</w:t>
            </w:r>
            <w:r w:rsidRPr="00DB3C0A">
              <w:rPr>
                <w:rFonts w:ascii="Times New Roman" w:eastAsia="宋体" w:hAnsi="Times New Roman" w:cs="宋体" w:hint="eastAsia"/>
                <w:i/>
                <w:iCs/>
                <w:sz w:val="24"/>
                <w:szCs w:val="24"/>
                <w:u w:val="single"/>
                <w:lang w:eastAsia="zh-CN" w:bidi="ar"/>
              </w:rPr>
              <w:t>)</w:t>
            </w:r>
          </w:p>
          <w:p w14:paraId="1228A99E"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69</w:t>
            </w:r>
            <w:r w:rsidRPr="00DB3C0A">
              <w:rPr>
                <w:rFonts w:ascii="Times New Roman" w:eastAsia="宋体" w:hAnsi="Times New Roman" w:cs="宋体" w:hint="eastAsia"/>
                <w:i/>
                <w:iCs/>
                <w:sz w:val="24"/>
                <w:szCs w:val="24"/>
                <w:u w:val="single"/>
                <w:lang w:eastAsia="zh-CN" w:bidi="ar"/>
              </w:rPr>
              <w:t>、标志、包装、运输和贮存：符合</w:t>
            </w:r>
            <w:r w:rsidRPr="00DB3C0A">
              <w:rPr>
                <w:rFonts w:ascii="Times New Roman" w:eastAsia="宋体" w:hAnsi="Times New Roman" w:cs="宋体" w:hint="eastAsia"/>
                <w:i/>
                <w:iCs/>
                <w:sz w:val="24"/>
                <w:szCs w:val="24"/>
                <w:u w:val="single"/>
                <w:lang w:eastAsia="zh-CN" w:bidi="ar"/>
              </w:rPr>
              <w:t xml:space="preserve">GB/T 9813.3 </w:t>
            </w:r>
            <w:r w:rsidRPr="00DB3C0A">
              <w:rPr>
                <w:rFonts w:ascii="Times New Roman" w:eastAsia="宋体" w:hAnsi="Times New Roman" w:cs="宋体" w:hint="eastAsia"/>
                <w:i/>
                <w:iCs/>
                <w:sz w:val="24"/>
                <w:szCs w:val="24"/>
                <w:u w:val="single"/>
                <w:lang w:eastAsia="zh-CN" w:bidi="ar"/>
              </w:rPr>
              <w:t>和商品包装政府采购需求标准的相关规定</w:t>
            </w:r>
          </w:p>
          <w:p w14:paraId="3CFFBE15"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70</w:t>
            </w:r>
            <w:r w:rsidRPr="00DB3C0A">
              <w:rPr>
                <w:rFonts w:ascii="Times New Roman" w:eastAsia="宋体" w:hAnsi="Times New Roman" w:cs="宋体" w:hint="eastAsia"/>
                <w:i/>
                <w:iCs/>
                <w:sz w:val="24"/>
                <w:szCs w:val="24"/>
                <w:u w:val="single"/>
                <w:lang w:eastAsia="zh-CN" w:bidi="ar"/>
              </w:rPr>
              <w:t>、服务响应：</w:t>
            </w:r>
          </w:p>
          <w:p w14:paraId="3A2C017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a) </w:t>
            </w:r>
            <w:r w:rsidRPr="00DB3C0A">
              <w:rPr>
                <w:rFonts w:ascii="Times New Roman" w:eastAsia="宋体" w:hAnsi="Times New Roman" w:cs="宋体" w:hint="eastAsia"/>
                <w:i/>
                <w:iCs/>
                <w:sz w:val="24"/>
                <w:szCs w:val="24"/>
                <w:u w:val="single"/>
                <w:lang w:eastAsia="zh-CN" w:bidi="ar"/>
              </w:rPr>
              <w:t>提供电话、电子邮件、远程连接等多种形式服务；</w:t>
            </w:r>
          </w:p>
          <w:p w14:paraId="4542451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b) </w:t>
            </w:r>
            <w:r w:rsidRPr="00DB3C0A">
              <w:rPr>
                <w:rFonts w:ascii="Times New Roman" w:eastAsia="宋体" w:hAnsi="Times New Roman" w:cs="宋体" w:hint="eastAsia"/>
                <w:i/>
                <w:iCs/>
                <w:sz w:val="24"/>
                <w:szCs w:val="24"/>
                <w:u w:val="single"/>
                <w:lang w:eastAsia="zh-CN" w:bidi="ar"/>
              </w:rPr>
              <w:t>提供同城</w:t>
            </w:r>
            <w:r w:rsidRPr="00DB3C0A">
              <w:rPr>
                <w:rFonts w:ascii="Times New Roman" w:eastAsia="宋体" w:hAnsi="Times New Roman" w:cs="宋体" w:hint="eastAsia"/>
                <w:i/>
                <w:iCs/>
                <w:sz w:val="24"/>
                <w:szCs w:val="24"/>
                <w:u w:val="single"/>
                <w:lang w:eastAsia="zh-CN" w:bidi="ar"/>
              </w:rPr>
              <w:t xml:space="preserve"> 4h</w:t>
            </w:r>
            <w:r w:rsidRPr="00DB3C0A">
              <w:rPr>
                <w:rFonts w:ascii="Times New Roman" w:eastAsia="宋体" w:hAnsi="Times New Roman" w:cs="宋体" w:hint="eastAsia"/>
                <w:i/>
                <w:iCs/>
                <w:sz w:val="24"/>
                <w:szCs w:val="24"/>
                <w:u w:val="single"/>
                <w:lang w:eastAsia="zh-CN" w:bidi="ar"/>
              </w:rPr>
              <w:t>、异地</w:t>
            </w:r>
            <w:r w:rsidRPr="00DB3C0A">
              <w:rPr>
                <w:rFonts w:ascii="Times New Roman" w:eastAsia="宋体" w:hAnsi="Times New Roman" w:cs="宋体" w:hint="eastAsia"/>
                <w:i/>
                <w:iCs/>
                <w:sz w:val="24"/>
                <w:szCs w:val="24"/>
                <w:u w:val="single"/>
                <w:lang w:eastAsia="zh-CN" w:bidi="ar"/>
              </w:rPr>
              <w:t xml:space="preserve"> 12h </w:t>
            </w:r>
            <w:r w:rsidRPr="00DB3C0A">
              <w:rPr>
                <w:rFonts w:ascii="Times New Roman" w:eastAsia="宋体" w:hAnsi="Times New Roman" w:cs="宋体" w:hint="eastAsia"/>
                <w:i/>
                <w:iCs/>
                <w:sz w:val="24"/>
                <w:szCs w:val="24"/>
                <w:u w:val="single"/>
                <w:lang w:eastAsia="zh-CN" w:bidi="ar"/>
              </w:rPr>
              <w:t>技术响应服务，</w:t>
            </w:r>
            <w:r w:rsidRPr="00DB3C0A">
              <w:rPr>
                <w:rFonts w:ascii="Times New Roman" w:eastAsia="宋体" w:hAnsi="Times New Roman" w:cs="宋体" w:hint="eastAsia"/>
                <w:i/>
                <w:iCs/>
                <w:sz w:val="24"/>
                <w:szCs w:val="24"/>
                <w:u w:val="single"/>
                <w:lang w:eastAsia="zh-CN" w:bidi="ar"/>
              </w:rPr>
              <w:t xml:space="preserve">2 </w:t>
            </w:r>
            <w:proofErr w:type="gramStart"/>
            <w:r w:rsidRPr="00DB3C0A">
              <w:rPr>
                <w:rFonts w:ascii="Times New Roman" w:eastAsia="宋体" w:hAnsi="Times New Roman" w:cs="宋体" w:hint="eastAsia"/>
                <w:i/>
                <w:iCs/>
                <w:sz w:val="24"/>
                <w:szCs w:val="24"/>
                <w:u w:val="single"/>
                <w:lang w:eastAsia="zh-CN" w:bidi="ar"/>
              </w:rPr>
              <w:t>个</w:t>
            </w:r>
            <w:proofErr w:type="gramEnd"/>
            <w:r w:rsidRPr="00DB3C0A">
              <w:rPr>
                <w:rFonts w:ascii="Times New Roman" w:eastAsia="宋体" w:hAnsi="Times New Roman" w:cs="宋体" w:hint="eastAsia"/>
                <w:i/>
                <w:iCs/>
                <w:sz w:val="24"/>
                <w:szCs w:val="24"/>
                <w:u w:val="single"/>
                <w:lang w:eastAsia="zh-CN" w:bidi="ar"/>
              </w:rPr>
              <w:t>工作日解决问题，对于未能解决的问题和故障应提供可行的升级方案，</w:t>
            </w:r>
            <w:r w:rsidRPr="00DB3C0A">
              <w:rPr>
                <w:rFonts w:ascii="Times New Roman" w:eastAsia="宋体" w:hAnsi="Times New Roman" w:cs="宋体" w:hint="eastAsia"/>
                <w:i/>
                <w:iCs/>
                <w:sz w:val="24"/>
                <w:szCs w:val="24"/>
                <w:u w:val="single"/>
                <w:lang w:eastAsia="zh-CN" w:bidi="ar"/>
              </w:rPr>
              <w:lastRenderedPageBreak/>
              <w:t>并提供周转设备；</w:t>
            </w:r>
          </w:p>
          <w:p w14:paraId="1A6283E4"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c) </w:t>
            </w:r>
            <w:r w:rsidRPr="00DB3C0A">
              <w:rPr>
                <w:rFonts w:ascii="Times New Roman" w:eastAsia="宋体" w:hAnsi="Times New Roman" w:cs="宋体" w:hint="eastAsia"/>
                <w:i/>
                <w:iCs/>
                <w:sz w:val="24"/>
                <w:szCs w:val="24"/>
                <w:u w:val="single"/>
                <w:lang w:eastAsia="zh-CN" w:bidi="ar"/>
              </w:rPr>
              <w:t>建立全国技术服务体系和服务</w:t>
            </w:r>
            <w:r w:rsidRPr="00DB3C0A">
              <w:rPr>
                <w:rFonts w:ascii="Times New Roman" w:eastAsia="宋体" w:hAnsi="Times New Roman" w:cs="宋体" w:hint="eastAsia"/>
                <w:i/>
                <w:iCs/>
                <w:sz w:val="24"/>
                <w:szCs w:val="24"/>
                <w:u w:val="single"/>
                <w:lang w:eastAsia="zh-CN" w:bidi="ar"/>
              </w:rPr>
              <w:t xml:space="preserve"> </w:t>
            </w:r>
            <w:r w:rsidRPr="00DB3C0A">
              <w:rPr>
                <w:rFonts w:ascii="Times New Roman" w:eastAsia="宋体" w:hAnsi="Times New Roman" w:cs="宋体" w:hint="eastAsia"/>
                <w:i/>
                <w:iCs/>
                <w:sz w:val="24"/>
                <w:szCs w:val="24"/>
                <w:u w:val="single"/>
                <w:lang w:eastAsia="zh-CN" w:bidi="ar"/>
              </w:rPr>
              <w:t>团体，符合专业服务体系标准要求，提供原厂中文服务；</w:t>
            </w:r>
          </w:p>
          <w:p w14:paraId="506A7C3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d) </w:t>
            </w:r>
            <w:r w:rsidRPr="00DB3C0A">
              <w:rPr>
                <w:rFonts w:ascii="Times New Roman" w:eastAsia="宋体" w:hAnsi="Times New Roman" w:cs="宋体" w:hint="eastAsia"/>
                <w:i/>
                <w:iCs/>
                <w:sz w:val="24"/>
                <w:szCs w:val="24"/>
                <w:u w:val="single"/>
                <w:lang w:eastAsia="zh-CN" w:bidi="ar"/>
              </w:rPr>
              <w:t>服务周期内提供产品的维修、换件和升级服务</w:t>
            </w:r>
          </w:p>
          <w:p w14:paraId="202B771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71</w:t>
            </w:r>
            <w:r w:rsidRPr="00DB3C0A">
              <w:rPr>
                <w:rFonts w:ascii="Times New Roman" w:eastAsia="宋体" w:hAnsi="Times New Roman" w:cs="宋体" w:hint="eastAsia"/>
                <w:i/>
                <w:iCs/>
                <w:sz w:val="24"/>
                <w:szCs w:val="24"/>
                <w:u w:val="single"/>
                <w:lang w:eastAsia="zh-CN" w:bidi="ar"/>
              </w:rPr>
              <w:t>、培训服务：供应商提供培训材料、产品手册、培训视频等培训相关内容</w:t>
            </w:r>
          </w:p>
          <w:p w14:paraId="3E854B0F"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72</w:t>
            </w:r>
            <w:r w:rsidRPr="00DB3C0A">
              <w:rPr>
                <w:rFonts w:ascii="Times New Roman" w:eastAsia="宋体" w:hAnsi="Times New Roman" w:cs="宋体" w:hint="eastAsia"/>
                <w:i/>
                <w:iCs/>
                <w:sz w:val="24"/>
                <w:szCs w:val="24"/>
                <w:u w:val="single"/>
                <w:lang w:eastAsia="zh-CN" w:bidi="ar"/>
              </w:rPr>
              <w:t>、服务周期：</w:t>
            </w:r>
          </w:p>
          <w:p w14:paraId="1A9D48C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a) </w:t>
            </w:r>
            <w:r w:rsidRPr="00DB3C0A">
              <w:rPr>
                <w:rFonts w:ascii="Times New Roman" w:eastAsia="宋体" w:hAnsi="Times New Roman" w:cs="宋体" w:hint="eastAsia"/>
                <w:i/>
                <w:iCs/>
                <w:sz w:val="24"/>
                <w:szCs w:val="24"/>
                <w:u w:val="single"/>
                <w:lang w:eastAsia="zh-CN" w:bidi="ar"/>
              </w:rPr>
              <w:t>产品免费服务周期（含换件和维修）应不小于</w:t>
            </w:r>
            <w:r w:rsidRPr="00DB3C0A">
              <w:rPr>
                <w:rFonts w:ascii="Times New Roman" w:eastAsia="宋体" w:hAnsi="Times New Roman" w:cs="宋体" w:hint="eastAsia"/>
                <w:i/>
                <w:iCs/>
                <w:sz w:val="24"/>
                <w:szCs w:val="24"/>
                <w:u w:val="single"/>
                <w:lang w:eastAsia="zh-CN" w:bidi="ar"/>
              </w:rPr>
              <w:t xml:space="preserve"> 3 </w:t>
            </w:r>
            <w:r w:rsidRPr="00DB3C0A">
              <w:rPr>
                <w:rFonts w:ascii="Times New Roman" w:eastAsia="宋体" w:hAnsi="Times New Roman" w:cs="宋体" w:hint="eastAsia"/>
                <w:i/>
                <w:iCs/>
                <w:sz w:val="24"/>
                <w:szCs w:val="24"/>
                <w:u w:val="single"/>
                <w:lang w:eastAsia="zh-CN" w:bidi="ar"/>
              </w:rPr>
              <w:t>年；</w:t>
            </w:r>
          </w:p>
          <w:p w14:paraId="1EFDDB54"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b) </w:t>
            </w:r>
            <w:r w:rsidRPr="00DB3C0A">
              <w:rPr>
                <w:rFonts w:ascii="Times New Roman" w:eastAsia="宋体" w:hAnsi="Times New Roman" w:cs="宋体" w:hint="eastAsia"/>
                <w:i/>
                <w:iCs/>
                <w:sz w:val="24"/>
                <w:szCs w:val="24"/>
                <w:u w:val="single"/>
                <w:lang w:eastAsia="zh-CN" w:bidi="ar"/>
              </w:rPr>
              <w:t>设备停产后继续提供质量保障服务（含备品备件），服务终止时间与最后一批设备交付时间间隔不低于</w:t>
            </w:r>
            <w:r w:rsidRPr="00DB3C0A">
              <w:rPr>
                <w:rFonts w:ascii="Times New Roman" w:eastAsia="宋体" w:hAnsi="Times New Roman" w:cs="宋体" w:hint="eastAsia"/>
                <w:i/>
                <w:iCs/>
                <w:sz w:val="24"/>
                <w:szCs w:val="24"/>
                <w:u w:val="single"/>
                <w:lang w:eastAsia="zh-CN" w:bidi="ar"/>
              </w:rPr>
              <w:t xml:space="preserve"> 6 </w:t>
            </w:r>
            <w:r w:rsidRPr="00DB3C0A">
              <w:rPr>
                <w:rFonts w:ascii="Times New Roman" w:eastAsia="宋体" w:hAnsi="Times New Roman" w:cs="宋体" w:hint="eastAsia"/>
                <w:i/>
                <w:iCs/>
                <w:sz w:val="24"/>
                <w:szCs w:val="24"/>
                <w:u w:val="single"/>
                <w:lang w:eastAsia="zh-CN" w:bidi="ar"/>
              </w:rPr>
              <w:t>年；</w:t>
            </w:r>
          </w:p>
          <w:p w14:paraId="0BD3E19D"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c) </w:t>
            </w:r>
            <w:r w:rsidRPr="00DB3C0A">
              <w:rPr>
                <w:rFonts w:ascii="Times New Roman" w:eastAsia="宋体" w:hAnsi="Times New Roman" w:cs="宋体" w:hint="eastAsia"/>
                <w:i/>
                <w:iCs/>
                <w:sz w:val="24"/>
                <w:szCs w:val="24"/>
                <w:u w:val="single"/>
                <w:lang w:eastAsia="zh-CN" w:bidi="ar"/>
              </w:rPr>
              <w:t>产品停止服务时间应提前</w:t>
            </w:r>
            <w:r w:rsidRPr="00DB3C0A">
              <w:rPr>
                <w:rFonts w:ascii="Times New Roman" w:eastAsia="宋体" w:hAnsi="Times New Roman" w:cs="宋体" w:hint="eastAsia"/>
                <w:i/>
                <w:iCs/>
                <w:sz w:val="24"/>
                <w:szCs w:val="24"/>
                <w:u w:val="single"/>
                <w:lang w:eastAsia="zh-CN" w:bidi="ar"/>
              </w:rPr>
              <w:t xml:space="preserve">1 </w:t>
            </w:r>
            <w:r w:rsidRPr="00DB3C0A">
              <w:rPr>
                <w:rFonts w:ascii="Times New Roman" w:eastAsia="宋体" w:hAnsi="Times New Roman" w:cs="宋体" w:hint="eastAsia"/>
                <w:i/>
                <w:iCs/>
                <w:sz w:val="24"/>
                <w:szCs w:val="24"/>
                <w:u w:val="single"/>
                <w:lang w:eastAsia="zh-CN" w:bidi="ar"/>
              </w:rPr>
              <w:t>年告知客户；</w:t>
            </w:r>
          </w:p>
          <w:p w14:paraId="5A82EB1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 xml:space="preserve">d) </w:t>
            </w:r>
            <w:r w:rsidRPr="00DB3C0A">
              <w:rPr>
                <w:rFonts w:ascii="Times New Roman" w:eastAsia="宋体" w:hAnsi="Times New Roman" w:cs="宋体" w:hint="eastAsia"/>
                <w:i/>
                <w:iCs/>
                <w:sz w:val="24"/>
                <w:szCs w:val="24"/>
                <w:u w:val="single"/>
                <w:lang w:eastAsia="zh-CN" w:bidi="ar"/>
              </w:rPr>
              <w:t>产品发布日期需在随机文件中明确；</w:t>
            </w:r>
          </w:p>
          <w:p w14:paraId="6B8103B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73</w:t>
            </w:r>
            <w:r w:rsidRPr="00DB3C0A">
              <w:rPr>
                <w:rFonts w:ascii="Times New Roman" w:eastAsia="宋体" w:hAnsi="Times New Roman" w:cs="宋体" w:hint="eastAsia"/>
                <w:i/>
                <w:iCs/>
                <w:sz w:val="24"/>
                <w:szCs w:val="24"/>
                <w:u w:val="single"/>
                <w:lang w:eastAsia="zh-CN" w:bidi="ar"/>
              </w:rPr>
              <w:t>、工具要求：供应商提供设置服务器硬件、辅助操作系统安装等功能的辅助工具和管理软件。且随附软件应具有合法授权或版权</w:t>
            </w:r>
          </w:p>
          <w:p w14:paraId="4F78EFE1"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74</w:t>
            </w:r>
            <w:r w:rsidRPr="00DB3C0A">
              <w:rPr>
                <w:rFonts w:ascii="Times New Roman" w:eastAsia="宋体" w:hAnsi="Times New Roman" w:cs="宋体" w:hint="eastAsia"/>
                <w:i/>
                <w:iCs/>
                <w:sz w:val="24"/>
                <w:szCs w:val="24"/>
                <w:u w:val="single"/>
                <w:lang w:eastAsia="zh-CN" w:bidi="ar"/>
              </w:rPr>
              <w:t>、驱动安装升级指引：供应商提供出厂安装的配件所需的驱动程序，形式包括但不限于驱动光盘、驱动下载链接等。其他配件应提供指引</w:t>
            </w:r>
          </w:p>
          <w:p w14:paraId="6D976792"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75</w:t>
            </w:r>
            <w:r w:rsidRPr="00DB3C0A">
              <w:rPr>
                <w:rFonts w:ascii="Times New Roman" w:eastAsia="宋体" w:hAnsi="Times New Roman" w:cs="宋体" w:hint="eastAsia"/>
                <w:i/>
                <w:iCs/>
                <w:sz w:val="24"/>
                <w:szCs w:val="24"/>
                <w:u w:val="single"/>
                <w:lang w:eastAsia="zh-CN" w:bidi="ar"/>
              </w:rPr>
              <w:t>、厂家升级产品软件与扩容服务：供应商提供原厂级的部件</w:t>
            </w:r>
            <w:r w:rsidRPr="00DB3C0A">
              <w:rPr>
                <w:rFonts w:ascii="Times New Roman" w:eastAsia="宋体" w:hAnsi="Times New Roman" w:cs="宋体" w:hint="eastAsia"/>
                <w:i/>
                <w:iCs/>
                <w:sz w:val="24"/>
                <w:szCs w:val="24"/>
                <w:u w:val="single"/>
                <w:lang w:eastAsia="zh-CN" w:bidi="ar"/>
              </w:rPr>
              <w:t>/</w:t>
            </w:r>
            <w:r w:rsidRPr="00DB3C0A">
              <w:rPr>
                <w:rFonts w:ascii="Times New Roman" w:eastAsia="宋体" w:hAnsi="Times New Roman" w:cs="宋体" w:hint="eastAsia"/>
                <w:i/>
                <w:iCs/>
                <w:sz w:val="24"/>
                <w:szCs w:val="24"/>
                <w:u w:val="single"/>
                <w:lang w:eastAsia="zh-CN" w:bidi="ar"/>
              </w:rPr>
              <w:t>软件产品升级和扩容能力</w:t>
            </w:r>
          </w:p>
          <w:p w14:paraId="646D4E43"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76</w:t>
            </w:r>
            <w:r w:rsidRPr="00DB3C0A">
              <w:rPr>
                <w:rFonts w:ascii="Times New Roman" w:eastAsia="宋体" w:hAnsi="Times New Roman" w:cs="宋体" w:hint="eastAsia"/>
                <w:i/>
                <w:iCs/>
                <w:sz w:val="24"/>
                <w:szCs w:val="24"/>
                <w:u w:val="single"/>
                <w:lang w:eastAsia="zh-CN" w:bidi="ar"/>
              </w:rPr>
              <w:t>、提供上门服务：供应商具备提供上门服务的能力</w:t>
            </w:r>
          </w:p>
          <w:p w14:paraId="506054DA"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78</w:t>
            </w:r>
            <w:r w:rsidRPr="00DB3C0A">
              <w:rPr>
                <w:rFonts w:ascii="Times New Roman" w:eastAsia="宋体" w:hAnsi="Times New Roman" w:cs="宋体" w:hint="eastAsia"/>
                <w:i/>
                <w:iCs/>
                <w:sz w:val="24"/>
                <w:szCs w:val="24"/>
                <w:u w:val="single"/>
                <w:lang w:eastAsia="zh-CN" w:bidi="ar"/>
              </w:rPr>
              <w:t>、抗干扰性：当产品部件出现供应风险时，应通知客户并提供风险应对方案确保产品的服务保障，必要时应停止相关受影响产品的销售</w:t>
            </w:r>
          </w:p>
          <w:p w14:paraId="1AA41A58" w14:textId="77777777" w:rsidR="00DB3C0A" w:rsidRPr="00DB3C0A" w:rsidRDefault="00DB3C0A" w:rsidP="00DB3C0A">
            <w:pPr>
              <w:spacing w:line="360" w:lineRule="auto"/>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i/>
                <w:iCs/>
                <w:sz w:val="24"/>
                <w:szCs w:val="24"/>
                <w:u w:val="single"/>
                <w:lang w:eastAsia="zh-CN" w:bidi="ar"/>
              </w:rPr>
              <w:t>79</w:t>
            </w:r>
            <w:r w:rsidRPr="00DB3C0A">
              <w:rPr>
                <w:rFonts w:ascii="Times New Roman" w:eastAsia="宋体" w:hAnsi="Times New Roman" w:cs="宋体" w:hint="eastAsia"/>
                <w:i/>
                <w:iCs/>
                <w:sz w:val="24"/>
                <w:szCs w:val="24"/>
                <w:u w:val="single"/>
                <w:lang w:eastAsia="zh-CN" w:bidi="ar"/>
              </w:rPr>
              <w:t>、供应能力证明：供应商提供供应</w:t>
            </w:r>
            <w:proofErr w:type="gramStart"/>
            <w:r w:rsidRPr="00DB3C0A">
              <w:rPr>
                <w:rFonts w:ascii="Times New Roman" w:eastAsia="宋体" w:hAnsi="Times New Roman" w:cs="宋体" w:hint="eastAsia"/>
                <w:i/>
                <w:iCs/>
                <w:sz w:val="24"/>
                <w:szCs w:val="24"/>
                <w:u w:val="single"/>
                <w:lang w:eastAsia="zh-CN" w:bidi="ar"/>
              </w:rPr>
              <w:t>链稳定</w:t>
            </w:r>
            <w:proofErr w:type="gramEnd"/>
            <w:r w:rsidRPr="00DB3C0A">
              <w:rPr>
                <w:rFonts w:ascii="Times New Roman" w:eastAsia="宋体" w:hAnsi="Times New Roman" w:cs="宋体" w:hint="eastAsia"/>
                <w:i/>
                <w:iCs/>
                <w:sz w:val="24"/>
                <w:szCs w:val="24"/>
                <w:u w:val="single"/>
                <w:lang w:eastAsia="zh-CN" w:bidi="ar"/>
              </w:rPr>
              <w:t>承诺书，确保产品的部件在产品服务周期内稳定供货</w:t>
            </w:r>
          </w:p>
          <w:p w14:paraId="24937212" w14:textId="77777777" w:rsidR="00DB3C0A" w:rsidRPr="00DB3C0A" w:rsidRDefault="00DB3C0A" w:rsidP="00DB3C0A">
            <w:pPr>
              <w:spacing w:line="360" w:lineRule="auto"/>
              <w:rPr>
                <w:rFonts w:ascii="Times New Roman" w:eastAsia="宋体" w:hAnsi="Times New Roman" w:cs="宋体" w:hint="eastAsia"/>
                <w:b/>
                <w:bCs/>
                <w:sz w:val="24"/>
                <w:szCs w:val="24"/>
                <w:lang w:eastAsia="zh-CN" w:bidi="ar"/>
              </w:rPr>
            </w:pPr>
            <w:r w:rsidRPr="00DB3C0A">
              <w:rPr>
                <w:rFonts w:ascii="Times New Roman" w:eastAsia="宋体" w:hAnsi="Times New Roman" w:cs="宋体" w:hint="eastAsia"/>
                <w:b/>
                <w:bCs/>
                <w:sz w:val="24"/>
                <w:szCs w:val="24"/>
                <w:lang w:eastAsia="zh-CN" w:bidi="ar"/>
              </w:rPr>
              <w:t>80</w:t>
            </w:r>
            <w:r w:rsidRPr="00DB3C0A">
              <w:rPr>
                <w:rFonts w:ascii="Times New Roman" w:eastAsia="宋体" w:hAnsi="Times New Roman" w:cs="宋体" w:hint="eastAsia"/>
                <w:b/>
                <w:bCs/>
                <w:sz w:val="24"/>
                <w:szCs w:val="24"/>
                <w:lang w:eastAsia="zh-CN" w:bidi="ar"/>
              </w:rPr>
              <w:t>、</w:t>
            </w:r>
            <w:proofErr w:type="spellStart"/>
            <w:r w:rsidRPr="00DB3C0A">
              <w:rPr>
                <w:rFonts w:ascii="Times New Roman" w:eastAsia="宋体" w:hAnsi="Times New Roman" w:cs="宋体" w:hint="eastAsia"/>
                <w:b/>
                <w:bCs/>
                <w:sz w:val="24"/>
                <w:szCs w:val="24"/>
                <w:lang w:eastAsia="zh-CN" w:bidi="ar"/>
              </w:rPr>
              <w:t>NVMe</w:t>
            </w:r>
            <w:proofErr w:type="spellEnd"/>
            <w:r w:rsidRPr="00DB3C0A">
              <w:rPr>
                <w:rFonts w:ascii="Times New Roman" w:eastAsia="宋体" w:hAnsi="Times New Roman" w:cs="宋体" w:hint="eastAsia"/>
                <w:b/>
                <w:bCs/>
                <w:sz w:val="24"/>
                <w:szCs w:val="24"/>
                <w:lang w:eastAsia="zh-CN" w:bidi="ar"/>
              </w:rPr>
              <w:t>硬盘要求：</w:t>
            </w:r>
          </w:p>
          <w:p w14:paraId="478BD6AF" w14:textId="77777777" w:rsidR="00DB3C0A" w:rsidRPr="00DB3C0A" w:rsidRDefault="00DB3C0A" w:rsidP="00DB3C0A">
            <w:pPr>
              <w:spacing w:line="360" w:lineRule="auto"/>
              <w:rPr>
                <w:rFonts w:ascii="Times New Roman" w:eastAsia="宋体" w:hAnsi="Times New Roman" w:cs="宋体" w:hint="eastAsia"/>
                <w:b/>
                <w:bCs/>
                <w:iCs/>
                <w:sz w:val="24"/>
                <w:szCs w:val="24"/>
                <w:lang w:eastAsia="zh-CN" w:bidi="ar"/>
              </w:rPr>
            </w:pP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b/>
                <w:bCs/>
                <w:sz w:val="24"/>
                <w:szCs w:val="24"/>
                <w:lang w:eastAsia="zh-CN" w:bidi="ar"/>
              </w:rPr>
              <w:t xml:space="preserve">a) </w:t>
            </w:r>
            <w:proofErr w:type="spellStart"/>
            <w:r w:rsidRPr="00DB3C0A">
              <w:rPr>
                <w:rFonts w:ascii="Times New Roman" w:eastAsia="宋体" w:hAnsi="Times New Roman" w:cs="宋体" w:hint="eastAsia"/>
                <w:b/>
                <w:bCs/>
                <w:iCs/>
                <w:sz w:val="24"/>
                <w:szCs w:val="24"/>
                <w:lang w:eastAsia="zh-CN" w:bidi="ar"/>
              </w:rPr>
              <w:t>NVMe</w:t>
            </w:r>
            <w:proofErr w:type="spellEnd"/>
            <w:r w:rsidRPr="00DB3C0A">
              <w:rPr>
                <w:rFonts w:ascii="Times New Roman" w:eastAsia="宋体" w:hAnsi="Times New Roman" w:cs="宋体" w:hint="eastAsia"/>
                <w:b/>
                <w:bCs/>
                <w:iCs/>
                <w:sz w:val="24"/>
                <w:szCs w:val="24"/>
                <w:lang w:eastAsia="zh-CN" w:bidi="ar"/>
              </w:rPr>
              <w:t xml:space="preserve"> SSD</w:t>
            </w:r>
            <w:r w:rsidRPr="00DB3C0A">
              <w:rPr>
                <w:rFonts w:ascii="Times New Roman" w:eastAsia="宋体" w:hAnsi="Times New Roman" w:cs="宋体" w:hint="eastAsia"/>
                <w:b/>
                <w:bCs/>
                <w:iCs/>
                <w:sz w:val="24"/>
                <w:szCs w:val="24"/>
                <w:lang w:eastAsia="zh-CN" w:bidi="ar"/>
              </w:rPr>
              <w:t>硬盘要求顺序读性能：≥</w:t>
            </w:r>
            <w:r w:rsidRPr="00DB3C0A">
              <w:rPr>
                <w:rFonts w:ascii="Times New Roman" w:eastAsia="宋体" w:hAnsi="Times New Roman" w:cs="宋体" w:hint="eastAsia"/>
                <w:b/>
                <w:bCs/>
                <w:iCs/>
                <w:sz w:val="24"/>
                <w:szCs w:val="24"/>
                <w:lang w:eastAsia="zh-CN" w:bidi="ar"/>
              </w:rPr>
              <w:t>2000MB/s</w:t>
            </w:r>
            <w:r w:rsidRPr="00DB3C0A">
              <w:rPr>
                <w:rFonts w:ascii="Times New Roman" w:eastAsia="宋体" w:hAnsi="Times New Roman" w:cs="宋体" w:hint="eastAsia"/>
                <w:b/>
                <w:bCs/>
                <w:iCs/>
                <w:sz w:val="24"/>
                <w:szCs w:val="24"/>
                <w:lang w:eastAsia="zh-CN" w:bidi="ar"/>
              </w:rPr>
              <w:t>；</w:t>
            </w:r>
          </w:p>
          <w:p w14:paraId="5AB7CF9D" w14:textId="77777777" w:rsidR="00DB3C0A" w:rsidRPr="00DB3C0A" w:rsidRDefault="00DB3C0A" w:rsidP="00DB3C0A">
            <w:pPr>
              <w:spacing w:line="360" w:lineRule="auto"/>
              <w:rPr>
                <w:rFonts w:ascii="Times New Roman" w:eastAsia="宋体" w:hAnsi="Times New Roman" w:cs="宋体" w:hint="eastAsia"/>
                <w:b/>
                <w:bCs/>
                <w:iCs/>
                <w:sz w:val="24"/>
                <w:szCs w:val="24"/>
                <w:lang w:eastAsia="zh-CN" w:bidi="ar"/>
              </w:rPr>
            </w:pP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b/>
                <w:bCs/>
                <w:sz w:val="24"/>
                <w:szCs w:val="24"/>
                <w:lang w:eastAsia="zh-CN" w:bidi="ar"/>
              </w:rPr>
              <w:t xml:space="preserve">b) </w:t>
            </w:r>
            <w:proofErr w:type="spellStart"/>
            <w:r w:rsidRPr="00DB3C0A">
              <w:rPr>
                <w:rFonts w:ascii="Times New Roman" w:eastAsia="宋体" w:hAnsi="Times New Roman" w:cs="宋体" w:hint="eastAsia"/>
                <w:b/>
                <w:bCs/>
                <w:iCs/>
                <w:sz w:val="24"/>
                <w:szCs w:val="24"/>
                <w:lang w:eastAsia="zh-CN" w:bidi="ar"/>
              </w:rPr>
              <w:t>NVMe</w:t>
            </w:r>
            <w:proofErr w:type="spellEnd"/>
            <w:r w:rsidRPr="00DB3C0A">
              <w:rPr>
                <w:rFonts w:ascii="Times New Roman" w:eastAsia="宋体" w:hAnsi="Times New Roman" w:cs="宋体" w:hint="eastAsia"/>
                <w:b/>
                <w:bCs/>
                <w:iCs/>
                <w:sz w:val="24"/>
                <w:szCs w:val="24"/>
                <w:lang w:eastAsia="zh-CN" w:bidi="ar"/>
              </w:rPr>
              <w:t xml:space="preserve"> SSD</w:t>
            </w:r>
            <w:r w:rsidRPr="00DB3C0A">
              <w:rPr>
                <w:rFonts w:ascii="Times New Roman" w:eastAsia="宋体" w:hAnsi="Times New Roman" w:cs="宋体" w:hint="eastAsia"/>
                <w:b/>
                <w:bCs/>
                <w:iCs/>
                <w:sz w:val="24"/>
                <w:szCs w:val="24"/>
                <w:lang w:eastAsia="zh-CN" w:bidi="ar"/>
              </w:rPr>
              <w:t>硬盘顺序写性能：≥</w:t>
            </w:r>
            <w:r w:rsidRPr="00DB3C0A">
              <w:rPr>
                <w:rFonts w:ascii="Times New Roman" w:eastAsia="宋体" w:hAnsi="Times New Roman" w:cs="宋体" w:hint="eastAsia"/>
                <w:b/>
                <w:bCs/>
                <w:iCs/>
                <w:sz w:val="24"/>
                <w:szCs w:val="24"/>
                <w:lang w:eastAsia="zh-CN" w:bidi="ar"/>
              </w:rPr>
              <w:t>1500MB/s</w:t>
            </w:r>
            <w:r w:rsidRPr="00DB3C0A">
              <w:rPr>
                <w:rFonts w:ascii="Times New Roman" w:eastAsia="宋体" w:hAnsi="Times New Roman" w:cs="宋体" w:hint="eastAsia"/>
                <w:b/>
                <w:bCs/>
                <w:iCs/>
                <w:sz w:val="24"/>
                <w:szCs w:val="24"/>
                <w:lang w:eastAsia="zh-CN" w:bidi="ar"/>
              </w:rPr>
              <w:t>；</w:t>
            </w:r>
          </w:p>
          <w:p w14:paraId="58A4A448" w14:textId="77777777" w:rsidR="00DB3C0A" w:rsidRPr="00DB3C0A" w:rsidRDefault="00DB3C0A" w:rsidP="00DB3C0A">
            <w:pPr>
              <w:spacing w:line="360" w:lineRule="auto"/>
              <w:rPr>
                <w:rFonts w:ascii="Times New Roman" w:eastAsia="宋体" w:hAnsi="Times New Roman" w:cs="宋体" w:hint="eastAsia"/>
                <w:b/>
                <w:bCs/>
                <w:iCs/>
                <w:sz w:val="24"/>
                <w:szCs w:val="24"/>
                <w:lang w:eastAsia="zh-CN" w:bidi="ar"/>
              </w:rPr>
            </w:pP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b/>
                <w:bCs/>
                <w:sz w:val="24"/>
                <w:szCs w:val="24"/>
                <w:lang w:eastAsia="zh-CN" w:bidi="ar"/>
              </w:rPr>
              <w:t xml:space="preserve">c) </w:t>
            </w:r>
            <w:proofErr w:type="spellStart"/>
            <w:r w:rsidRPr="00DB3C0A">
              <w:rPr>
                <w:rFonts w:ascii="Times New Roman" w:eastAsia="宋体" w:hAnsi="Times New Roman" w:cs="宋体" w:hint="eastAsia"/>
                <w:b/>
                <w:bCs/>
                <w:iCs/>
                <w:sz w:val="24"/>
                <w:szCs w:val="24"/>
                <w:lang w:eastAsia="zh-CN" w:bidi="ar"/>
              </w:rPr>
              <w:t>NVMe</w:t>
            </w:r>
            <w:proofErr w:type="spellEnd"/>
            <w:r w:rsidRPr="00DB3C0A">
              <w:rPr>
                <w:rFonts w:ascii="Times New Roman" w:eastAsia="宋体" w:hAnsi="Times New Roman" w:cs="宋体" w:hint="eastAsia"/>
                <w:b/>
                <w:bCs/>
                <w:iCs/>
                <w:sz w:val="24"/>
                <w:szCs w:val="24"/>
                <w:lang w:eastAsia="zh-CN" w:bidi="ar"/>
              </w:rPr>
              <w:t xml:space="preserve"> SSD</w:t>
            </w:r>
            <w:r w:rsidRPr="00DB3C0A">
              <w:rPr>
                <w:rFonts w:ascii="Times New Roman" w:eastAsia="宋体" w:hAnsi="Times New Roman" w:cs="宋体" w:hint="eastAsia"/>
                <w:b/>
                <w:bCs/>
                <w:iCs/>
                <w:sz w:val="24"/>
                <w:szCs w:val="24"/>
                <w:lang w:eastAsia="zh-CN" w:bidi="ar"/>
              </w:rPr>
              <w:t>硬盘随机读取性能：≥</w:t>
            </w:r>
            <w:r w:rsidRPr="00DB3C0A">
              <w:rPr>
                <w:rFonts w:ascii="Times New Roman" w:eastAsia="宋体" w:hAnsi="Times New Roman" w:cs="宋体" w:hint="eastAsia"/>
                <w:b/>
                <w:bCs/>
                <w:iCs/>
                <w:sz w:val="24"/>
                <w:szCs w:val="24"/>
                <w:lang w:eastAsia="zh-CN" w:bidi="ar"/>
              </w:rPr>
              <w:t>400000IOPS</w:t>
            </w:r>
            <w:r w:rsidRPr="00DB3C0A">
              <w:rPr>
                <w:rFonts w:ascii="Times New Roman" w:eastAsia="宋体" w:hAnsi="Times New Roman" w:cs="宋体" w:hint="eastAsia"/>
                <w:b/>
                <w:bCs/>
                <w:iCs/>
                <w:sz w:val="24"/>
                <w:szCs w:val="24"/>
                <w:lang w:eastAsia="zh-CN" w:bidi="ar"/>
              </w:rPr>
              <w:t>；</w:t>
            </w:r>
          </w:p>
          <w:p w14:paraId="3F3F4DBA" w14:textId="77777777" w:rsidR="00DB3C0A" w:rsidRPr="00DB3C0A" w:rsidRDefault="00DB3C0A" w:rsidP="00DB3C0A">
            <w:pPr>
              <w:spacing w:line="360" w:lineRule="auto"/>
              <w:rPr>
                <w:rFonts w:ascii="Times New Roman" w:eastAsia="宋体" w:hAnsi="Times New Roman" w:cs="宋体" w:hint="eastAsia"/>
                <w:b/>
                <w:bCs/>
                <w:sz w:val="24"/>
                <w:szCs w:val="24"/>
                <w:lang w:eastAsia="zh-CN" w:bidi="ar"/>
              </w:rPr>
            </w:pPr>
            <w:r w:rsidRPr="00DB3C0A">
              <w:rPr>
                <w:rFonts w:ascii="Times New Roman" w:eastAsia="宋体" w:hAnsi="Times New Roman" w:cs="宋体" w:hint="eastAsia"/>
                <w:sz w:val="24"/>
                <w:szCs w:val="24"/>
                <w:lang w:eastAsia="zh-CN" w:bidi="ar"/>
              </w:rPr>
              <w:lastRenderedPageBreak/>
              <w:t>▲</w:t>
            </w:r>
            <w:r w:rsidRPr="00DB3C0A">
              <w:rPr>
                <w:rFonts w:ascii="Times New Roman" w:eastAsia="宋体" w:hAnsi="Times New Roman" w:cs="宋体" w:hint="eastAsia"/>
                <w:b/>
                <w:bCs/>
                <w:sz w:val="24"/>
                <w:szCs w:val="24"/>
                <w:lang w:eastAsia="zh-CN" w:bidi="ar"/>
              </w:rPr>
              <w:t xml:space="preserve">d) </w:t>
            </w:r>
            <w:proofErr w:type="spellStart"/>
            <w:r w:rsidRPr="00DB3C0A">
              <w:rPr>
                <w:rFonts w:ascii="Times New Roman" w:eastAsia="宋体" w:hAnsi="Times New Roman" w:cs="宋体" w:hint="eastAsia"/>
                <w:b/>
                <w:bCs/>
                <w:iCs/>
                <w:sz w:val="24"/>
                <w:szCs w:val="24"/>
                <w:lang w:eastAsia="zh-CN" w:bidi="ar"/>
              </w:rPr>
              <w:t>NVMe</w:t>
            </w:r>
            <w:proofErr w:type="spellEnd"/>
            <w:r w:rsidRPr="00DB3C0A">
              <w:rPr>
                <w:rFonts w:ascii="Times New Roman" w:eastAsia="宋体" w:hAnsi="Times New Roman" w:cs="宋体" w:hint="eastAsia"/>
                <w:b/>
                <w:bCs/>
                <w:iCs/>
                <w:sz w:val="24"/>
                <w:szCs w:val="24"/>
                <w:lang w:eastAsia="zh-CN" w:bidi="ar"/>
              </w:rPr>
              <w:t xml:space="preserve"> SSD</w:t>
            </w:r>
            <w:r w:rsidRPr="00DB3C0A">
              <w:rPr>
                <w:rFonts w:ascii="Times New Roman" w:eastAsia="宋体" w:hAnsi="Times New Roman" w:cs="宋体" w:hint="eastAsia"/>
                <w:b/>
                <w:bCs/>
                <w:iCs/>
                <w:sz w:val="24"/>
                <w:szCs w:val="24"/>
                <w:lang w:eastAsia="zh-CN" w:bidi="ar"/>
              </w:rPr>
              <w:t>硬盘随机写性能：≥</w:t>
            </w:r>
            <w:r w:rsidRPr="00DB3C0A">
              <w:rPr>
                <w:rFonts w:ascii="Times New Roman" w:eastAsia="宋体" w:hAnsi="Times New Roman" w:cs="宋体" w:hint="eastAsia"/>
                <w:b/>
                <w:bCs/>
                <w:iCs/>
                <w:sz w:val="24"/>
                <w:szCs w:val="24"/>
                <w:lang w:eastAsia="zh-CN" w:bidi="ar"/>
              </w:rPr>
              <w:t>800000IOPS</w:t>
            </w:r>
            <w:r w:rsidRPr="00DB3C0A">
              <w:rPr>
                <w:rFonts w:ascii="Times New Roman" w:eastAsia="宋体" w:hAnsi="Times New Roman" w:cs="宋体" w:hint="eastAsia"/>
                <w:b/>
                <w:bCs/>
                <w:iCs/>
                <w:sz w:val="24"/>
                <w:szCs w:val="24"/>
                <w:lang w:eastAsia="zh-CN" w:bidi="ar"/>
              </w:rPr>
              <w:t>；</w:t>
            </w:r>
          </w:p>
        </w:tc>
      </w:tr>
      <w:tr w:rsidR="00DB3C0A" w:rsidRPr="00DB3C0A" w14:paraId="7A97BFB6" w14:textId="77777777">
        <w:tc>
          <w:tcPr>
            <w:tcW w:w="947" w:type="dxa"/>
            <w:tcBorders>
              <w:top w:val="single" w:sz="4" w:space="0" w:color="auto"/>
              <w:left w:val="single" w:sz="4" w:space="0" w:color="auto"/>
              <w:bottom w:val="single" w:sz="4" w:space="0" w:color="auto"/>
              <w:right w:val="single" w:sz="4" w:space="0" w:color="auto"/>
            </w:tcBorders>
            <w:hideMark/>
          </w:tcPr>
          <w:p w14:paraId="58D3BB61" w14:textId="77777777" w:rsidR="00DB3C0A" w:rsidRPr="00DB3C0A" w:rsidRDefault="00DB3C0A" w:rsidP="00DB3C0A">
            <w:pPr>
              <w:spacing w:line="360" w:lineRule="auto"/>
              <w:ind w:firstLine="482"/>
              <w:rPr>
                <w:rFonts w:ascii="Times New Roman" w:eastAsia="宋体" w:hAnsi="Times New Roman" w:cs="宋体" w:hint="eastAsia"/>
                <w:b/>
                <w:bCs/>
                <w:sz w:val="24"/>
                <w:szCs w:val="24"/>
                <w:lang w:eastAsia="zh-CN" w:bidi="ar"/>
              </w:rPr>
            </w:pPr>
            <w:r w:rsidRPr="00DB3C0A">
              <w:rPr>
                <w:rFonts w:ascii="Times New Roman" w:eastAsia="宋体" w:hAnsi="Times New Roman" w:cs="宋体" w:hint="eastAsia"/>
                <w:b/>
                <w:bCs/>
                <w:sz w:val="24"/>
                <w:szCs w:val="24"/>
                <w:lang w:eastAsia="zh-CN" w:bidi="ar"/>
              </w:rPr>
              <w:lastRenderedPageBreak/>
              <w:t>2</w:t>
            </w:r>
          </w:p>
        </w:tc>
        <w:tc>
          <w:tcPr>
            <w:tcW w:w="1030" w:type="dxa"/>
            <w:tcBorders>
              <w:top w:val="single" w:sz="4" w:space="0" w:color="auto"/>
              <w:left w:val="single" w:sz="4" w:space="0" w:color="auto"/>
              <w:bottom w:val="single" w:sz="4" w:space="0" w:color="auto"/>
              <w:right w:val="single" w:sz="4" w:space="0" w:color="auto"/>
            </w:tcBorders>
            <w:hideMark/>
          </w:tcPr>
          <w:p w14:paraId="4DC86675" w14:textId="77777777" w:rsidR="00DB3C0A" w:rsidRPr="00DB3C0A" w:rsidRDefault="00DB3C0A" w:rsidP="00DB3C0A">
            <w:pPr>
              <w:spacing w:line="360" w:lineRule="auto"/>
              <w:ind w:firstLine="482"/>
              <w:rPr>
                <w:rFonts w:ascii="Times New Roman" w:eastAsia="宋体" w:hAnsi="Times New Roman" w:cs="宋体" w:hint="eastAsia"/>
                <w:b/>
                <w:bCs/>
                <w:sz w:val="24"/>
                <w:szCs w:val="24"/>
                <w:lang w:eastAsia="zh-CN" w:bidi="ar"/>
              </w:rPr>
            </w:pPr>
            <w:proofErr w:type="gramStart"/>
            <w:r w:rsidRPr="00DB3C0A">
              <w:rPr>
                <w:rFonts w:ascii="Times New Roman" w:eastAsia="宋体" w:hAnsi="Times New Roman" w:cs="宋体" w:hint="eastAsia"/>
                <w:b/>
                <w:bCs/>
                <w:sz w:val="24"/>
                <w:szCs w:val="24"/>
                <w:lang w:eastAsia="zh-CN" w:bidi="ar"/>
              </w:rPr>
              <w:t>云计算</w:t>
            </w:r>
            <w:proofErr w:type="gramEnd"/>
            <w:r w:rsidRPr="00DB3C0A">
              <w:rPr>
                <w:rFonts w:ascii="Times New Roman" w:eastAsia="宋体" w:hAnsi="Times New Roman" w:cs="宋体" w:hint="eastAsia"/>
                <w:b/>
                <w:bCs/>
                <w:sz w:val="24"/>
                <w:szCs w:val="24"/>
                <w:lang w:eastAsia="zh-CN" w:bidi="ar"/>
              </w:rPr>
              <w:t>管理软件</w:t>
            </w:r>
          </w:p>
        </w:tc>
        <w:tc>
          <w:tcPr>
            <w:tcW w:w="6495" w:type="dxa"/>
            <w:tcBorders>
              <w:top w:val="single" w:sz="4" w:space="0" w:color="auto"/>
              <w:left w:val="single" w:sz="4" w:space="0" w:color="auto"/>
              <w:bottom w:val="single" w:sz="4" w:space="0" w:color="auto"/>
              <w:right w:val="single" w:sz="4" w:space="0" w:color="auto"/>
            </w:tcBorders>
            <w:vAlign w:val="center"/>
            <w:hideMark/>
          </w:tcPr>
          <w:p w14:paraId="1C0F77C3"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b/>
                <w:bCs/>
                <w:i/>
                <w:iCs/>
                <w:sz w:val="24"/>
                <w:szCs w:val="24"/>
                <w:u w:val="single"/>
                <w:lang w:eastAsia="zh-CN" w:bidi="ar"/>
              </w:rPr>
              <w:t>1.</w:t>
            </w:r>
            <w:r w:rsidRPr="00DB3C0A">
              <w:rPr>
                <w:rFonts w:ascii="Times New Roman" w:eastAsia="宋体" w:hAnsi="Times New Roman" w:cs="宋体" w:hint="eastAsia"/>
                <w:b/>
                <w:bCs/>
                <w:i/>
                <w:iCs/>
                <w:sz w:val="24"/>
                <w:szCs w:val="24"/>
                <w:u w:val="single"/>
                <w:lang w:eastAsia="zh-CN" w:bidi="ar"/>
              </w:rPr>
              <w:t>支持将服务器平台组成</w:t>
            </w:r>
            <w:proofErr w:type="gramStart"/>
            <w:r w:rsidRPr="00DB3C0A">
              <w:rPr>
                <w:rFonts w:ascii="Times New Roman" w:eastAsia="宋体" w:hAnsi="Times New Roman" w:cs="宋体" w:hint="eastAsia"/>
                <w:b/>
                <w:bCs/>
                <w:i/>
                <w:iCs/>
                <w:sz w:val="24"/>
                <w:szCs w:val="24"/>
                <w:u w:val="single"/>
                <w:lang w:eastAsia="zh-CN" w:bidi="ar"/>
              </w:rPr>
              <w:t>云计算</w:t>
            </w:r>
            <w:proofErr w:type="gramEnd"/>
            <w:r w:rsidRPr="00DB3C0A">
              <w:rPr>
                <w:rFonts w:ascii="Times New Roman" w:eastAsia="宋体" w:hAnsi="Times New Roman" w:cs="宋体" w:hint="eastAsia"/>
                <w:b/>
                <w:bCs/>
                <w:i/>
                <w:iCs/>
                <w:sz w:val="24"/>
                <w:szCs w:val="24"/>
                <w:u w:val="single"/>
                <w:lang w:eastAsia="zh-CN" w:bidi="ar"/>
              </w:rPr>
              <w:t>集群；</w:t>
            </w:r>
          </w:p>
          <w:p w14:paraId="187244D7"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2.</w:t>
            </w:r>
            <w:r w:rsidRPr="00DB3C0A">
              <w:rPr>
                <w:rFonts w:ascii="Times New Roman" w:eastAsia="宋体" w:hAnsi="Times New Roman" w:cs="宋体" w:hint="eastAsia"/>
                <w:sz w:val="24"/>
                <w:szCs w:val="24"/>
                <w:lang w:eastAsia="zh-CN" w:bidi="ar"/>
              </w:rPr>
              <w:t>支持</w:t>
            </w:r>
            <w:r w:rsidRPr="00DB3C0A">
              <w:rPr>
                <w:rFonts w:ascii="Times New Roman" w:eastAsia="宋体" w:hAnsi="Times New Roman" w:cs="宋体" w:hint="eastAsia"/>
                <w:sz w:val="24"/>
                <w:szCs w:val="24"/>
                <w:lang w:eastAsia="zh-CN" w:bidi="ar"/>
              </w:rPr>
              <w:t>CPU</w:t>
            </w:r>
            <w:r w:rsidRPr="00DB3C0A">
              <w:rPr>
                <w:rFonts w:ascii="Times New Roman" w:eastAsia="宋体" w:hAnsi="Times New Roman" w:cs="宋体" w:hint="eastAsia"/>
                <w:sz w:val="24"/>
                <w:szCs w:val="24"/>
                <w:lang w:eastAsia="zh-CN" w:bidi="ar"/>
              </w:rPr>
              <w:t>、内存虚拟化技术，实现一分多虚拟机；</w:t>
            </w:r>
          </w:p>
          <w:p w14:paraId="72C7AD24"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3.</w:t>
            </w:r>
            <w:r w:rsidRPr="00DB3C0A">
              <w:rPr>
                <w:rFonts w:ascii="Times New Roman" w:eastAsia="宋体" w:hAnsi="Times New Roman" w:cs="宋体" w:hint="eastAsia"/>
                <w:sz w:val="24"/>
                <w:szCs w:val="24"/>
                <w:lang w:eastAsia="zh-CN" w:bidi="ar"/>
              </w:rPr>
              <w:t>支持多用户管理、支持将不同用户划分到同一项目组下；支持将项目组、项目</w:t>
            </w:r>
            <w:proofErr w:type="gramStart"/>
            <w:r w:rsidRPr="00DB3C0A">
              <w:rPr>
                <w:rFonts w:ascii="Times New Roman" w:eastAsia="宋体" w:hAnsi="Times New Roman" w:cs="宋体" w:hint="eastAsia"/>
                <w:sz w:val="24"/>
                <w:szCs w:val="24"/>
                <w:lang w:eastAsia="zh-CN" w:bidi="ar"/>
              </w:rPr>
              <w:t>组用户</w:t>
            </w:r>
            <w:proofErr w:type="gramEnd"/>
            <w:r w:rsidRPr="00DB3C0A">
              <w:rPr>
                <w:rFonts w:ascii="Times New Roman" w:eastAsia="宋体" w:hAnsi="Times New Roman" w:cs="宋体" w:hint="eastAsia"/>
                <w:sz w:val="24"/>
                <w:szCs w:val="24"/>
                <w:lang w:eastAsia="zh-CN" w:bidi="ar"/>
              </w:rPr>
              <w:t>进行逻辑隔离；</w:t>
            </w:r>
          </w:p>
          <w:p w14:paraId="714A3164"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4.</w:t>
            </w:r>
            <w:r w:rsidRPr="00DB3C0A">
              <w:rPr>
                <w:rFonts w:ascii="Times New Roman" w:eastAsia="宋体" w:hAnsi="Times New Roman" w:cs="宋体" w:hint="eastAsia"/>
                <w:sz w:val="24"/>
                <w:szCs w:val="24"/>
                <w:lang w:eastAsia="zh-CN" w:bidi="ar"/>
              </w:rPr>
              <w:t>支持配置不同用户权限与角色管理；</w:t>
            </w:r>
          </w:p>
          <w:p w14:paraId="4655B826"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5.</w:t>
            </w:r>
            <w:r w:rsidRPr="00DB3C0A">
              <w:rPr>
                <w:rFonts w:ascii="Times New Roman" w:eastAsia="宋体" w:hAnsi="Times New Roman" w:cs="宋体" w:hint="eastAsia"/>
                <w:sz w:val="24"/>
                <w:szCs w:val="24"/>
                <w:lang w:eastAsia="zh-CN" w:bidi="ar"/>
              </w:rPr>
              <w:t>支持配额管理，可限制</w:t>
            </w:r>
            <w:r w:rsidRPr="00DB3C0A">
              <w:rPr>
                <w:rFonts w:ascii="Times New Roman" w:eastAsia="宋体" w:hAnsi="Times New Roman" w:cs="宋体" w:hint="eastAsia"/>
                <w:sz w:val="24"/>
                <w:szCs w:val="24"/>
                <w:lang w:eastAsia="zh-CN" w:bidi="ar"/>
              </w:rPr>
              <w:t>CPU</w:t>
            </w:r>
            <w:r w:rsidRPr="00DB3C0A">
              <w:rPr>
                <w:rFonts w:ascii="Times New Roman" w:eastAsia="宋体" w:hAnsi="Times New Roman" w:cs="宋体" w:hint="eastAsia"/>
                <w:sz w:val="24"/>
                <w:szCs w:val="24"/>
                <w:lang w:eastAsia="zh-CN" w:bidi="ar"/>
              </w:rPr>
              <w:t>、内存、磁盘空间使用大小；</w:t>
            </w:r>
          </w:p>
          <w:p w14:paraId="61865628"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6.</w:t>
            </w:r>
            <w:r w:rsidRPr="00DB3C0A">
              <w:rPr>
                <w:rFonts w:ascii="Times New Roman" w:eastAsia="宋体" w:hAnsi="Times New Roman" w:cs="宋体" w:hint="eastAsia"/>
                <w:sz w:val="24"/>
                <w:szCs w:val="24"/>
                <w:lang w:eastAsia="zh-CN" w:bidi="ar"/>
              </w:rPr>
              <w:t>支持提供专用部署模板库，可基于模</w:t>
            </w:r>
            <w:proofErr w:type="gramStart"/>
            <w:r w:rsidRPr="00DB3C0A">
              <w:rPr>
                <w:rFonts w:ascii="Times New Roman" w:eastAsia="宋体" w:hAnsi="Times New Roman" w:cs="宋体" w:hint="eastAsia"/>
                <w:sz w:val="24"/>
                <w:szCs w:val="24"/>
                <w:lang w:eastAsia="zh-CN" w:bidi="ar"/>
              </w:rPr>
              <w:t>版库快速</w:t>
            </w:r>
            <w:proofErr w:type="gramEnd"/>
            <w:r w:rsidRPr="00DB3C0A">
              <w:rPr>
                <w:rFonts w:ascii="Times New Roman" w:eastAsia="宋体" w:hAnsi="Times New Roman" w:cs="宋体" w:hint="eastAsia"/>
                <w:sz w:val="24"/>
                <w:szCs w:val="24"/>
                <w:lang w:eastAsia="zh-CN" w:bidi="ar"/>
              </w:rPr>
              <w:t>启动虚拟机</w:t>
            </w: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容器；</w:t>
            </w:r>
          </w:p>
          <w:p w14:paraId="79A419E4"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7.</w:t>
            </w:r>
            <w:r w:rsidRPr="00DB3C0A">
              <w:rPr>
                <w:rFonts w:ascii="Times New Roman" w:eastAsia="宋体" w:hAnsi="Times New Roman" w:cs="宋体" w:hint="eastAsia"/>
                <w:sz w:val="24"/>
                <w:szCs w:val="24"/>
                <w:lang w:eastAsia="zh-CN" w:bidi="ar"/>
              </w:rPr>
              <w:t>支持虚拟机动态调整规格大小；</w:t>
            </w:r>
          </w:p>
          <w:p w14:paraId="2782261B"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8.</w:t>
            </w:r>
            <w:r w:rsidRPr="00DB3C0A">
              <w:rPr>
                <w:rFonts w:ascii="Times New Roman" w:eastAsia="宋体" w:hAnsi="Times New Roman" w:cs="宋体" w:hint="eastAsia"/>
                <w:sz w:val="24"/>
                <w:szCs w:val="24"/>
                <w:lang w:eastAsia="zh-CN" w:bidi="ar"/>
              </w:rPr>
              <w:t>支持主机集合功能，将一个或多个虚拟机整合为一个集合，并支持在启动虚拟机时指定调度到对应的集合；</w:t>
            </w:r>
          </w:p>
          <w:p w14:paraId="46FCB166"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9.</w:t>
            </w:r>
            <w:r w:rsidRPr="00DB3C0A">
              <w:rPr>
                <w:rFonts w:ascii="Times New Roman" w:eastAsia="宋体" w:hAnsi="Times New Roman" w:cs="宋体" w:hint="eastAsia"/>
                <w:sz w:val="24"/>
                <w:szCs w:val="24"/>
                <w:lang w:eastAsia="zh-CN" w:bidi="ar"/>
              </w:rPr>
              <w:t>支持计算节点管理功能，开启或关闭对应节点的调度能力。</w:t>
            </w:r>
          </w:p>
          <w:p w14:paraId="672E7CDB"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10.</w:t>
            </w:r>
            <w:r w:rsidRPr="00DB3C0A">
              <w:rPr>
                <w:rFonts w:ascii="Times New Roman" w:eastAsia="宋体" w:hAnsi="Times New Roman" w:cs="宋体" w:hint="eastAsia"/>
                <w:sz w:val="24"/>
                <w:szCs w:val="24"/>
                <w:lang w:eastAsia="zh-CN" w:bidi="ar"/>
              </w:rPr>
              <w:t>支持虚拟机垃圾桶功能，能够一键回收误删虚拟机。</w:t>
            </w:r>
          </w:p>
          <w:p w14:paraId="7D78BF7D"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11.</w:t>
            </w:r>
            <w:r w:rsidRPr="00DB3C0A">
              <w:rPr>
                <w:rFonts w:ascii="Times New Roman" w:eastAsia="宋体" w:hAnsi="Times New Roman" w:cs="宋体" w:hint="eastAsia"/>
                <w:sz w:val="24"/>
                <w:szCs w:val="24"/>
                <w:lang w:eastAsia="zh-CN" w:bidi="ar"/>
              </w:rPr>
              <w:t>支持虚拟网络功能，支持接入</w:t>
            </w:r>
            <w:r w:rsidRPr="00DB3C0A">
              <w:rPr>
                <w:rFonts w:ascii="Times New Roman" w:eastAsia="宋体" w:hAnsi="Times New Roman" w:cs="宋体" w:hint="eastAsia"/>
                <w:sz w:val="24"/>
                <w:szCs w:val="24"/>
                <w:lang w:eastAsia="zh-CN" w:bidi="ar"/>
              </w:rPr>
              <w:t>VXLAN</w:t>
            </w:r>
            <w:r w:rsidRPr="00DB3C0A">
              <w:rPr>
                <w:rFonts w:ascii="Times New Roman" w:eastAsia="宋体" w:hAnsi="Times New Roman" w:cs="宋体" w:hint="eastAsia"/>
                <w:sz w:val="24"/>
                <w:szCs w:val="24"/>
                <w:lang w:eastAsia="zh-CN" w:bidi="ar"/>
              </w:rPr>
              <w:t>网络、</w:t>
            </w:r>
            <w:r w:rsidRPr="00DB3C0A">
              <w:rPr>
                <w:rFonts w:ascii="Times New Roman" w:eastAsia="宋体" w:hAnsi="Times New Roman" w:cs="宋体" w:hint="eastAsia"/>
                <w:sz w:val="24"/>
                <w:szCs w:val="24"/>
                <w:lang w:eastAsia="zh-CN" w:bidi="ar"/>
              </w:rPr>
              <w:t>VLAN</w:t>
            </w:r>
            <w:r w:rsidRPr="00DB3C0A">
              <w:rPr>
                <w:rFonts w:ascii="Times New Roman" w:eastAsia="宋体" w:hAnsi="Times New Roman" w:cs="宋体" w:hint="eastAsia"/>
                <w:sz w:val="24"/>
                <w:szCs w:val="24"/>
                <w:lang w:eastAsia="zh-CN" w:bidi="ar"/>
              </w:rPr>
              <w:t>网络、支持将</w:t>
            </w:r>
            <w:r w:rsidRPr="00DB3C0A">
              <w:rPr>
                <w:rFonts w:ascii="Times New Roman" w:eastAsia="宋体" w:hAnsi="Times New Roman" w:cs="宋体" w:hint="eastAsia"/>
                <w:sz w:val="24"/>
                <w:szCs w:val="24"/>
                <w:lang w:eastAsia="zh-CN" w:bidi="ar"/>
              </w:rPr>
              <w:t>VLAN</w:t>
            </w:r>
            <w:r w:rsidRPr="00DB3C0A">
              <w:rPr>
                <w:rFonts w:ascii="Times New Roman" w:eastAsia="宋体" w:hAnsi="Times New Roman" w:cs="宋体" w:hint="eastAsia"/>
                <w:sz w:val="24"/>
                <w:szCs w:val="24"/>
                <w:lang w:eastAsia="zh-CN" w:bidi="ar"/>
              </w:rPr>
              <w:t>网络作为浮动地址使用；</w:t>
            </w:r>
          </w:p>
          <w:p w14:paraId="1C5707C3"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12.</w:t>
            </w:r>
            <w:r w:rsidRPr="00DB3C0A">
              <w:rPr>
                <w:rFonts w:ascii="Times New Roman" w:eastAsia="宋体" w:hAnsi="Times New Roman" w:cs="宋体" w:hint="eastAsia"/>
                <w:sz w:val="24"/>
                <w:szCs w:val="24"/>
                <w:lang w:eastAsia="zh-CN" w:bidi="ar"/>
              </w:rPr>
              <w:t>支持安全组功能，能够控制虚拟机的网络进出权限；</w:t>
            </w:r>
          </w:p>
          <w:p w14:paraId="51D1864D"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13.</w:t>
            </w:r>
            <w:r w:rsidRPr="00DB3C0A">
              <w:rPr>
                <w:rFonts w:ascii="Times New Roman" w:eastAsia="宋体" w:hAnsi="Times New Roman" w:cs="宋体" w:hint="eastAsia"/>
                <w:sz w:val="24"/>
                <w:szCs w:val="24"/>
                <w:lang w:eastAsia="zh-CN" w:bidi="ar"/>
              </w:rPr>
              <w:t>支持云硬盘功能，支持虚拟机以云硬盘形式启动，能够动态调整大小；</w:t>
            </w:r>
          </w:p>
          <w:p w14:paraId="6E1A163B"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14.</w:t>
            </w:r>
            <w:r w:rsidRPr="00DB3C0A">
              <w:rPr>
                <w:rFonts w:ascii="Times New Roman" w:eastAsia="宋体" w:hAnsi="Times New Roman" w:cs="宋体" w:hint="eastAsia"/>
                <w:sz w:val="24"/>
                <w:szCs w:val="24"/>
                <w:lang w:eastAsia="zh-CN" w:bidi="ar"/>
              </w:rPr>
              <w:t>支持云硬盘快照功能，能够基于云硬盘快照恢复硬盘；</w:t>
            </w:r>
          </w:p>
          <w:p w14:paraId="79D3C29A"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15.</w:t>
            </w:r>
            <w:r w:rsidRPr="00DB3C0A">
              <w:rPr>
                <w:rFonts w:ascii="Times New Roman" w:eastAsia="宋体" w:hAnsi="Times New Roman" w:cs="宋体" w:hint="eastAsia"/>
                <w:sz w:val="24"/>
                <w:szCs w:val="24"/>
                <w:lang w:eastAsia="zh-CN" w:bidi="ar"/>
              </w:rPr>
              <w:t>支持云硬盘备份功能，能够基于云硬盘进行增量</w:t>
            </w: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全量备份。</w:t>
            </w:r>
          </w:p>
          <w:p w14:paraId="4BDD80CF"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16.</w:t>
            </w:r>
            <w:r w:rsidRPr="00DB3C0A">
              <w:rPr>
                <w:rFonts w:ascii="Times New Roman" w:eastAsia="宋体" w:hAnsi="Times New Roman" w:cs="宋体" w:hint="eastAsia"/>
                <w:sz w:val="24"/>
                <w:szCs w:val="24"/>
                <w:lang w:eastAsia="zh-CN" w:bidi="ar"/>
              </w:rPr>
              <w:t>支持对接多种存储后端，兼容开源存储与商用存储。</w:t>
            </w:r>
          </w:p>
          <w:p w14:paraId="0BA37093"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17.</w:t>
            </w:r>
            <w:r w:rsidRPr="00DB3C0A">
              <w:rPr>
                <w:rFonts w:ascii="Times New Roman" w:eastAsia="宋体" w:hAnsi="Times New Roman" w:cs="宋体" w:hint="eastAsia"/>
                <w:sz w:val="24"/>
                <w:szCs w:val="24"/>
                <w:lang w:eastAsia="zh-CN" w:bidi="ar"/>
              </w:rPr>
              <w:t>支持数据库实例功能，兼容主流开源数据库服务（如</w:t>
            </w:r>
            <w:r w:rsidRPr="00DB3C0A">
              <w:rPr>
                <w:rFonts w:ascii="Times New Roman" w:eastAsia="宋体" w:hAnsi="Times New Roman" w:cs="宋体" w:hint="eastAsia"/>
                <w:sz w:val="24"/>
                <w:szCs w:val="24"/>
                <w:lang w:eastAsia="zh-CN" w:bidi="ar"/>
              </w:rPr>
              <w:t>MariaDB</w:t>
            </w: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MongoDB</w:t>
            </w:r>
            <w:r w:rsidRPr="00DB3C0A">
              <w:rPr>
                <w:rFonts w:ascii="Times New Roman" w:eastAsia="宋体" w:hAnsi="Times New Roman" w:cs="宋体" w:hint="eastAsia"/>
                <w:sz w:val="24"/>
                <w:szCs w:val="24"/>
                <w:lang w:eastAsia="zh-CN" w:bidi="ar"/>
              </w:rPr>
              <w:t>、</w:t>
            </w:r>
            <w:proofErr w:type="spellStart"/>
            <w:r w:rsidRPr="00DB3C0A">
              <w:rPr>
                <w:rFonts w:ascii="Times New Roman" w:eastAsia="宋体" w:hAnsi="Times New Roman" w:cs="宋体" w:hint="eastAsia"/>
                <w:sz w:val="24"/>
                <w:szCs w:val="24"/>
                <w:lang w:eastAsia="zh-CN" w:bidi="ar"/>
              </w:rPr>
              <w:t>Postgresql</w:t>
            </w:r>
            <w:proofErr w:type="spellEnd"/>
            <w:r w:rsidRPr="00DB3C0A">
              <w:rPr>
                <w:rFonts w:ascii="Times New Roman" w:eastAsia="宋体" w:hAnsi="Times New Roman" w:cs="宋体" w:hint="eastAsia"/>
                <w:sz w:val="24"/>
                <w:szCs w:val="24"/>
                <w:lang w:eastAsia="zh-CN" w:bidi="ar"/>
              </w:rPr>
              <w:t>等）；</w:t>
            </w:r>
          </w:p>
          <w:p w14:paraId="1822760C"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18.</w:t>
            </w:r>
            <w:r w:rsidRPr="00DB3C0A">
              <w:rPr>
                <w:rFonts w:ascii="Times New Roman" w:eastAsia="宋体" w:hAnsi="Times New Roman" w:cs="宋体" w:hint="eastAsia"/>
                <w:sz w:val="24"/>
                <w:szCs w:val="24"/>
                <w:lang w:eastAsia="zh-CN" w:bidi="ar"/>
              </w:rPr>
              <w:t>支持负载均衡功能，能够将平台内虚拟机作为后端服务器，通过访问负载均衡实例来实现流量的负载均衡；</w:t>
            </w:r>
          </w:p>
          <w:p w14:paraId="7D175823"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lastRenderedPageBreak/>
              <w:t>▲</w:t>
            </w:r>
            <w:r w:rsidRPr="00DB3C0A">
              <w:rPr>
                <w:rFonts w:ascii="Times New Roman" w:eastAsia="宋体" w:hAnsi="Times New Roman" w:cs="宋体" w:hint="eastAsia"/>
                <w:sz w:val="24"/>
                <w:szCs w:val="24"/>
                <w:lang w:eastAsia="zh-CN" w:bidi="ar"/>
              </w:rPr>
              <w:t>19.</w:t>
            </w:r>
            <w:r w:rsidRPr="00DB3C0A">
              <w:rPr>
                <w:rFonts w:ascii="Times New Roman" w:eastAsia="宋体" w:hAnsi="Times New Roman" w:cs="宋体" w:hint="eastAsia"/>
                <w:sz w:val="24"/>
                <w:szCs w:val="24"/>
                <w:lang w:eastAsia="zh-CN" w:bidi="ar"/>
              </w:rPr>
              <w:t>支持云主机监控功能，可分时间段对虚拟机</w:t>
            </w:r>
            <w:r w:rsidRPr="00DB3C0A">
              <w:rPr>
                <w:rFonts w:ascii="Times New Roman" w:eastAsia="宋体" w:hAnsi="Times New Roman" w:cs="宋体" w:hint="eastAsia"/>
                <w:sz w:val="24"/>
                <w:szCs w:val="24"/>
                <w:lang w:eastAsia="zh-CN" w:bidi="ar"/>
              </w:rPr>
              <w:t>CPU</w:t>
            </w:r>
            <w:r w:rsidRPr="00DB3C0A">
              <w:rPr>
                <w:rFonts w:ascii="Times New Roman" w:eastAsia="宋体" w:hAnsi="Times New Roman" w:cs="宋体" w:hint="eastAsia"/>
                <w:sz w:val="24"/>
                <w:szCs w:val="24"/>
                <w:lang w:eastAsia="zh-CN" w:bidi="ar"/>
              </w:rPr>
              <w:t>、内存使用率进行查询、可对网络</w:t>
            </w:r>
            <w:r w:rsidRPr="00DB3C0A">
              <w:rPr>
                <w:rFonts w:ascii="Times New Roman" w:eastAsia="宋体" w:hAnsi="Times New Roman" w:cs="宋体" w:hint="eastAsia"/>
                <w:sz w:val="24"/>
                <w:szCs w:val="24"/>
                <w:lang w:eastAsia="zh-CN" w:bidi="ar"/>
              </w:rPr>
              <w:t>IO</w:t>
            </w:r>
            <w:r w:rsidRPr="00DB3C0A">
              <w:rPr>
                <w:rFonts w:ascii="Times New Roman" w:eastAsia="宋体" w:hAnsi="Times New Roman" w:cs="宋体" w:hint="eastAsia"/>
                <w:sz w:val="24"/>
                <w:szCs w:val="24"/>
                <w:lang w:eastAsia="zh-CN" w:bidi="ar"/>
              </w:rPr>
              <w:t>带宽、收发包（</w:t>
            </w:r>
            <w:proofErr w:type="spellStart"/>
            <w:r w:rsidRPr="00DB3C0A">
              <w:rPr>
                <w:rFonts w:ascii="Times New Roman" w:eastAsia="宋体" w:hAnsi="Times New Roman" w:cs="宋体" w:hint="eastAsia"/>
                <w:sz w:val="24"/>
                <w:szCs w:val="24"/>
                <w:lang w:eastAsia="zh-CN" w:bidi="ar"/>
              </w:rPr>
              <w:t>pps</w:t>
            </w:r>
            <w:proofErr w:type="spellEnd"/>
            <w:r w:rsidRPr="00DB3C0A">
              <w:rPr>
                <w:rFonts w:ascii="Times New Roman" w:eastAsia="宋体" w:hAnsi="Times New Roman" w:cs="宋体" w:hint="eastAsia"/>
                <w:sz w:val="24"/>
                <w:szCs w:val="24"/>
                <w:lang w:eastAsia="zh-CN" w:bidi="ar"/>
              </w:rPr>
              <w:t>）数量进行查询；</w:t>
            </w:r>
          </w:p>
          <w:p w14:paraId="039D363F"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20.</w:t>
            </w:r>
            <w:r w:rsidRPr="00DB3C0A">
              <w:rPr>
                <w:rFonts w:ascii="Times New Roman" w:eastAsia="宋体" w:hAnsi="Times New Roman" w:cs="宋体" w:hint="eastAsia"/>
                <w:sz w:val="24"/>
                <w:szCs w:val="24"/>
                <w:lang w:eastAsia="zh-CN" w:bidi="ar"/>
              </w:rPr>
              <w:t>支持对</w:t>
            </w:r>
            <w:proofErr w:type="gramStart"/>
            <w:r w:rsidRPr="00DB3C0A">
              <w:rPr>
                <w:rFonts w:ascii="Times New Roman" w:eastAsia="宋体" w:hAnsi="Times New Roman" w:cs="宋体" w:hint="eastAsia"/>
                <w:sz w:val="24"/>
                <w:szCs w:val="24"/>
                <w:lang w:eastAsia="zh-CN" w:bidi="ar"/>
              </w:rPr>
              <w:t>物理机资源</w:t>
            </w:r>
            <w:proofErr w:type="gramEnd"/>
            <w:r w:rsidRPr="00DB3C0A">
              <w:rPr>
                <w:rFonts w:ascii="Times New Roman" w:eastAsia="宋体" w:hAnsi="Times New Roman" w:cs="宋体" w:hint="eastAsia"/>
                <w:sz w:val="24"/>
                <w:szCs w:val="24"/>
                <w:lang w:eastAsia="zh-CN" w:bidi="ar"/>
              </w:rPr>
              <w:t>监控，可查询</w:t>
            </w:r>
            <w:r w:rsidRPr="00DB3C0A">
              <w:rPr>
                <w:rFonts w:ascii="Times New Roman" w:eastAsia="宋体" w:hAnsi="Times New Roman" w:cs="宋体" w:hint="eastAsia"/>
                <w:sz w:val="24"/>
                <w:szCs w:val="24"/>
                <w:lang w:eastAsia="zh-CN" w:bidi="ar"/>
              </w:rPr>
              <w:t>CPU</w:t>
            </w:r>
            <w:r w:rsidRPr="00DB3C0A">
              <w:rPr>
                <w:rFonts w:ascii="Times New Roman" w:eastAsia="宋体" w:hAnsi="Times New Roman" w:cs="宋体" w:hint="eastAsia"/>
                <w:sz w:val="24"/>
                <w:szCs w:val="24"/>
                <w:lang w:eastAsia="zh-CN" w:bidi="ar"/>
              </w:rPr>
              <w:t>、内存、磁盘、系统运行时长、磁盘</w:t>
            </w:r>
            <w:r w:rsidRPr="00DB3C0A">
              <w:rPr>
                <w:rFonts w:ascii="Times New Roman" w:eastAsia="宋体" w:hAnsi="Times New Roman" w:cs="宋体" w:hint="eastAsia"/>
                <w:sz w:val="24"/>
                <w:szCs w:val="24"/>
                <w:lang w:eastAsia="zh-CN" w:bidi="ar"/>
              </w:rPr>
              <w:t>IOPS</w:t>
            </w:r>
            <w:r w:rsidRPr="00DB3C0A">
              <w:rPr>
                <w:rFonts w:ascii="Times New Roman" w:eastAsia="宋体" w:hAnsi="Times New Roman" w:cs="宋体" w:hint="eastAsia"/>
                <w:sz w:val="24"/>
                <w:szCs w:val="24"/>
                <w:lang w:eastAsia="zh-CN" w:bidi="ar"/>
              </w:rPr>
              <w:t>、网络流量、</w:t>
            </w:r>
            <w:r w:rsidRPr="00DB3C0A">
              <w:rPr>
                <w:rFonts w:ascii="Times New Roman" w:eastAsia="宋体" w:hAnsi="Times New Roman" w:cs="宋体" w:hint="eastAsia"/>
                <w:sz w:val="24"/>
                <w:szCs w:val="24"/>
                <w:lang w:eastAsia="zh-CN" w:bidi="ar"/>
              </w:rPr>
              <w:t>TCP</w:t>
            </w:r>
            <w:r w:rsidRPr="00DB3C0A">
              <w:rPr>
                <w:rFonts w:ascii="Times New Roman" w:eastAsia="宋体" w:hAnsi="Times New Roman" w:cs="宋体" w:hint="eastAsia"/>
                <w:sz w:val="24"/>
                <w:szCs w:val="24"/>
                <w:lang w:eastAsia="zh-CN" w:bidi="ar"/>
              </w:rPr>
              <w:t>连接情况、网络错误与丢包情况；</w:t>
            </w:r>
          </w:p>
          <w:p w14:paraId="4136C85B"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21.</w:t>
            </w:r>
            <w:r w:rsidRPr="00DB3C0A">
              <w:rPr>
                <w:rFonts w:ascii="Times New Roman" w:eastAsia="宋体" w:hAnsi="Times New Roman" w:cs="宋体" w:hint="eastAsia"/>
                <w:sz w:val="24"/>
                <w:szCs w:val="24"/>
                <w:lang w:eastAsia="zh-CN" w:bidi="ar"/>
              </w:rPr>
              <w:t>支持接入防火墙实现公网</w:t>
            </w:r>
            <w:r w:rsidRPr="00DB3C0A">
              <w:rPr>
                <w:rFonts w:ascii="Times New Roman" w:eastAsia="宋体" w:hAnsi="Times New Roman" w:cs="宋体" w:hint="eastAsia"/>
                <w:sz w:val="24"/>
                <w:szCs w:val="24"/>
                <w:lang w:eastAsia="zh-CN" w:bidi="ar"/>
              </w:rPr>
              <w:t>IP</w:t>
            </w:r>
            <w:r w:rsidRPr="00DB3C0A">
              <w:rPr>
                <w:rFonts w:ascii="Times New Roman" w:eastAsia="宋体" w:hAnsi="Times New Roman" w:cs="宋体" w:hint="eastAsia"/>
                <w:sz w:val="24"/>
                <w:szCs w:val="24"/>
                <w:lang w:eastAsia="zh-CN" w:bidi="ar"/>
              </w:rPr>
              <w:t>与浮动地址映射，提供虚拟机公网访问与被访问能力，并支持配置公网</w:t>
            </w:r>
            <w:r w:rsidRPr="00DB3C0A">
              <w:rPr>
                <w:rFonts w:ascii="Times New Roman" w:eastAsia="宋体" w:hAnsi="Times New Roman" w:cs="宋体" w:hint="eastAsia"/>
                <w:sz w:val="24"/>
                <w:szCs w:val="24"/>
                <w:lang w:eastAsia="zh-CN" w:bidi="ar"/>
              </w:rPr>
              <w:t>IP</w:t>
            </w:r>
            <w:r w:rsidRPr="00DB3C0A">
              <w:rPr>
                <w:rFonts w:ascii="Times New Roman" w:eastAsia="宋体" w:hAnsi="Times New Roman" w:cs="宋体" w:hint="eastAsia"/>
                <w:sz w:val="24"/>
                <w:szCs w:val="24"/>
                <w:lang w:eastAsia="zh-CN" w:bidi="ar"/>
              </w:rPr>
              <w:t>带宽大小；</w:t>
            </w:r>
          </w:p>
          <w:p w14:paraId="6DB1311C"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22.</w:t>
            </w:r>
            <w:r w:rsidRPr="00DB3C0A">
              <w:rPr>
                <w:rFonts w:ascii="Times New Roman" w:eastAsia="宋体" w:hAnsi="Times New Roman" w:cs="宋体" w:hint="eastAsia"/>
                <w:sz w:val="24"/>
                <w:szCs w:val="24"/>
                <w:lang w:eastAsia="zh-CN" w:bidi="ar"/>
              </w:rPr>
              <w:t>支持将虚拟机端口与公网</w:t>
            </w:r>
            <w:r w:rsidRPr="00DB3C0A">
              <w:rPr>
                <w:rFonts w:ascii="Times New Roman" w:eastAsia="宋体" w:hAnsi="Times New Roman" w:cs="宋体" w:hint="eastAsia"/>
                <w:sz w:val="24"/>
                <w:szCs w:val="24"/>
                <w:lang w:eastAsia="zh-CN" w:bidi="ar"/>
              </w:rPr>
              <w:t>IP</w:t>
            </w:r>
            <w:r w:rsidRPr="00DB3C0A">
              <w:rPr>
                <w:rFonts w:ascii="Times New Roman" w:eastAsia="宋体" w:hAnsi="Times New Roman" w:cs="宋体" w:hint="eastAsia"/>
                <w:sz w:val="24"/>
                <w:szCs w:val="24"/>
                <w:lang w:eastAsia="zh-CN" w:bidi="ar"/>
              </w:rPr>
              <w:t>端口映射，实现公网访问能力；</w:t>
            </w:r>
          </w:p>
          <w:p w14:paraId="41B5E826" w14:textId="77777777" w:rsidR="00DB3C0A" w:rsidRPr="00DB3C0A" w:rsidRDefault="00DB3C0A" w:rsidP="00DB3C0A">
            <w:pPr>
              <w:spacing w:line="360" w:lineRule="auto"/>
              <w:ind w:firstLine="482"/>
              <w:rPr>
                <w:rFonts w:ascii="Times New Roman" w:eastAsia="宋体" w:hAnsi="Times New Roman" w:cs="宋体" w:hint="eastAsia"/>
                <w:i/>
                <w:iCs/>
                <w:sz w:val="24"/>
                <w:szCs w:val="24"/>
                <w:u w:val="single"/>
                <w:lang w:eastAsia="zh-CN" w:bidi="ar"/>
              </w:rPr>
            </w:pP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23.</w:t>
            </w:r>
            <w:r w:rsidRPr="00DB3C0A">
              <w:rPr>
                <w:rFonts w:ascii="Times New Roman" w:eastAsia="宋体" w:hAnsi="Times New Roman" w:cs="宋体" w:hint="eastAsia"/>
                <w:sz w:val="24"/>
                <w:szCs w:val="24"/>
                <w:lang w:eastAsia="zh-CN" w:bidi="ar"/>
              </w:rPr>
              <w:t>支持第三方以远程调用方式管理</w:t>
            </w: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hint="eastAsia"/>
                <w:sz w:val="24"/>
                <w:szCs w:val="24"/>
                <w:lang w:eastAsia="zh-CN" w:bidi="ar"/>
              </w:rPr>
              <w:t>使用</w:t>
            </w:r>
            <w:proofErr w:type="gramStart"/>
            <w:r w:rsidRPr="00DB3C0A">
              <w:rPr>
                <w:rFonts w:ascii="Times New Roman" w:eastAsia="宋体" w:hAnsi="Times New Roman" w:cs="宋体" w:hint="eastAsia"/>
                <w:sz w:val="24"/>
                <w:szCs w:val="24"/>
                <w:lang w:eastAsia="zh-CN" w:bidi="ar"/>
              </w:rPr>
              <w:t>云计算</w:t>
            </w:r>
            <w:proofErr w:type="gramEnd"/>
            <w:r w:rsidRPr="00DB3C0A">
              <w:rPr>
                <w:rFonts w:ascii="Times New Roman" w:eastAsia="宋体" w:hAnsi="Times New Roman" w:cs="宋体" w:hint="eastAsia"/>
                <w:sz w:val="24"/>
                <w:szCs w:val="24"/>
                <w:lang w:eastAsia="zh-CN" w:bidi="ar"/>
              </w:rPr>
              <w:t>集群资源。</w:t>
            </w:r>
          </w:p>
        </w:tc>
      </w:tr>
    </w:tbl>
    <w:p w14:paraId="2AA29504"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p>
    <w:p w14:paraId="3A3B8382" w14:textId="77777777" w:rsidR="00DB3C0A" w:rsidRPr="00DB3C0A" w:rsidRDefault="00DB3C0A" w:rsidP="00DB3C0A">
      <w:pPr>
        <w:spacing w:line="360" w:lineRule="auto"/>
        <w:ind w:firstLine="482"/>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t>四、辅材、配件</w:t>
      </w:r>
    </w:p>
    <w:p w14:paraId="1830EFE4"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本项目供货、安装过程中需要的辅材（水晶头、网线、光纤等）、配件、工具等保证项目实施的必要材料均由中标人提供，相关费用包含在预算内。</w:t>
      </w:r>
    </w:p>
    <w:p w14:paraId="286FB341"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五、供货要求</w:t>
      </w:r>
    </w:p>
    <w:p w14:paraId="603C8BA5"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包含不限于如下内容：</w:t>
      </w:r>
    </w:p>
    <w:p w14:paraId="0DC61A47"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1.</w:t>
      </w:r>
      <w:r w:rsidRPr="00DB3C0A">
        <w:rPr>
          <w:rFonts w:ascii="Times New Roman" w:eastAsia="宋体" w:hAnsi="Times New Roman" w:cs="宋体" w:hint="eastAsia"/>
          <w:sz w:val="24"/>
          <w:szCs w:val="24"/>
          <w:lang w:eastAsia="zh-CN" w:bidi="ar"/>
        </w:rPr>
        <w:t>交货期：合同签订后</w:t>
      </w:r>
      <w:r w:rsidRPr="00DB3C0A">
        <w:rPr>
          <w:rFonts w:ascii="Times New Roman" w:eastAsia="宋体" w:hAnsi="Times New Roman" w:cs="宋体" w:hint="eastAsia"/>
          <w:sz w:val="24"/>
          <w:szCs w:val="24"/>
          <w:lang w:eastAsia="zh-CN" w:bidi="ar"/>
        </w:rPr>
        <w:t>30</w:t>
      </w:r>
      <w:r w:rsidRPr="00DB3C0A">
        <w:rPr>
          <w:rFonts w:ascii="Times New Roman" w:eastAsia="宋体" w:hAnsi="Times New Roman" w:cs="宋体" w:hint="eastAsia"/>
          <w:sz w:val="24"/>
          <w:szCs w:val="24"/>
          <w:lang w:eastAsia="zh-CN" w:bidi="ar"/>
        </w:rPr>
        <w:t>天内完成安装调试，达到预期效果。</w:t>
      </w:r>
    </w:p>
    <w:p w14:paraId="03EAC766"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2.</w:t>
      </w:r>
      <w:r w:rsidRPr="00DB3C0A">
        <w:rPr>
          <w:rFonts w:ascii="Times New Roman" w:eastAsia="宋体" w:hAnsi="Times New Roman" w:cs="宋体" w:hint="eastAsia"/>
          <w:sz w:val="24"/>
          <w:szCs w:val="24"/>
          <w:lang w:eastAsia="zh-CN" w:bidi="ar"/>
        </w:rPr>
        <w:t>交货方式：现场验收。</w:t>
      </w:r>
    </w:p>
    <w:p w14:paraId="60F050F8"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3.</w:t>
      </w:r>
      <w:r w:rsidRPr="00DB3C0A">
        <w:rPr>
          <w:rFonts w:ascii="Times New Roman" w:eastAsia="宋体" w:hAnsi="Times New Roman" w:cs="宋体" w:hint="eastAsia"/>
          <w:sz w:val="24"/>
          <w:szCs w:val="24"/>
          <w:lang w:eastAsia="zh-CN" w:bidi="ar"/>
        </w:rPr>
        <w:t>交货地点：采购人指定地点。</w:t>
      </w:r>
    </w:p>
    <w:p w14:paraId="7E5F2DC8"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p>
    <w:p w14:paraId="246C3CE1"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六、安装调试要求</w:t>
      </w:r>
    </w:p>
    <w:p w14:paraId="67685AE1"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1.</w:t>
      </w:r>
      <w:r w:rsidRPr="00DB3C0A">
        <w:rPr>
          <w:rFonts w:ascii="Times New Roman" w:eastAsia="宋体" w:hAnsi="Times New Roman" w:cs="宋体" w:hint="eastAsia"/>
          <w:bCs/>
          <w:sz w:val="24"/>
          <w:szCs w:val="24"/>
          <w:lang w:eastAsia="zh-CN" w:bidi="ar"/>
        </w:rPr>
        <w:t>中标人提供的货物应是全新的、未使用过的合格正品，并保证所提供货物的开箱合格率为</w:t>
      </w:r>
      <w:r w:rsidRPr="00DB3C0A">
        <w:rPr>
          <w:rFonts w:ascii="Times New Roman" w:eastAsia="宋体" w:hAnsi="Times New Roman" w:cs="宋体" w:hint="eastAsia"/>
          <w:bCs/>
          <w:sz w:val="24"/>
          <w:szCs w:val="24"/>
          <w:lang w:eastAsia="zh-CN" w:bidi="ar"/>
        </w:rPr>
        <w:t>100%</w:t>
      </w:r>
      <w:r w:rsidRPr="00DB3C0A">
        <w:rPr>
          <w:rFonts w:ascii="Times New Roman" w:eastAsia="宋体" w:hAnsi="Times New Roman" w:cs="宋体" w:hint="eastAsia"/>
          <w:bCs/>
          <w:sz w:val="24"/>
          <w:szCs w:val="24"/>
          <w:lang w:eastAsia="zh-CN" w:bidi="ar"/>
        </w:rPr>
        <w:t>，外观和内在质量都不得有任何问题。提供的产品应根据国家标准和规范进行设计和制造，并遵循招标文件的要求，其产品的质量性能、技术指标和使用功能应达到或优于采购要求，是技术成熟的、性能优良，整体设计和软硬件配备全新的原厂产品。</w:t>
      </w:r>
    </w:p>
    <w:p w14:paraId="29734D18" w14:textId="77777777" w:rsidR="00DB3C0A" w:rsidRPr="00DB3C0A" w:rsidRDefault="00DB3C0A" w:rsidP="00DB3C0A">
      <w:pPr>
        <w:spacing w:line="360" w:lineRule="auto"/>
        <w:ind w:firstLine="482"/>
        <w:rPr>
          <w:rFonts w:ascii="Times New Roman" w:eastAsia="宋体" w:hAnsi="Times New Roman" w:cs="宋体" w:hint="eastAsia"/>
          <w:bCs/>
          <w:sz w:val="24"/>
          <w:szCs w:val="24"/>
          <w:lang w:eastAsia="zh-CN" w:bidi="ar"/>
        </w:rPr>
      </w:pPr>
      <w:r w:rsidRPr="00DB3C0A">
        <w:rPr>
          <w:rFonts w:ascii="Times New Roman" w:eastAsia="宋体" w:hAnsi="Times New Roman" w:cs="宋体" w:hint="eastAsia"/>
          <w:bCs/>
          <w:sz w:val="24"/>
          <w:szCs w:val="24"/>
          <w:lang w:eastAsia="zh-CN" w:bidi="ar"/>
        </w:rPr>
        <w:lastRenderedPageBreak/>
        <w:t>2.</w:t>
      </w:r>
      <w:r w:rsidRPr="00DB3C0A">
        <w:rPr>
          <w:rFonts w:ascii="Times New Roman" w:eastAsia="宋体" w:hAnsi="Times New Roman" w:cs="宋体" w:hint="eastAsia"/>
          <w:bCs/>
          <w:sz w:val="24"/>
          <w:szCs w:val="24"/>
          <w:lang w:eastAsia="zh-CN" w:bidi="ar"/>
        </w:rPr>
        <w:t>合同设备经过按时、正确安装、合理操作和维护保养，在设备寿命期内运转良好。在规定的质保期内，中标人应对由于设计、工艺或材料的缺陷或故障负责。货物运抵现场后应完好无损，如有缺漏、损坏，由中标人负责调换、补齐或赔偿。</w:t>
      </w:r>
    </w:p>
    <w:p w14:paraId="47616603"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bCs/>
          <w:sz w:val="24"/>
          <w:szCs w:val="24"/>
          <w:lang w:eastAsia="zh-CN" w:bidi="ar"/>
        </w:rPr>
        <w:t>3.</w:t>
      </w:r>
      <w:r w:rsidRPr="00DB3C0A">
        <w:rPr>
          <w:rFonts w:ascii="Times New Roman" w:eastAsia="宋体" w:hAnsi="Times New Roman" w:cs="宋体" w:hint="eastAsia"/>
          <w:bCs/>
          <w:sz w:val="24"/>
          <w:szCs w:val="24"/>
          <w:lang w:eastAsia="zh-CN" w:bidi="ar"/>
        </w:rPr>
        <w:t>所提供的技术资料（含软件）完整正确，数据和资料准确无误，能够保证设备按时正确地安装、调试和验收，并能满足正常运行和维修保养的需要。在未验收前，货物保管、安全均由中标人负责，货物送到采购人指定地点，并负责办理运输和装卸，费用由中标人负责。</w:t>
      </w:r>
    </w:p>
    <w:p w14:paraId="7E936830" w14:textId="77777777" w:rsidR="00DB3C0A" w:rsidRPr="00DB3C0A" w:rsidRDefault="00DB3C0A" w:rsidP="00DB3C0A">
      <w:pPr>
        <w:spacing w:line="360" w:lineRule="auto"/>
        <w:ind w:firstLine="482"/>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t>七、国家或行业相关规范标准</w:t>
      </w:r>
    </w:p>
    <w:p w14:paraId="7810F73D"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本项目采购标的为通用服务器，供应商所投产品及服务应符合以下国家标准及政府采购政策文件的相关要求：</w:t>
      </w:r>
    </w:p>
    <w:p w14:paraId="3DE9DE77"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b/>
          <w:bCs/>
          <w:sz w:val="24"/>
          <w:szCs w:val="24"/>
          <w:lang w:eastAsia="zh-CN" w:bidi="ar"/>
        </w:rPr>
        <w:t>（一）政府采购专项需求标准</w:t>
      </w:r>
    </w:p>
    <w:p w14:paraId="50084615"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《通用服务器政府采购需求标准（</w:t>
      </w:r>
      <w:r w:rsidRPr="00DB3C0A">
        <w:rPr>
          <w:rFonts w:ascii="Times New Roman" w:eastAsia="宋体" w:hAnsi="Times New Roman" w:cs="宋体"/>
          <w:sz w:val="24"/>
          <w:szCs w:val="24"/>
          <w:lang w:eastAsia="zh-CN" w:bidi="ar"/>
        </w:rPr>
        <w:t>2023</w:t>
      </w:r>
      <w:r w:rsidRPr="00DB3C0A">
        <w:rPr>
          <w:rFonts w:ascii="Times New Roman" w:eastAsia="宋体" w:hAnsi="Times New Roman" w:cs="宋体" w:hint="eastAsia"/>
          <w:sz w:val="24"/>
          <w:szCs w:val="24"/>
          <w:lang w:eastAsia="zh-CN" w:bidi="ar"/>
        </w:rPr>
        <w:t>年版）》（财库〔</w:t>
      </w:r>
      <w:r w:rsidRPr="00DB3C0A">
        <w:rPr>
          <w:rFonts w:ascii="Times New Roman" w:eastAsia="宋体" w:hAnsi="Times New Roman" w:cs="宋体"/>
          <w:sz w:val="24"/>
          <w:szCs w:val="24"/>
          <w:lang w:eastAsia="zh-CN" w:bidi="ar"/>
        </w:rPr>
        <w:t>2023</w:t>
      </w: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sz w:val="24"/>
          <w:szCs w:val="24"/>
          <w:lang w:eastAsia="zh-CN" w:bidi="ar"/>
        </w:rPr>
        <w:t>33</w:t>
      </w:r>
      <w:r w:rsidRPr="00DB3C0A">
        <w:rPr>
          <w:rFonts w:ascii="Times New Roman" w:eastAsia="宋体" w:hAnsi="Times New Roman" w:cs="宋体" w:hint="eastAsia"/>
          <w:sz w:val="24"/>
          <w:szCs w:val="24"/>
          <w:lang w:eastAsia="zh-CN" w:bidi="ar"/>
        </w:rPr>
        <w:t>号），财政部、工业和信息化部</w:t>
      </w:r>
    </w:p>
    <w:p w14:paraId="68757F13"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《绿色数据中心政府采购需求标准（试行）》（财库〔</w:t>
      </w:r>
      <w:r w:rsidRPr="00DB3C0A">
        <w:rPr>
          <w:rFonts w:ascii="Times New Roman" w:eastAsia="宋体" w:hAnsi="Times New Roman" w:cs="宋体"/>
          <w:sz w:val="24"/>
          <w:szCs w:val="24"/>
          <w:lang w:eastAsia="zh-CN" w:bidi="ar"/>
        </w:rPr>
        <w:t>2023</w:t>
      </w: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sz w:val="24"/>
          <w:szCs w:val="24"/>
          <w:lang w:eastAsia="zh-CN" w:bidi="ar"/>
        </w:rPr>
        <w:t>7</w:t>
      </w:r>
      <w:r w:rsidRPr="00DB3C0A">
        <w:rPr>
          <w:rFonts w:ascii="Times New Roman" w:eastAsia="宋体" w:hAnsi="Times New Roman" w:cs="宋体" w:hint="eastAsia"/>
          <w:sz w:val="24"/>
          <w:szCs w:val="24"/>
          <w:lang w:eastAsia="zh-CN" w:bidi="ar"/>
        </w:rPr>
        <w:t>号），财政部、生态环境部、工业和信息化部</w:t>
      </w:r>
    </w:p>
    <w:p w14:paraId="7E98E7DF"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b/>
          <w:bCs/>
          <w:sz w:val="24"/>
          <w:szCs w:val="24"/>
          <w:lang w:eastAsia="zh-CN" w:bidi="ar"/>
        </w:rPr>
        <w:t>（二）产品质量与安全国家标准</w:t>
      </w:r>
    </w:p>
    <w:p w14:paraId="4B044C66"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GB/T 9813.3-2017</w:t>
      </w:r>
      <w:r w:rsidRPr="00DB3C0A">
        <w:rPr>
          <w:rFonts w:ascii="Times New Roman" w:eastAsia="宋体" w:hAnsi="Times New Roman" w:cs="宋体" w:hint="eastAsia"/>
          <w:sz w:val="24"/>
          <w:szCs w:val="24"/>
          <w:lang w:eastAsia="zh-CN" w:bidi="ar"/>
        </w:rPr>
        <w:t>《计算机通用规范第</w:t>
      </w:r>
      <w:r w:rsidRPr="00DB3C0A">
        <w:rPr>
          <w:rFonts w:ascii="Times New Roman" w:eastAsia="宋体" w:hAnsi="Times New Roman" w:cs="宋体"/>
          <w:sz w:val="24"/>
          <w:szCs w:val="24"/>
          <w:lang w:eastAsia="zh-CN" w:bidi="ar"/>
        </w:rPr>
        <w:t>3</w:t>
      </w:r>
      <w:r w:rsidRPr="00DB3C0A">
        <w:rPr>
          <w:rFonts w:ascii="Times New Roman" w:eastAsia="宋体" w:hAnsi="Times New Roman" w:cs="宋体" w:hint="eastAsia"/>
          <w:sz w:val="24"/>
          <w:szCs w:val="24"/>
          <w:lang w:eastAsia="zh-CN" w:bidi="ar"/>
        </w:rPr>
        <w:t>部分：服务器》</w:t>
      </w:r>
    </w:p>
    <w:p w14:paraId="7EF3BE97"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GB 4943.1-2022</w:t>
      </w:r>
      <w:r w:rsidRPr="00DB3C0A">
        <w:rPr>
          <w:rFonts w:ascii="Times New Roman" w:eastAsia="宋体" w:hAnsi="Times New Roman" w:cs="宋体" w:hint="eastAsia"/>
          <w:sz w:val="24"/>
          <w:szCs w:val="24"/>
          <w:lang w:eastAsia="zh-CN" w:bidi="ar"/>
        </w:rPr>
        <w:t>《音视频、信息技术和通信技术设备第</w:t>
      </w:r>
      <w:r w:rsidRPr="00DB3C0A">
        <w:rPr>
          <w:rFonts w:ascii="Times New Roman" w:eastAsia="宋体" w:hAnsi="Times New Roman" w:cs="宋体"/>
          <w:sz w:val="24"/>
          <w:szCs w:val="24"/>
          <w:lang w:eastAsia="zh-CN" w:bidi="ar"/>
        </w:rPr>
        <w:t>1</w:t>
      </w:r>
      <w:r w:rsidRPr="00DB3C0A">
        <w:rPr>
          <w:rFonts w:ascii="Times New Roman" w:eastAsia="宋体" w:hAnsi="Times New Roman" w:cs="宋体" w:hint="eastAsia"/>
          <w:sz w:val="24"/>
          <w:szCs w:val="24"/>
          <w:lang w:eastAsia="zh-CN" w:bidi="ar"/>
        </w:rPr>
        <w:t>部分：安全要求》</w:t>
      </w:r>
    </w:p>
    <w:p w14:paraId="67E3A961"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GB/T 26572</w:t>
      </w:r>
      <w:r w:rsidRPr="00DB3C0A">
        <w:rPr>
          <w:rFonts w:ascii="Times New Roman" w:eastAsia="宋体" w:hAnsi="Times New Roman" w:cs="宋体" w:hint="eastAsia"/>
          <w:sz w:val="24"/>
          <w:szCs w:val="24"/>
          <w:lang w:eastAsia="zh-CN" w:bidi="ar"/>
        </w:rPr>
        <w:t>《电子电气产品中限用物质的限量要求》</w:t>
      </w:r>
    </w:p>
    <w:p w14:paraId="23E5D844"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GB 18030-2022</w:t>
      </w:r>
      <w:r w:rsidRPr="00DB3C0A">
        <w:rPr>
          <w:rFonts w:ascii="Times New Roman" w:eastAsia="宋体" w:hAnsi="Times New Roman" w:cs="宋体" w:hint="eastAsia"/>
          <w:sz w:val="24"/>
          <w:szCs w:val="24"/>
          <w:lang w:eastAsia="zh-CN" w:bidi="ar"/>
        </w:rPr>
        <w:t>《信息技术中文编码字符集》</w:t>
      </w:r>
    </w:p>
    <w:p w14:paraId="43A65D01"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b/>
          <w:bCs/>
          <w:sz w:val="24"/>
          <w:szCs w:val="24"/>
          <w:lang w:eastAsia="zh-CN" w:bidi="ar"/>
        </w:rPr>
        <w:t>（三）密码与安全可靠测评标准</w:t>
      </w:r>
    </w:p>
    <w:p w14:paraId="604AC0F5"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GB/T 37092</w:t>
      </w:r>
      <w:r w:rsidRPr="00DB3C0A">
        <w:rPr>
          <w:rFonts w:ascii="Times New Roman" w:eastAsia="宋体" w:hAnsi="Times New Roman" w:cs="宋体" w:hint="eastAsia"/>
          <w:sz w:val="24"/>
          <w:szCs w:val="24"/>
          <w:lang w:eastAsia="zh-CN" w:bidi="ar"/>
        </w:rPr>
        <w:t>《信息安全技术密码模块安全要求》</w:t>
      </w:r>
    </w:p>
    <w:p w14:paraId="2ED96FCA"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GM/T 0028</w:t>
      </w:r>
      <w:r w:rsidRPr="00DB3C0A">
        <w:rPr>
          <w:rFonts w:ascii="Times New Roman" w:eastAsia="宋体" w:hAnsi="Times New Roman" w:cs="宋体" w:hint="eastAsia"/>
          <w:sz w:val="24"/>
          <w:szCs w:val="24"/>
          <w:lang w:eastAsia="zh-CN" w:bidi="ar"/>
        </w:rPr>
        <w:t>《信息安全技术密码模块安全检测要求》</w:t>
      </w:r>
    </w:p>
    <w:p w14:paraId="66A26ABA"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安全可靠测评要求（中国信息安全测评中心、国家保密科技测评中心发布）</w:t>
      </w:r>
    </w:p>
    <w:p w14:paraId="7FE5534F"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b/>
          <w:bCs/>
          <w:sz w:val="24"/>
          <w:szCs w:val="24"/>
          <w:lang w:eastAsia="zh-CN" w:bidi="ar"/>
        </w:rPr>
        <w:t>（四）节能与环境标志产品标准</w:t>
      </w:r>
    </w:p>
    <w:p w14:paraId="1BB9F390"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《环境标志产品政府采购品目清单》（财库〔</w:t>
      </w:r>
      <w:r w:rsidRPr="00DB3C0A">
        <w:rPr>
          <w:rFonts w:ascii="Times New Roman" w:eastAsia="宋体" w:hAnsi="Times New Roman" w:cs="宋体"/>
          <w:sz w:val="24"/>
          <w:szCs w:val="24"/>
          <w:lang w:eastAsia="zh-CN" w:bidi="ar"/>
        </w:rPr>
        <w:t>2019</w:t>
      </w: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sz w:val="24"/>
          <w:szCs w:val="24"/>
          <w:lang w:eastAsia="zh-CN" w:bidi="ar"/>
        </w:rPr>
        <w:t>18</w:t>
      </w:r>
      <w:r w:rsidRPr="00DB3C0A">
        <w:rPr>
          <w:rFonts w:ascii="Times New Roman" w:eastAsia="宋体" w:hAnsi="Times New Roman" w:cs="宋体" w:hint="eastAsia"/>
          <w:sz w:val="24"/>
          <w:szCs w:val="24"/>
          <w:lang w:eastAsia="zh-CN" w:bidi="ar"/>
        </w:rPr>
        <w:t>号），财政部、生态环境部</w:t>
      </w:r>
    </w:p>
    <w:p w14:paraId="47C1AA83"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《节能产品政府采购品目清单》（财库〔</w:t>
      </w:r>
      <w:r w:rsidRPr="00DB3C0A">
        <w:rPr>
          <w:rFonts w:ascii="Times New Roman" w:eastAsia="宋体" w:hAnsi="Times New Roman" w:cs="宋体"/>
          <w:sz w:val="24"/>
          <w:szCs w:val="24"/>
          <w:lang w:eastAsia="zh-CN" w:bidi="ar"/>
        </w:rPr>
        <w:t>2019</w:t>
      </w:r>
      <w:r w:rsidRPr="00DB3C0A">
        <w:rPr>
          <w:rFonts w:ascii="Times New Roman" w:eastAsia="宋体" w:hAnsi="Times New Roman" w:cs="宋体" w:hint="eastAsia"/>
          <w:sz w:val="24"/>
          <w:szCs w:val="24"/>
          <w:lang w:eastAsia="zh-CN" w:bidi="ar"/>
        </w:rPr>
        <w:t>〕</w:t>
      </w:r>
      <w:r w:rsidRPr="00DB3C0A">
        <w:rPr>
          <w:rFonts w:ascii="Times New Roman" w:eastAsia="宋体" w:hAnsi="Times New Roman" w:cs="宋体"/>
          <w:sz w:val="24"/>
          <w:szCs w:val="24"/>
          <w:lang w:eastAsia="zh-CN" w:bidi="ar"/>
        </w:rPr>
        <w:t>19</w:t>
      </w:r>
      <w:r w:rsidRPr="00DB3C0A">
        <w:rPr>
          <w:rFonts w:ascii="Times New Roman" w:eastAsia="宋体" w:hAnsi="Times New Roman" w:cs="宋体" w:hint="eastAsia"/>
          <w:sz w:val="24"/>
          <w:szCs w:val="24"/>
          <w:lang w:eastAsia="zh-CN" w:bidi="ar"/>
        </w:rPr>
        <w:t>号），财政部、国家发展改革委</w:t>
      </w:r>
    </w:p>
    <w:p w14:paraId="6BB73D34"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lastRenderedPageBreak/>
        <w:t>以上标准均执行现行有效版本，如有</w:t>
      </w:r>
      <w:proofErr w:type="gramStart"/>
      <w:r w:rsidRPr="00DB3C0A">
        <w:rPr>
          <w:rFonts w:ascii="Times New Roman" w:eastAsia="宋体" w:hAnsi="Times New Roman" w:cs="宋体" w:hint="eastAsia"/>
          <w:sz w:val="24"/>
          <w:szCs w:val="24"/>
          <w:lang w:eastAsia="zh-CN" w:bidi="ar"/>
        </w:rPr>
        <w:t>更新按</w:t>
      </w:r>
      <w:proofErr w:type="gramEnd"/>
      <w:r w:rsidRPr="00DB3C0A">
        <w:rPr>
          <w:rFonts w:ascii="Times New Roman" w:eastAsia="宋体" w:hAnsi="Times New Roman" w:cs="宋体" w:hint="eastAsia"/>
          <w:sz w:val="24"/>
          <w:szCs w:val="24"/>
          <w:lang w:eastAsia="zh-CN" w:bidi="ar"/>
        </w:rPr>
        <w:t>最新标准执行。供应商应确保所投产品符合上述标准及政府采购政策的相关规定。</w:t>
      </w:r>
    </w:p>
    <w:p w14:paraId="6FB3D705" w14:textId="77777777" w:rsidR="00DB3C0A" w:rsidRPr="00DB3C0A" w:rsidRDefault="00DB3C0A" w:rsidP="00DB3C0A">
      <w:pPr>
        <w:spacing w:line="360" w:lineRule="auto"/>
        <w:ind w:firstLine="482"/>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t>八、人员配备要求</w:t>
      </w:r>
    </w:p>
    <w:p w14:paraId="614CC0A4"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本项目由中标人负责现场安装调试，中标人至少委派</w:t>
      </w:r>
      <w:r w:rsidRPr="00DB3C0A">
        <w:rPr>
          <w:rFonts w:ascii="Times New Roman" w:eastAsia="宋体" w:hAnsi="Times New Roman" w:cs="宋体"/>
          <w:sz w:val="24"/>
          <w:szCs w:val="24"/>
          <w:lang w:eastAsia="zh-CN" w:bidi="ar"/>
        </w:rPr>
        <w:t>1</w:t>
      </w:r>
      <w:r w:rsidRPr="00DB3C0A">
        <w:rPr>
          <w:rFonts w:ascii="Times New Roman" w:eastAsia="宋体" w:hAnsi="Times New Roman" w:cs="宋体" w:hint="eastAsia"/>
          <w:sz w:val="24"/>
          <w:szCs w:val="24"/>
          <w:lang w:eastAsia="zh-CN" w:bidi="ar"/>
        </w:rPr>
        <w:t>名的项目负责人，熟悉相关法规、行业标准，具备项目管理所需技能，负责对整个项目的系统进度、实施调试及验收培训进行管理并协助采购人完成验收；另外本项目至少委派</w:t>
      </w:r>
      <w:r w:rsidRPr="00DB3C0A">
        <w:rPr>
          <w:rFonts w:ascii="Times New Roman" w:eastAsia="宋体" w:hAnsi="Times New Roman" w:cs="宋体"/>
          <w:sz w:val="24"/>
          <w:szCs w:val="24"/>
          <w:lang w:eastAsia="zh-CN" w:bidi="ar"/>
        </w:rPr>
        <w:t>1</w:t>
      </w:r>
      <w:r w:rsidRPr="00DB3C0A">
        <w:rPr>
          <w:rFonts w:ascii="Times New Roman" w:eastAsia="宋体" w:hAnsi="Times New Roman" w:cs="宋体" w:hint="eastAsia"/>
          <w:sz w:val="24"/>
          <w:szCs w:val="24"/>
          <w:lang w:eastAsia="zh-CN" w:bidi="ar"/>
        </w:rPr>
        <w:t>名项目组人员负责项目的安装调试，负责对该项目以及周边设备的配置与调整、调试系统性能。</w:t>
      </w:r>
    </w:p>
    <w:p w14:paraId="58874E16"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九、履约验收要求</w:t>
      </w:r>
    </w:p>
    <w:p w14:paraId="59CB7B28"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货到后，采购人对中标人提交的货物依据采购文件上的技术规格要求和国家有关质量标准进行现场初步验收，外观、说明书符合采购文件技术要求的，并进行相应的功能测试（能够部署与运行</w:t>
      </w:r>
      <w:proofErr w:type="gramStart"/>
      <w:r w:rsidRPr="00DB3C0A">
        <w:rPr>
          <w:rFonts w:ascii="Times New Roman" w:eastAsia="宋体" w:hAnsi="Times New Roman" w:cs="宋体" w:hint="eastAsia"/>
          <w:sz w:val="24"/>
          <w:szCs w:val="24"/>
          <w:lang w:eastAsia="zh-CN" w:bidi="ar"/>
        </w:rPr>
        <w:t>云计算实</w:t>
      </w:r>
      <w:proofErr w:type="gramEnd"/>
      <w:r w:rsidRPr="00DB3C0A">
        <w:rPr>
          <w:rFonts w:ascii="Times New Roman" w:eastAsia="宋体" w:hAnsi="Times New Roman" w:cs="宋体" w:hint="eastAsia"/>
          <w:sz w:val="24"/>
          <w:szCs w:val="24"/>
          <w:lang w:eastAsia="zh-CN" w:bidi="ar"/>
        </w:rPr>
        <w:t>训平台），符合要求后予以验收通过。</w:t>
      </w:r>
    </w:p>
    <w:p w14:paraId="6E408D36"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十、培训要求</w:t>
      </w:r>
    </w:p>
    <w:p w14:paraId="3D764F19"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1.</w:t>
      </w:r>
      <w:r w:rsidRPr="00DB3C0A">
        <w:rPr>
          <w:rFonts w:ascii="Times New Roman" w:eastAsia="宋体" w:hAnsi="Times New Roman" w:cs="宋体" w:hint="eastAsia"/>
          <w:sz w:val="24"/>
          <w:szCs w:val="24"/>
          <w:lang w:eastAsia="zh-CN" w:bidi="ar"/>
        </w:rPr>
        <w:t>提供完善的人员培训方案，通过各种培训课程和培训方式，对采购人的业务人员和技术人员进行针对性培训，直到采购人能够熟练操作为止。</w:t>
      </w:r>
    </w:p>
    <w:p w14:paraId="7EC53CEF"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2.</w:t>
      </w:r>
      <w:r w:rsidRPr="00DB3C0A">
        <w:rPr>
          <w:rFonts w:ascii="Times New Roman" w:eastAsia="宋体" w:hAnsi="Times New Roman" w:cs="宋体" w:hint="eastAsia"/>
          <w:sz w:val="24"/>
          <w:szCs w:val="24"/>
          <w:lang w:eastAsia="zh-CN" w:bidi="ar"/>
        </w:rPr>
        <w:t>应采用课程培训和实际操作培训相结合的方式，确保项目建设完成后技术人员（包括系统管理员）可以独立完成系统的管理、配置和维护。培训可以根据人数可分批进行，以保证培训质量。</w:t>
      </w:r>
    </w:p>
    <w:p w14:paraId="6FBF8845"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3.</w:t>
      </w:r>
      <w:r w:rsidRPr="00DB3C0A">
        <w:rPr>
          <w:rFonts w:ascii="Times New Roman" w:eastAsia="宋体" w:hAnsi="Times New Roman" w:cs="宋体" w:hint="eastAsia"/>
          <w:sz w:val="24"/>
          <w:szCs w:val="24"/>
          <w:lang w:eastAsia="zh-CN" w:bidi="ar"/>
        </w:rPr>
        <w:t>提供培训所需要的文字资料和讲义等相关用品，所有的资料必须是中文书写。</w:t>
      </w:r>
    </w:p>
    <w:p w14:paraId="21DBAB31"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sz w:val="24"/>
          <w:szCs w:val="24"/>
          <w:lang w:eastAsia="zh-CN" w:bidi="ar"/>
        </w:rPr>
        <w:t>4.</w:t>
      </w:r>
      <w:r w:rsidRPr="00DB3C0A">
        <w:rPr>
          <w:rFonts w:ascii="Times New Roman" w:eastAsia="宋体" w:hAnsi="Times New Roman" w:cs="宋体" w:hint="eastAsia"/>
          <w:sz w:val="24"/>
          <w:szCs w:val="24"/>
          <w:lang w:eastAsia="zh-CN" w:bidi="ar"/>
        </w:rPr>
        <w:t>中标人对设备管理人员、采购人的系统维护人员提供针对性培训，包括产品使用、系统维护等。</w:t>
      </w:r>
    </w:p>
    <w:p w14:paraId="03432E7A" w14:textId="77777777" w:rsidR="00DB3C0A" w:rsidRPr="00DB3C0A" w:rsidRDefault="00DB3C0A" w:rsidP="00DB3C0A">
      <w:pPr>
        <w:spacing w:line="360" w:lineRule="auto"/>
        <w:ind w:firstLine="482"/>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t>十一、售后服务要求</w:t>
      </w:r>
    </w:p>
    <w:p w14:paraId="435AB039"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包含不限于如下内容：</w:t>
      </w:r>
    </w:p>
    <w:p w14:paraId="09275381"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质保期：</w:t>
      </w:r>
      <w:r w:rsidRPr="00DB3C0A">
        <w:rPr>
          <w:rFonts w:ascii="Times New Roman" w:eastAsia="宋体" w:hAnsi="Times New Roman" w:cs="宋体"/>
          <w:sz w:val="24"/>
          <w:szCs w:val="24"/>
          <w:lang w:eastAsia="zh-CN" w:bidi="ar"/>
        </w:rPr>
        <w:t>3</w:t>
      </w:r>
      <w:r w:rsidRPr="00DB3C0A">
        <w:rPr>
          <w:rFonts w:ascii="Times New Roman" w:eastAsia="宋体" w:hAnsi="Times New Roman" w:cs="宋体" w:hint="eastAsia"/>
          <w:sz w:val="24"/>
          <w:szCs w:val="24"/>
          <w:lang w:eastAsia="zh-CN" w:bidi="ar"/>
        </w:rPr>
        <w:t>年。</w:t>
      </w:r>
    </w:p>
    <w:p w14:paraId="44BB2958"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质保期间，中标人承担维修、保养、安检、调换等，相关费用包含在预算内，采购方不再支付任何费用；对于采购方人为原因造成的故障，中标人只</w:t>
      </w:r>
      <w:proofErr w:type="gramStart"/>
      <w:r w:rsidRPr="00DB3C0A">
        <w:rPr>
          <w:rFonts w:ascii="Times New Roman" w:eastAsia="宋体" w:hAnsi="Times New Roman" w:cs="宋体" w:hint="eastAsia"/>
          <w:sz w:val="24"/>
          <w:szCs w:val="24"/>
          <w:lang w:eastAsia="zh-CN" w:bidi="ar"/>
        </w:rPr>
        <w:t>收取维保成本</w:t>
      </w:r>
      <w:proofErr w:type="gramEnd"/>
      <w:r w:rsidRPr="00DB3C0A">
        <w:rPr>
          <w:rFonts w:ascii="Times New Roman" w:eastAsia="宋体" w:hAnsi="Times New Roman" w:cs="宋体" w:hint="eastAsia"/>
          <w:sz w:val="24"/>
          <w:szCs w:val="24"/>
          <w:lang w:eastAsia="zh-CN" w:bidi="ar"/>
        </w:rPr>
        <w:t>费用。</w:t>
      </w:r>
    </w:p>
    <w:p w14:paraId="5B2DF89F" w14:textId="77777777" w:rsidR="00DB3C0A" w:rsidRPr="00DB3C0A" w:rsidRDefault="00DB3C0A" w:rsidP="00DB3C0A">
      <w:pPr>
        <w:spacing w:line="360" w:lineRule="auto"/>
        <w:ind w:firstLine="482"/>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t>十二、商品包装及快递包装要求</w:t>
      </w:r>
    </w:p>
    <w:p w14:paraId="0DA7DBEF"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bCs/>
          <w:sz w:val="24"/>
          <w:szCs w:val="24"/>
          <w:lang w:eastAsia="zh-CN" w:bidi="ar"/>
        </w:rPr>
        <w:t>1.</w:t>
      </w:r>
      <w:r w:rsidRPr="00DB3C0A">
        <w:rPr>
          <w:rFonts w:ascii="Times New Roman" w:eastAsia="宋体" w:hAnsi="Times New Roman" w:cs="宋体" w:hint="eastAsia"/>
          <w:bCs/>
          <w:sz w:val="24"/>
          <w:szCs w:val="24"/>
          <w:lang w:eastAsia="zh-CN" w:bidi="ar"/>
        </w:rPr>
        <w:t>商品包装环保要求：应当按《关于印发〈商品包装政府采购需求标准（试行）〉、〈快递包装政府采购需求标准（试行）〉的通知》（财办库〔</w:t>
      </w:r>
      <w:r w:rsidRPr="00DB3C0A">
        <w:rPr>
          <w:rFonts w:ascii="Times New Roman" w:eastAsia="宋体" w:hAnsi="Times New Roman" w:cs="宋体"/>
          <w:bCs/>
          <w:sz w:val="24"/>
          <w:szCs w:val="24"/>
          <w:lang w:eastAsia="zh-CN" w:bidi="ar"/>
        </w:rPr>
        <w:t>2020</w:t>
      </w: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123</w:t>
      </w:r>
      <w:r w:rsidRPr="00DB3C0A">
        <w:rPr>
          <w:rFonts w:ascii="Times New Roman" w:eastAsia="宋体" w:hAnsi="Times New Roman" w:cs="宋体" w:hint="eastAsia"/>
          <w:bCs/>
          <w:sz w:val="24"/>
          <w:szCs w:val="24"/>
          <w:lang w:eastAsia="zh-CN" w:bidi="ar"/>
        </w:rPr>
        <w:t>号）文件执行。</w:t>
      </w:r>
    </w:p>
    <w:p w14:paraId="7BAD1013"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lastRenderedPageBreak/>
        <w:t>（</w:t>
      </w:r>
      <w:r w:rsidRPr="00DB3C0A">
        <w:rPr>
          <w:rFonts w:ascii="Times New Roman" w:eastAsia="宋体" w:hAnsi="Times New Roman" w:cs="宋体"/>
          <w:bCs/>
          <w:sz w:val="24"/>
          <w:szCs w:val="24"/>
          <w:lang w:eastAsia="zh-CN" w:bidi="ar"/>
        </w:rPr>
        <w:t>1</w:t>
      </w:r>
      <w:r w:rsidRPr="00DB3C0A">
        <w:rPr>
          <w:rFonts w:ascii="Times New Roman" w:eastAsia="宋体" w:hAnsi="Times New Roman" w:cs="宋体" w:hint="eastAsia"/>
          <w:bCs/>
          <w:sz w:val="24"/>
          <w:szCs w:val="24"/>
          <w:lang w:eastAsia="zh-CN" w:bidi="ar"/>
        </w:rPr>
        <w:t>）商品包装层数不得超过</w:t>
      </w:r>
      <w:r w:rsidRPr="00DB3C0A">
        <w:rPr>
          <w:rFonts w:ascii="Times New Roman" w:eastAsia="宋体" w:hAnsi="Times New Roman" w:cs="宋体"/>
          <w:bCs/>
          <w:sz w:val="24"/>
          <w:szCs w:val="24"/>
          <w:lang w:eastAsia="zh-CN" w:bidi="ar"/>
        </w:rPr>
        <w:t xml:space="preserve"> 3 </w:t>
      </w:r>
      <w:r w:rsidRPr="00DB3C0A">
        <w:rPr>
          <w:rFonts w:ascii="Times New Roman" w:eastAsia="宋体" w:hAnsi="Times New Roman" w:cs="宋体" w:hint="eastAsia"/>
          <w:bCs/>
          <w:sz w:val="24"/>
          <w:szCs w:val="24"/>
          <w:lang w:eastAsia="zh-CN" w:bidi="ar"/>
        </w:rPr>
        <w:t>层，空隙率不大于</w:t>
      </w:r>
      <w:r w:rsidRPr="00DB3C0A">
        <w:rPr>
          <w:rFonts w:ascii="Times New Roman" w:eastAsia="宋体" w:hAnsi="Times New Roman" w:cs="宋体"/>
          <w:bCs/>
          <w:sz w:val="24"/>
          <w:szCs w:val="24"/>
          <w:lang w:eastAsia="zh-CN" w:bidi="ar"/>
        </w:rPr>
        <w:t xml:space="preserve"> 40%</w:t>
      </w:r>
      <w:r w:rsidRPr="00DB3C0A">
        <w:rPr>
          <w:rFonts w:ascii="Times New Roman" w:eastAsia="宋体" w:hAnsi="Times New Roman" w:cs="宋体" w:hint="eastAsia"/>
          <w:bCs/>
          <w:sz w:val="24"/>
          <w:szCs w:val="24"/>
          <w:lang w:eastAsia="zh-CN" w:bidi="ar"/>
        </w:rPr>
        <w:t>；</w:t>
      </w:r>
    </w:p>
    <w:p w14:paraId="394EA835"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2</w:t>
      </w:r>
      <w:r w:rsidRPr="00DB3C0A">
        <w:rPr>
          <w:rFonts w:ascii="Times New Roman" w:eastAsia="宋体" w:hAnsi="Times New Roman" w:cs="宋体" w:hint="eastAsia"/>
          <w:bCs/>
          <w:sz w:val="24"/>
          <w:szCs w:val="24"/>
          <w:lang w:eastAsia="zh-CN" w:bidi="ar"/>
        </w:rPr>
        <w:t>）商品包装尽可能使用单一材质的包装材料，如因功能需求必需使用不同材质，不同材质间应便于分离；</w:t>
      </w:r>
    </w:p>
    <w:p w14:paraId="1997C41C"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3</w:t>
      </w:r>
      <w:r w:rsidRPr="00DB3C0A">
        <w:rPr>
          <w:rFonts w:ascii="Times New Roman" w:eastAsia="宋体" w:hAnsi="Times New Roman" w:cs="宋体" w:hint="eastAsia"/>
          <w:bCs/>
          <w:sz w:val="24"/>
          <w:szCs w:val="24"/>
          <w:lang w:eastAsia="zh-CN" w:bidi="ar"/>
        </w:rPr>
        <w:t>）商品包装中铅、汞、镉、六价铬的总含量应不大于</w:t>
      </w:r>
      <w:r w:rsidRPr="00DB3C0A">
        <w:rPr>
          <w:rFonts w:ascii="Times New Roman" w:eastAsia="宋体" w:hAnsi="Times New Roman" w:cs="宋体"/>
          <w:bCs/>
          <w:sz w:val="24"/>
          <w:szCs w:val="24"/>
          <w:lang w:eastAsia="zh-CN" w:bidi="ar"/>
        </w:rPr>
        <w:t>100mg/kg</w:t>
      </w:r>
      <w:r w:rsidRPr="00DB3C0A">
        <w:rPr>
          <w:rFonts w:ascii="Times New Roman" w:eastAsia="宋体" w:hAnsi="Times New Roman" w:cs="宋体" w:hint="eastAsia"/>
          <w:bCs/>
          <w:sz w:val="24"/>
          <w:szCs w:val="24"/>
          <w:lang w:eastAsia="zh-CN" w:bidi="ar"/>
        </w:rPr>
        <w:t>；</w:t>
      </w:r>
    </w:p>
    <w:p w14:paraId="6E4B2B41"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4</w:t>
      </w:r>
      <w:r w:rsidRPr="00DB3C0A">
        <w:rPr>
          <w:rFonts w:ascii="Times New Roman" w:eastAsia="宋体" w:hAnsi="Times New Roman" w:cs="宋体" w:hint="eastAsia"/>
          <w:bCs/>
          <w:sz w:val="24"/>
          <w:szCs w:val="24"/>
          <w:lang w:eastAsia="zh-CN" w:bidi="ar"/>
        </w:rPr>
        <w:t>）商品包装印刷使用的油墨中挥发性有机化合物</w:t>
      </w:r>
      <w:r w:rsidRPr="00DB3C0A">
        <w:rPr>
          <w:rFonts w:ascii="Times New Roman" w:eastAsia="宋体" w:hAnsi="Times New Roman" w:cs="宋体"/>
          <w:bCs/>
          <w:sz w:val="24"/>
          <w:szCs w:val="24"/>
          <w:lang w:eastAsia="zh-CN" w:bidi="ar"/>
        </w:rPr>
        <w:t>(VOCs)</w:t>
      </w:r>
      <w:r w:rsidRPr="00DB3C0A">
        <w:rPr>
          <w:rFonts w:ascii="Times New Roman" w:eastAsia="宋体" w:hAnsi="Times New Roman" w:cs="宋体" w:hint="eastAsia"/>
          <w:bCs/>
          <w:sz w:val="24"/>
          <w:szCs w:val="24"/>
          <w:lang w:eastAsia="zh-CN" w:bidi="ar"/>
        </w:rPr>
        <w:t>含量应不大于</w:t>
      </w:r>
      <w:r w:rsidRPr="00DB3C0A">
        <w:rPr>
          <w:rFonts w:ascii="Times New Roman" w:eastAsia="宋体" w:hAnsi="Times New Roman" w:cs="宋体"/>
          <w:bCs/>
          <w:sz w:val="24"/>
          <w:szCs w:val="24"/>
          <w:lang w:eastAsia="zh-CN" w:bidi="ar"/>
        </w:rPr>
        <w:t xml:space="preserve"> 5%</w:t>
      </w:r>
      <w:r w:rsidRPr="00DB3C0A">
        <w:rPr>
          <w:rFonts w:ascii="Times New Roman" w:eastAsia="宋体" w:hAnsi="Times New Roman" w:cs="宋体" w:hint="eastAsia"/>
          <w:bCs/>
          <w:sz w:val="24"/>
          <w:szCs w:val="24"/>
          <w:lang w:eastAsia="zh-CN" w:bidi="ar"/>
        </w:rPr>
        <w:t>（以重量计）；</w:t>
      </w:r>
    </w:p>
    <w:p w14:paraId="54C74896"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5</w:t>
      </w:r>
      <w:r w:rsidRPr="00DB3C0A">
        <w:rPr>
          <w:rFonts w:ascii="Times New Roman" w:eastAsia="宋体" w:hAnsi="Times New Roman" w:cs="宋体" w:hint="eastAsia"/>
          <w:bCs/>
          <w:sz w:val="24"/>
          <w:szCs w:val="24"/>
          <w:lang w:eastAsia="zh-CN" w:bidi="ar"/>
        </w:rPr>
        <w:t>）塑料材质商品包装上呈现的印刷颜色不得超过</w:t>
      </w:r>
      <w:r w:rsidRPr="00DB3C0A">
        <w:rPr>
          <w:rFonts w:ascii="Times New Roman" w:eastAsia="宋体" w:hAnsi="Times New Roman" w:cs="宋体"/>
          <w:bCs/>
          <w:sz w:val="24"/>
          <w:szCs w:val="24"/>
          <w:lang w:eastAsia="zh-CN" w:bidi="ar"/>
        </w:rPr>
        <w:t xml:space="preserve"> 6 </w:t>
      </w:r>
      <w:r w:rsidRPr="00DB3C0A">
        <w:rPr>
          <w:rFonts w:ascii="Times New Roman" w:eastAsia="宋体" w:hAnsi="Times New Roman" w:cs="宋体" w:hint="eastAsia"/>
          <w:bCs/>
          <w:sz w:val="24"/>
          <w:szCs w:val="24"/>
          <w:lang w:eastAsia="zh-CN" w:bidi="ar"/>
        </w:rPr>
        <w:t>色；</w:t>
      </w:r>
    </w:p>
    <w:p w14:paraId="7C387296"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6</w:t>
      </w:r>
      <w:r w:rsidRPr="00DB3C0A">
        <w:rPr>
          <w:rFonts w:ascii="Times New Roman" w:eastAsia="宋体" w:hAnsi="Times New Roman" w:cs="宋体" w:hint="eastAsia"/>
          <w:bCs/>
          <w:sz w:val="24"/>
          <w:szCs w:val="24"/>
          <w:lang w:eastAsia="zh-CN" w:bidi="ar"/>
        </w:rPr>
        <w:t>）纸质商品包装应使用</w:t>
      </w:r>
      <w:r w:rsidRPr="00DB3C0A">
        <w:rPr>
          <w:rFonts w:ascii="Times New Roman" w:eastAsia="宋体" w:hAnsi="Times New Roman" w:cs="宋体"/>
          <w:bCs/>
          <w:sz w:val="24"/>
          <w:szCs w:val="24"/>
          <w:lang w:eastAsia="zh-CN" w:bidi="ar"/>
        </w:rPr>
        <w:t xml:space="preserve"> 75%</w:t>
      </w:r>
      <w:r w:rsidRPr="00DB3C0A">
        <w:rPr>
          <w:rFonts w:ascii="Times New Roman" w:eastAsia="宋体" w:hAnsi="Times New Roman" w:cs="宋体" w:hint="eastAsia"/>
          <w:bCs/>
          <w:sz w:val="24"/>
          <w:szCs w:val="24"/>
          <w:lang w:eastAsia="zh-CN" w:bidi="ar"/>
        </w:rPr>
        <w:t>以上的可再生纤维原料生产；</w:t>
      </w:r>
    </w:p>
    <w:p w14:paraId="1C90EB5E"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7</w:t>
      </w:r>
      <w:r w:rsidRPr="00DB3C0A">
        <w:rPr>
          <w:rFonts w:ascii="Times New Roman" w:eastAsia="宋体" w:hAnsi="Times New Roman" w:cs="宋体" w:hint="eastAsia"/>
          <w:bCs/>
          <w:sz w:val="24"/>
          <w:szCs w:val="24"/>
          <w:lang w:eastAsia="zh-CN" w:bidi="ar"/>
        </w:rPr>
        <w:t>）木质商品包装的原料应来源于可持续性森林。</w:t>
      </w:r>
    </w:p>
    <w:p w14:paraId="7EA226D3"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bCs/>
          <w:sz w:val="24"/>
          <w:szCs w:val="24"/>
          <w:lang w:eastAsia="zh-CN" w:bidi="ar"/>
        </w:rPr>
        <w:t>2.</w:t>
      </w:r>
      <w:r w:rsidRPr="00DB3C0A">
        <w:rPr>
          <w:rFonts w:ascii="Times New Roman" w:eastAsia="宋体" w:hAnsi="Times New Roman" w:cs="宋体" w:hint="eastAsia"/>
          <w:bCs/>
          <w:sz w:val="24"/>
          <w:szCs w:val="24"/>
          <w:lang w:eastAsia="zh-CN" w:bidi="ar"/>
        </w:rPr>
        <w:t>快递包装环保要求：</w:t>
      </w:r>
    </w:p>
    <w:p w14:paraId="2DB856E7"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1</w:t>
      </w:r>
      <w:r w:rsidRPr="00DB3C0A">
        <w:rPr>
          <w:rFonts w:ascii="Times New Roman" w:eastAsia="宋体" w:hAnsi="Times New Roman" w:cs="宋体" w:hint="eastAsia"/>
          <w:bCs/>
          <w:sz w:val="24"/>
          <w:szCs w:val="24"/>
          <w:lang w:eastAsia="zh-CN" w:bidi="ar"/>
        </w:rPr>
        <w:t>）快递包装中重金属（铅、汞、镉、六价铬）总量应不大于</w:t>
      </w:r>
      <w:r w:rsidRPr="00DB3C0A">
        <w:rPr>
          <w:rFonts w:ascii="Times New Roman" w:eastAsia="宋体" w:hAnsi="Times New Roman" w:cs="宋体"/>
          <w:bCs/>
          <w:sz w:val="24"/>
          <w:szCs w:val="24"/>
          <w:lang w:eastAsia="zh-CN" w:bidi="ar"/>
        </w:rPr>
        <w:t xml:space="preserve"> 100mg/kg</w:t>
      </w:r>
      <w:r w:rsidRPr="00DB3C0A">
        <w:rPr>
          <w:rFonts w:ascii="Times New Roman" w:eastAsia="宋体" w:hAnsi="Times New Roman" w:cs="宋体" w:hint="eastAsia"/>
          <w:bCs/>
          <w:sz w:val="24"/>
          <w:szCs w:val="24"/>
          <w:lang w:eastAsia="zh-CN" w:bidi="ar"/>
        </w:rPr>
        <w:t>；</w:t>
      </w:r>
    </w:p>
    <w:p w14:paraId="13EAA547"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2</w:t>
      </w:r>
      <w:r w:rsidRPr="00DB3C0A">
        <w:rPr>
          <w:rFonts w:ascii="Times New Roman" w:eastAsia="宋体" w:hAnsi="Times New Roman" w:cs="宋体" w:hint="eastAsia"/>
          <w:bCs/>
          <w:sz w:val="24"/>
          <w:szCs w:val="24"/>
          <w:lang w:eastAsia="zh-CN" w:bidi="ar"/>
        </w:rPr>
        <w:t>）快递包装印刷使用的油墨中不应添加邻苯二甲酸酯，其挥发性有机化合物</w:t>
      </w:r>
      <w:r w:rsidRPr="00DB3C0A">
        <w:rPr>
          <w:rFonts w:ascii="Times New Roman" w:eastAsia="宋体" w:hAnsi="Times New Roman" w:cs="宋体"/>
          <w:bCs/>
          <w:sz w:val="24"/>
          <w:szCs w:val="24"/>
          <w:lang w:eastAsia="zh-CN" w:bidi="ar"/>
        </w:rPr>
        <w:t>(VOCs)</w:t>
      </w:r>
      <w:r w:rsidRPr="00DB3C0A">
        <w:rPr>
          <w:rFonts w:ascii="Times New Roman" w:eastAsia="宋体" w:hAnsi="Times New Roman" w:cs="宋体" w:hint="eastAsia"/>
          <w:bCs/>
          <w:sz w:val="24"/>
          <w:szCs w:val="24"/>
          <w:lang w:eastAsia="zh-CN" w:bidi="ar"/>
        </w:rPr>
        <w:t>含量应不大于</w:t>
      </w:r>
      <w:r w:rsidRPr="00DB3C0A">
        <w:rPr>
          <w:rFonts w:ascii="Times New Roman" w:eastAsia="宋体" w:hAnsi="Times New Roman" w:cs="宋体"/>
          <w:bCs/>
          <w:sz w:val="24"/>
          <w:szCs w:val="24"/>
          <w:lang w:eastAsia="zh-CN" w:bidi="ar"/>
        </w:rPr>
        <w:t>5%</w:t>
      </w:r>
      <w:r w:rsidRPr="00DB3C0A">
        <w:rPr>
          <w:rFonts w:ascii="Times New Roman" w:eastAsia="宋体" w:hAnsi="Times New Roman" w:cs="宋体" w:hint="eastAsia"/>
          <w:bCs/>
          <w:sz w:val="24"/>
          <w:szCs w:val="24"/>
          <w:lang w:eastAsia="zh-CN" w:bidi="ar"/>
        </w:rPr>
        <w:t>（以重量计）；</w:t>
      </w:r>
    </w:p>
    <w:p w14:paraId="2BD3419A"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3</w:t>
      </w:r>
      <w:r w:rsidRPr="00DB3C0A">
        <w:rPr>
          <w:rFonts w:ascii="Times New Roman" w:eastAsia="宋体" w:hAnsi="Times New Roman" w:cs="宋体" w:hint="eastAsia"/>
          <w:bCs/>
          <w:sz w:val="24"/>
          <w:szCs w:val="24"/>
          <w:lang w:eastAsia="zh-CN" w:bidi="ar"/>
        </w:rPr>
        <w:t>）快递包装中使用纸基材的包装材料，纸基材中的有机氯的含量应不大于</w:t>
      </w:r>
      <w:r w:rsidRPr="00DB3C0A">
        <w:rPr>
          <w:rFonts w:ascii="Times New Roman" w:eastAsia="宋体" w:hAnsi="Times New Roman" w:cs="宋体"/>
          <w:bCs/>
          <w:sz w:val="24"/>
          <w:szCs w:val="24"/>
          <w:lang w:eastAsia="zh-CN" w:bidi="ar"/>
        </w:rPr>
        <w:t xml:space="preserve"> 150 mg/kg</w:t>
      </w:r>
      <w:r w:rsidRPr="00DB3C0A">
        <w:rPr>
          <w:rFonts w:ascii="Times New Roman" w:eastAsia="宋体" w:hAnsi="Times New Roman" w:cs="宋体" w:hint="eastAsia"/>
          <w:bCs/>
          <w:sz w:val="24"/>
          <w:szCs w:val="24"/>
          <w:lang w:eastAsia="zh-CN" w:bidi="ar"/>
        </w:rPr>
        <w:t>；</w:t>
      </w:r>
    </w:p>
    <w:p w14:paraId="62887C3F"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4</w:t>
      </w:r>
      <w:r w:rsidRPr="00DB3C0A">
        <w:rPr>
          <w:rFonts w:ascii="Times New Roman" w:eastAsia="宋体" w:hAnsi="Times New Roman" w:cs="宋体" w:hint="eastAsia"/>
          <w:bCs/>
          <w:sz w:val="24"/>
          <w:szCs w:val="24"/>
          <w:lang w:eastAsia="zh-CN" w:bidi="ar"/>
        </w:rPr>
        <w:t>）快递包装中使用塑料基材的包装材料不得使用邻苯二甲酸二异壬酯、邻苯二甲酸</w:t>
      </w:r>
      <w:proofErr w:type="gramStart"/>
      <w:r w:rsidRPr="00DB3C0A">
        <w:rPr>
          <w:rFonts w:ascii="Times New Roman" w:eastAsia="宋体" w:hAnsi="Times New Roman" w:cs="宋体" w:hint="eastAsia"/>
          <w:bCs/>
          <w:sz w:val="24"/>
          <w:szCs w:val="24"/>
          <w:lang w:eastAsia="zh-CN" w:bidi="ar"/>
        </w:rPr>
        <w:t>二正辛</w:t>
      </w:r>
      <w:proofErr w:type="gramEnd"/>
      <w:r w:rsidRPr="00DB3C0A">
        <w:rPr>
          <w:rFonts w:ascii="Times New Roman" w:eastAsia="宋体" w:hAnsi="Times New Roman" w:cs="宋体" w:hint="eastAsia"/>
          <w:bCs/>
          <w:sz w:val="24"/>
          <w:szCs w:val="24"/>
          <w:lang w:eastAsia="zh-CN" w:bidi="ar"/>
        </w:rPr>
        <w:t>酯、邻苯二甲酸二</w:t>
      </w:r>
      <w:r w:rsidRPr="00DB3C0A">
        <w:rPr>
          <w:rFonts w:ascii="Times New Roman" w:eastAsia="宋体" w:hAnsi="Times New Roman" w:cs="宋体"/>
          <w:bCs/>
          <w:sz w:val="24"/>
          <w:szCs w:val="24"/>
          <w:lang w:eastAsia="zh-CN" w:bidi="ar"/>
        </w:rPr>
        <w:t>(2-</w:t>
      </w:r>
      <w:r w:rsidRPr="00DB3C0A">
        <w:rPr>
          <w:rFonts w:ascii="Times New Roman" w:eastAsia="宋体" w:hAnsi="Times New Roman" w:cs="宋体" w:hint="eastAsia"/>
          <w:bCs/>
          <w:sz w:val="24"/>
          <w:szCs w:val="24"/>
          <w:lang w:eastAsia="zh-CN" w:bidi="ar"/>
        </w:rPr>
        <w:t>乙基</w:t>
      </w:r>
      <w:r w:rsidRPr="00DB3C0A">
        <w:rPr>
          <w:rFonts w:ascii="Times New Roman" w:eastAsia="宋体" w:hAnsi="Times New Roman" w:cs="宋体"/>
          <w:bCs/>
          <w:sz w:val="24"/>
          <w:szCs w:val="24"/>
          <w:lang w:eastAsia="zh-CN" w:bidi="ar"/>
        </w:rPr>
        <w:t>)</w:t>
      </w:r>
      <w:r w:rsidRPr="00DB3C0A">
        <w:rPr>
          <w:rFonts w:ascii="Times New Roman" w:eastAsia="宋体" w:hAnsi="Times New Roman" w:cs="宋体" w:hint="eastAsia"/>
          <w:bCs/>
          <w:sz w:val="24"/>
          <w:szCs w:val="24"/>
          <w:lang w:eastAsia="zh-CN" w:bidi="ar"/>
        </w:rPr>
        <w:t>己酯、邻苯二甲酸二异</w:t>
      </w:r>
      <w:proofErr w:type="gramStart"/>
      <w:r w:rsidRPr="00DB3C0A">
        <w:rPr>
          <w:rFonts w:ascii="Times New Roman" w:eastAsia="宋体" w:hAnsi="Times New Roman" w:cs="宋体" w:hint="eastAsia"/>
          <w:bCs/>
          <w:sz w:val="24"/>
          <w:szCs w:val="24"/>
          <w:lang w:eastAsia="zh-CN" w:bidi="ar"/>
        </w:rPr>
        <w:t>癸</w:t>
      </w:r>
      <w:proofErr w:type="gramEnd"/>
      <w:r w:rsidRPr="00DB3C0A">
        <w:rPr>
          <w:rFonts w:ascii="Times New Roman" w:eastAsia="宋体" w:hAnsi="Times New Roman" w:cs="宋体" w:hint="eastAsia"/>
          <w:bCs/>
          <w:sz w:val="24"/>
          <w:szCs w:val="24"/>
          <w:lang w:eastAsia="zh-CN" w:bidi="ar"/>
        </w:rPr>
        <w:t>酯、邻苯二甲酸丁基苄基酯、邻苯二甲酸二丁酯等作为增塑剂；</w:t>
      </w:r>
    </w:p>
    <w:p w14:paraId="29136BC8"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5</w:t>
      </w:r>
      <w:r w:rsidRPr="00DB3C0A">
        <w:rPr>
          <w:rFonts w:ascii="Times New Roman" w:eastAsia="宋体" w:hAnsi="Times New Roman" w:cs="宋体" w:hint="eastAsia"/>
          <w:bCs/>
          <w:sz w:val="24"/>
          <w:szCs w:val="24"/>
          <w:lang w:eastAsia="zh-CN" w:bidi="ar"/>
        </w:rPr>
        <w:t>）快递中使用的塑料包装袋不得使用聚氯乙烯作为原料，</w:t>
      </w:r>
      <w:proofErr w:type="gramStart"/>
      <w:r w:rsidRPr="00DB3C0A">
        <w:rPr>
          <w:rFonts w:ascii="Times New Roman" w:eastAsia="宋体" w:hAnsi="Times New Roman" w:cs="宋体" w:hint="eastAsia"/>
          <w:bCs/>
          <w:sz w:val="24"/>
          <w:szCs w:val="24"/>
          <w:lang w:eastAsia="zh-CN" w:bidi="ar"/>
        </w:rPr>
        <w:t>且原料</w:t>
      </w:r>
      <w:proofErr w:type="gramEnd"/>
      <w:r w:rsidRPr="00DB3C0A">
        <w:rPr>
          <w:rFonts w:ascii="Times New Roman" w:eastAsia="宋体" w:hAnsi="Times New Roman" w:cs="宋体" w:hint="eastAsia"/>
          <w:bCs/>
          <w:sz w:val="24"/>
          <w:szCs w:val="24"/>
          <w:lang w:eastAsia="zh-CN" w:bidi="ar"/>
        </w:rPr>
        <w:t>应为单一材质制成，生物分解率大于</w:t>
      </w:r>
      <w:r w:rsidRPr="00DB3C0A">
        <w:rPr>
          <w:rFonts w:ascii="Times New Roman" w:eastAsia="宋体" w:hAnsi="Times New Roman" w:cs="宋体"/>
          <w:bCs/>
          <w:sz w:val="24"/>
          <w:szCs w:val="24"/>
          <w:lang w:eastAsia="zh-CN" w:bidi="ar"/>
        </w:rPr>
        <w:t>60%</w:t>
      </w:r>
      <w:r w:rsidRPr="00DB3C0A">
        <w:rPr>
          <w:rFonts w:ascii="Times New Roman" w:eastAsia="宋体" w:hAnsi="Times New Roman" w:cs="宋体" w:hint="eastAsia"/>
          <w:bCs/>
          <w:sz w:val="24"/>
          <w:szCs w:val="24"/>
          <w:lang w:eastAsia="zh-CN" w:bidi="ar"/>
        </w:rPr>
        <w:t>；</w:t>
      </w:r>
    </w:p>
    <w:p w14:paraId="691AAAE6"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6</w:t>
      </w:r>
      <w:r w:rsidRPr="00DB3C0A">
        <w:rPr>
          <w:rFonts w:ascii="Times New Roman" w:eastAsia="宋体" w:hAnsi="Times New Roman" w:cs="宋体" w:hint="eastAsia"/>
          <w:bCs/>
          <w:sz w:val="24"/>
          <w:szCs w:val="24"/>
          <w:lang w:eastAsia="zh-CN" w:bidi="ar"/>
        </w:rPr>
        <w:t>）快递中使用的充气类填充物不得使用聚氯乙烯作为原料，</w:t>
      </w:r>
      <w:proofErr w:type="gramStart"/>
      <w:r w:rsidRPr="00DB3C0A">
        <w:rPr>
          <w:rFonts w:ascii="Times New Roman" w:eastAsia="宋体" w:hAnsi="Times New Roman" w:cs="宋体" w:hint="eastAsia"/>
          <w:bCs/>
          <w:sz w:val="24"/>
          <w:szCs w:val="24"/>
          <w:lang w:eastAsia="zh-CN" w:bidi="ar"/>
        </w:rPr>
        <w:t>且原料</w:t>
      </w:r>
      <w:proofErr w:type="gramEnd"/>
      <w:r w:rsidRPr="00DB3C0A">
        <w:rPr>
          <w:rFonts w:ascii="Times New Roman" w:eastAsia="宋体" w:hAnsi="Times New Roman" w:cs="宋体" w:hint="eastAsia"/>
          <w:bCs/>
          <w:sz w:val="24"/>
          <w:szCs w:val="24"/>
          <w:lang w:eastAsia="zh-CN" w:bidi="ar"/>
        </w:rPr>
        <w:t>为单一材质制成，生物分解率大于</w:t>
      </w:r>
      <w:r w:rsidRPr="00DB3C0A">
        <w:rPr>
          <w:rFonts w:ascii="Times New Roman" w:eastAsia="宋体" w:hAnsi="Times New Roman" w:cs="宋体"/>
          <w:bCs/>
          <w:sz w:val="24"/>
          <w:szCs w:val="24"/>
          <w:lang w:eastAsia="zh-CN" w:bidi="ar"/>
        </w:rPr>
        <w:t>60%</w:t>
      </w:r>
      <w:r w:rsidRPr="00DB3C0A">
        <w:rPr>
          <w:rFonts w:ascii="Times New Roman" w:eastAsia="宋体" w:hAnsi="Times New Roman" w:cs="宋体" w:hint="eastAsia"/>
          <w:bCs/>
          <w:sz w:val="24"/>
          <w:szCs w:val="24"/>
          <w:lang w:eastAsia="zh-CN" w:bidi="ar"/>
        </w:rPr>
        <w:t>；</w:t>
      </w:r>
    </w:p>
    <w:p w14:paraId="3F1B3231"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7</w:t>
      </w:r>
      <w:r w:rsidRPr="00DB3C0A">
        <w:rPr>
          <w:rFonts w:ascii="Times New Roman" w:eastAsia="宋体" w:hAnsi="Times New Roman" w:cs="宋体" w:hint="eastAsia"/>
          <w:bCs/>
          <w:sz w:val="24"/>
          <w:szCs w:val="24"/>
          <w:lang w:eastAsia="zh-CN" w:bidi="ar"/>
        </w:rPr>
        <w:t>）快递中使用的集装袋应为单一材质制成，其重复使用次数应不小于</w:t>
      </w:r>
      <w:r w:rsidRPr="00DB3C0A">
        <w:rPr>
          <w:rFonts w:ascii="Times New Roman" w:eastAsia="宋体" w:hAnsi="Times New Roman" w:cs="宋体"/>
          <w:bCs/>
          <w:sz w:val="24"/>
          <w:szCs w:val="24"/>
          <w:lang w:eastAsia="zh-CN" w:bidi="ar"/>
        </w:rPr>
        <w:t xml:space="preserve"> 80 </w:t>
      </w:r>
      <w:r w:rsidRPr="00DB3C0A">
        <w:rPr>
          <w:rFonts w:ascii="Times New Roman" w:eastAsia="宋体" w:hAnsi="Times New Roman" w:cs="宋体" w:hint="eastAsia"/>
          <w:bCs/>
          <w:sz w:val="24"/>
          <w:szCs w:val="24"/>
          <w:lang w:eastAsia="zh-CN" w:bidi="ar"/>
        </w:rPr>
        <w:t>次；</w:t>
      </w:r>
    </w:p>
    <w:p w14:paraId="11614637"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8</w:t>
      </w:r>
      <w:r w:rsidRPr="00DB3C0A">
        <w:rPr>
          <w:rFonts w:ascii="Times New Roman" w:eastAsia="宋体" w:hAnsi="Times New Roman" w:cs="宋体" w:hint="eastAsia"/>
          <w:bCs/>
          <w:sz w:val="24"/>
          <w:szCs w:val="24"/>
          <w:lang w:eastAsia="zh-CN" w:bidi="ar"/>
        </w:rPr>
        <w:t>）快递中应使用幅宽不大于</w:t>
      </w:r>
      <w:r w:rsidRPr="00DB3C0A">
        <w:rPr>
          <w:rFonts w:ascii="Times New Roman" w:eastAsia="宋体" w:hAnsi="Times New Roman" w:cs="宋体"/>
          <w:bCs/>
          <w:sz w:val="24"/>
          <w:szCs w:val="24"/>
          <w:lang w:eastAsia="zh-CN" w:bidi="ar"/>
        </w:rPr>
        <w:t xml:space="preserve">45mm </w:t>
      </w:r>
      <w:r w:rsidRPr="00DB3C0A">
        <w:rPr>
          <w:rFonts w:ascii="Times New Roman" w:eastAsia="宋体" w:hAnsi="Times New Roman" w:cs="宋体" w:hint="eastAsia"/>
          <w:bCs/>
          <w:sz w:val="24"/>
          <w:szCs w:val="24"/>
          <w:lang w:eastAsia="zh-CN" w:bidi="ar"/>
        </w:rPr>
        <w:t>的生物降解胶带；</w:t>
      </w:r>
    </w:p>
    <w:p w14:paraId="5BCF593C"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9</w:t>
      </w:r>
      <w:r w:rsidRPr="00DB3C0A">
        <w:rPr>
          <w:rFonts w:ascii="Times New Roman" w:eastAsia="宋体" w:hAnsi="Times New Roman" w:cs="宋体" w:hint="eastAsia"/>
          <w:bCs/>
          <w:sz w:val="24"/>
          <w:szCs w:val="24"/>
          <w:lang w:eastAsia="zh-CN" w:bidi="ar"/>
        </w:rPr>
        <w:t>）快递包装中不得使用溶剂型胶粘剂；</w:t>
      </w:r>
    </w:p>
    <w:p w14:paraId="3C9F47E9"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10</w:t>
      </w:r>
      <w:r w:rsidRPr="00DB3C0A">
        <w:rPr>
          <w:rFonts w:ascii="Times New Roman" w:eastAsia="宋体" w:hAnsi="Times New Roman" w:cs="宋体" w:hint="eastAsia"/>
          <w:bCs/>
          <w:sz w:val="24"/>
          <w:szCs w:val="24"/>
          <w:lang w:eastAsia="zh-CN" w:bidi="ar"/>
        </w:rPr>
        <w:t>）快递应使用电子面单；</w:t>
      </w:r>
    </w:p>
    <w:p w14:paraId="45968BD0"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11</w:t>
      </w:r>
      <w:r w:rsidRPr="00DB3C0A">
        <w:rPr>
          <w:rFonts w:ascii="Times New Roman" w:eastAsia="宋体" w:hAnsi="Times New Roman" w:cs="宋体" w:hint="eastAsia"/>
          <w:bCs/>
          <w:sz w:val="24"/>
          <w:szCs w:val="24"/>
          <w:lang w:eastAsia="zh-CN" w:bidi="ar"/>
        </w:rPr>
        <w:t>）直接使用商品包装作为快递包装的商品，其商品包装满足《商品包装政府采购需求标准（试行）》即可；</w:t>
      </w:r>
    </w:p>
    <w:p w14:paraId="3B7E800E"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bCs/>
          <w:sz w:val="24"/>
          <w:szCs w:val="24"/>
          <w:lang w:eastAsia="zh-CN" w:bidi="ar"/>
        </w:rPr>
        <w:t>（</w:t>
      </w:r>
      <w:r w:rsidRPr="00DB3C0A">
        <w:rPr>
          <w:rFonts w:ascii="Times New Roman" w:eastAsia="宋体" w:hAnsi="Times New Roman" w:cs="宋体"/>
          <w:bCs/>
          <w:sz w:val="24"/>
          <w:szCs w:val="24"/>
          <w:lang w:eastAsia="zh-CN" w:bidi="ar"/>
        </w:rPr>
        <w:t>12</w:t>
      </w:r>
      <w:r w:rsidRPr="00DB3C0A">
        <w:rPr>
          <w:rFonts w:ascii="Times New Roman" w:eastAsia="宋体" w:hAnsi="Times New Roman" w:cs="宋体" w:hint="eastAsia"/>
          <w:bCs/>
          <w:sz w:val="24"/>
          <w:szCs w:val="24"/>
          <w:lang w:eastAsia="zh-CN" w:bidi="ar"/>
        </w:rPr>
        <w:t>）快递包装产品质量和封装方式应符合相关国家或行业标准技术指标要求。</w:t>
      </w:r>
    </w:p>
    <w:p w14:paraId="7F037C96" w14:textId="77777777" w:rsidR="00DB3C0A" w:rsidRPr="00DB3C0A" w:rsidRDefault="00DB3C0A" w:rsidP="00DB3C0A">
      <w:pPr>
        <w:spacing w:line="360" w:lineRule="auto"/>
        <w:ind w:firstLine="482"/>
        <w:rPr>
          <w:rFonts w:ascii="Times New Roman" w:eastAsia="宋体" w:hAnsi="Times New Roman" w:cs="宋体"/>
          <w:b/>
          <w:sz w:val="24"/>
          <w:szCs w:val="24"/>
          <w:lang w:eastAsia="zh-CN" w:bidi="ar"/>
        </w:rPr>
      </w:pPr>
      <w:r w:rsidRPr="00DB3C0A">
        <w:rPr>
          <w:rFonts w:ascii="Times New Roman" w:eastAsia="宋体" w:hAnsi="Times New Roman" w:cs="宋体" w:hint="eastAsia"/>
          <w:b/>
          <w:sz w:val="24"/>
          <w:szCs w:val="24"/>
          <w:lang w:eastAsia="zh-CN" w:bidi="ar"/>
        </w:rPr>
        <w:lastRenderedPageBreak/>
        <w:t>十三、投标报价要求</w:t>
      </w:r>
    </w:p>
    <w:p w14:paraId="43CF8F16"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按总价进行报价。</w:t>
      </w:r>
    </w:p>
    <w:p w14:paraId="0CB11DEE"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十四、付款方式与履约保证金</w:t>
      </w:r>
    </w:p>
    <w:p w14:paraId="01D5EC43"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1</w:t>
      </w:r>
      <w:r w:rsidRPr="00DB3C0A">
        <w:rPr>
          <w:rFonts w:ascii="Times New Roman" w:eastAsia="宋体" w:hAnsi="Times New Roman" w:cs="宋体" w:hint="eastAsia"/>
          <w:sz w:val="24"/>
          <w:szCs w:val="24"/>
          <w:lang w:eastAsia="zh-CN" w:bidi="ar"/>
        </w:rPr>
        <w:t>、付款方式</w:t>
      </w:r>
    </w:p>
    <w:p w14:paraId="06D56DAE"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自验收合格之日起，采购人</w:t>
      </w:r>
      <w:r w:rsidRPr="00DB3C0A">
        <w:rPr>
          <w:rFonts w:ascii="Times New Roman" w:eastAsia="宋体" w:hAnsi="Times New Roman" w:cs="宋体"/>
          <w:sz w:val="24"/>
          <w:szCs w:val="24"/>
          <w:lang w:eastAsia="zh-CN" w:bidi="ar"/>
        </w:rPr>
        <w:t>30</w:t>
      </w:r>
      <w:proofErr w:type="gramStart"/>
      <w:r w:rsidRPr="00DB3C0A">
        <w:rPr>
          <w:rFonts w:ascii="Times New Roman" w:eastAsia="宋体" w:hAnsi="Times New Roman" w:cs="宋体" w:hint="eastAsia"/>
          <w:sz w:val="24"/>
          <w:szCs w:val="24"/>
          <w:lang w:eastAsia="zh-CN" w:bidi="ar"/>
        </w:rPr>
        <w:t>日历天</w:t>
      </w:r>
      <w:proofErr w:type="gramEnd"/>
      <w:r w:rsidRPr="00DB3C0A">
        <w:rPr>
          <w:rFonts w:ascii="Times New Roman" w:eastAsia="宋体" w:hAnsi="Times New Roman" w:cs="宋体" w:hint="eastAsia"/>
          <w:sz w:val="24"/>
          <w:szCs w:val="24"/>
          <w:lang w:eastAsia="zh-CN" w:bidi="ar"/>
        </w:rPr>
        <w:t>内支付合同约定</w:t>
      </w:r>
      <w:r w:rsidRPr="00DB3C0A">
        <w:rPr>
          <w:rFonts w:ascii="Times New Roman" w:eastAsia="宋体" w:hAnsi="Times New Roman" w:cs="宋体"/>
          <w:sz w:val="24"/>
          <w:szCs w:val="24"/>
          <w:lang w:eastAsia="zh-CN" w:bidi="ar"/>
        </w:rPr>
        <w:t>100%</w:t>
      </w:r>
      <w:r w:rsidRPr="00DB3C0A">
        <w:rPr>
          <w:rFonts w:ascii="Times New Roman" w:eastAsia="宋体" w:hAnsi="Times New Roman" w:cs="宋体" w:hint="eastAsia"/>
          <w:sz w:val="24"/>
          <w:szCs w:val="24"/>
          <w:lang w:eastAsia="zh-CN" w:bidi="ar"/>
        </w:rPr>
        <w:t>金额款项。</w:t>
      </w:r>
    </w:p>
    <w:p w14:paraId="44DD6D8D"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2</w:t>
      </w:r>
      <w:r w:rsidRPr="00DB3C0A">
        <w:rPr>
          <w:rFonts w:ascii="Times New Roman" w:eastAsia="宋体" w:hAnsi="Times New Roman" w:cs="宋体" w:hint="eastAsia"/>
          <w:sz w:val="24"/>
          <w:szCs w:val="24"/>
          <w:lang w:eastAsia="zh-CN" w:bidi="ar"/>
        </w:rPr>
        <w:t>、履约保证金</w:t>
      </w:r>
    </w:p>
    <w:p w14:paraId="7DC093AD"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本项目收取履约保证金，金额为合同金额的</w:t>
      </w:r>
      <w:r w:rsidRPr="00DB3C0A">
        <w:rPr>
          <w:rFonts w:ascii="Times New Roman" w:eastAsia="宋体" w:hAnsi="Times New Roman" w:cs="宋体"/>
          <w:sz w:val="24"/>
          <w:szCs w:val="24"/>
          <w:u w:val="single"/>
          <w:lang w:eastAsia="zh-CN" w:bidi="ar"/>
        </w:rPr>
        <w:t xml:space="preserve">  5    </w:t>
      </w:r>
      <w:r w:rsidRPr="00DB3C0A">
        <w:rPr>
          <w:rFonts w:ascii="Times New Roman" w:eastAsia="宋体" w:hAnsi="Times New Roman" w:cs="宋体"/>
          <w:sz w:val="24"/>
          <w:szCs w:val="24"/>
          <w:lang w:eastAsia="zh-CN" w:bidi="ar"/>
        </w:rPr>
        <w:t>%</w:t>
      </w:r>
      <w:r w:rsidRPr="00DB3C0A">
        <w:rPr>
          <w:rFonts w:ascii="Times New Roman" w:eastAsia="宋体" w:hAnsi="Times New Roman" w:cs="宋体" w:hint="eastAsia"/>
          <w:sz w:val="24"/>
          <w:szCs w:val="24"/>
          <w:lang w:eastAsia="zh-CN" w:bidi="ar"/>
        </w:rPr>
        <w:t>。</w:t>
      </w:r>
    </w:p>
    <w:p w14:paraId="5FEE401E" w14:textId="77777777" w:rsidR="00DB3C0A" w:rsidRPr="00DB3C0A" w:rsidRDefault="00DB3C0A" w:rsidP="00DB3C0A">
      <w:pPr>
        <w:spacing w:line="360" w:lineRule="auto"/>
        <w:ind w:firstLine="482"/>
        <w:rPr>
          <w:rFonts w:ascii="Times New Roman" w:eastAsia="宋体" w:hAnsi="Times New Roman" w:cs="宋体"/>
          <w:bCs/>
          <w:sz w:val="24"/>
          <w:szCs w:val="24"/>
          <w:lang w:eastAsia="zh-CN" w:bidi="ar"/>
        </w:rPr>
      </w:pPr>
      <w:r w:rsidRPr="00DB3C0A">
        <w:rPr>
          <w:rFonts w:ascii="Times New Roman" w:eastAsia="宋体" w:hAnsi="Times New Roman" w:cs="宋体" w:hint="eastAsia"/>
          <w:sz w:val="24"/>
          <w:szCs w:val="24"/>
          <w:lang w:eastAsia="zh-CN" w:bidi="ar"/>
        </w:rPr>
        <w:t>履约保证金的数额不得超过政府采购合同金额的</w:t>
      </w:r>
      <w:r w:rsidRPr="00DB3C0A">
        <w:rPr>
          <w:rFonts w:ascii="Times New Roman" w:eastAsia="宋体" w:hAnsi="Times New Roman" w:cs="宋体" w:hint="eastAsia"/>
          <w:sz w:val="24"/>
          <w:szCs w:val="24"/>
          <w:lang w:eastAsia="zh-CN" w:bidi="ar"/>
        </w:rPr>
        <w:t>10%</w:t>
      </w:r>
      <w:r w:rsidRPr="00DB3C0A">
        <w:rPr>
          <w:rFonts w:ascii="Times New Roman" w:eastAsia="宋体" w:hAnsi="Times New Roman" w:cs="宋体" w:hint="eastAsia"/>
          <w:sz w:val="24"/>
          <w:szCs w:val="24"/>
          <w:lang w:eastAsia="zh-CN" w:bidi="ar"/>
        </w:rPr>
        <w:t>。中标人应当以支票、汇票、本票或者金融机构、担保机构出具的保函等非现金形式提交。</w:t>
      </w:r>
      <w:r w:rsidRPr="00DB3C0A">
        <w:rPr>
          <w:rFonts w:ascii="Times New Roman" w:eastAsia="宋体" w:hAnsi="Times New Roman" w:cs="宋体" w:hint="eastAsia"/>
          <w:bCs/>
          <w:sz w:val="24"/>
          <w:szCs w:val="24"/>
          <w:lang w:eastAsia="zh-CN" w:bidi="ar"/>
        </w:rPr>
        <w:t>中标人可自愿使用履约保函（保险）代替交纳履约保证金，详情请见《关于在全省政府采购领域推行电子履约保函（保险）的通知》（</w:t>
      </w:r>
      <w:proofErr w:type="gramStart"/>
      <w:r w:rsidRPr="00DB3C0A">
        <w:rPr>
          <w:rFonts w:ascii="Times New Roman" w:eastAsia="宋体" w:hAnsi="Times New Roman" w:cs="宋体" w:hint="eastAsia"/>
          <w:bCs/>
          <w:sz w:val="24"/>
          <w:szCs w:val="24"/>
          <w:lang w:eastAsia="zh-CN" w:bidi="ar"/>
        </w:rPr>
        <w:t>苏财购〔</w:t>
      </w:r>
      <w:r w:rsidRPr="00DB3C0A">
        <w:rPr>
          <w:rFonts w:ascii="Times New Roman" w:eastAsia="宋体" w:hAnsi="Times New Roman" w:cs="宋体" w:hint="eastAsia"/>
          <w:bCs/>
          <w:sz w:val="24"/>
          <w:szCs w:val="24"/>
          <w:lang w:eastAsia="zh-CN" w:bidi="ar"/>
        </w:rPr>
        <w:t>2023</w:t>
      </w:r>
      <w:r w:rsidRPr="00DB3C0A">
        <w:rPr>
          <w:rFonts w:ascii="Times New Roman" w:eastAsia="宋体" w:hAnsi="Times New Roman" w:cs="宋体" w:hint="eastAsia"/>
          <w:bCs/>
          <w:sz w:val="24"/>
          <w:szCs w:val="24"/>
          <w:lang w:eastAsia="zh-CN" w:bidi="ar"/>
        </w:rPr>
        <w:t>〕</w:t>
      </w:r>
      <w:proofErr w:type="gramEnd"/>
      <w:r w:rsidRPr="00DB3C0A">
        <w:rPr>
          <w:rFonts w:ascii="Times New Roman" w:eastAsia="宋体" w:hAnsi="Times New Roman" w:cs="宋体" w:hint="eastAsia"/>
          <w:bCs/>
          <w:sz w:val="24"/>
          <w:szCs w:val="24"/>
          <w:lang w:eastAsia="zh-CN" w:bidi="ar"/>
        </w:rPr>
        <w:t>150</w:t>
      </w:r>
      <w:r w:rsidRPr="00DB3C0A">
        <w:rPr>
          <w:rFonts w:ascii="Times New Roman" w:eastAsia="宋体" w:hAnsi="Times New Roman" w:cs="宋体" w:hint="eastAsia"/>
          <w:bCs/>
          <w:sz w:val="24"/>
          <w:szCs w:val="24"/>
          <w:lang w:eastAsia="zh-CN" w:bidi="ar"/>
        </w:rPr>
        <w:t>号）规定。</w:t>
      </w:r>
    </w:p>
    <w:p w14:paraId="521EAADF"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中标人违约的，采购人将按照合同约定扣除其全部或部分履约保证金。如中标人违约给采购人造成的损失超过履约保证金的，应当依法赔偿超过部分的损失。</w:t>
      </w:r>
    </w:p>
    <w:p w14:paraId="7D8DFD08"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履约保证金自合同生效之日起至合同约定的中标人主要义务履行完毕止，采购人应当按合同约定及时退还履约保证金。</w:t>
      </w:r>
    </w:p>
    <w:p w14:paraId="4B311BCF"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逾期退还履约保证金的采购人承担违约责任，按照中国人民银行同期贷款基准利率向中标人支付超期资金占用费。</w:t>
      </w:r>
    </w:p>
    <w:p w14:paraId="3604B070" w14:textId="77777777" w:rsidR="00DB3C0A" w:rsidRPr="00DB3C0A" w:rsidRDefault="00DB3C0A" w:rsidP="00DB3C0A">
      <w:pPr>
        <w:spacing w:line="360" w:lineRule="auto"/>
        <w:ind w:firstLine="482"/>
        <w:rPr>
          <w:rFonts w:ascii="Times New Roman" w:eastAsia="宋体" w:hAnsi="Times New Roman" w:cs="宋体" w:hint="eastAsia"/>
          <w:b/>
          <w:sz w:val="24"/>
          <w:szCs w:val="24"/>
          <w:lang w:eastAsia="zh-CN" w:bidi="ar"/>
        </w:rPr>
      </w:pPr>
      <w:r w:rsidRPr="00DB3C0A">
        <w:rPr>
          <w:rFonts w:ascii="Times New Roman" w:eastAsia="宋体" w:hAnsi="Times New Roman" w:cs="宋体" w:hint="eastAsia"/>
          <w:b/>
          <w:sz w:val="24"/>
          <w:szCs w:val="24"/>
          <w:lang w:eastAsia="zh-CN" w:bidi="ar"/>
        </w:rPr>
        <w:t>十五、其他</w:t>
      </w:r>
      <w:bookmarkEnd w:id="0"/>
      <w:bookmarkEnd w:id="1"/>
    </w:p>
    <w:p w14:paraId="6CF1832A" w14:textId="77777777" w:rsidR="00DB3C0A" w:rsidRPr="00DB3C0A" w:rsidRDefault="00DB3C0A" w:rsidP="00DB3C0A">
      <w:pPr>
        <w:spacing w:line="360" w:lineRule="auto"/>
        <w:ind w:firstLine="482"/>
        <w:rPr>
          <w:rFonts w:ascii="Times New Roman" w:eastAsia="宋体" w:hAnsi="Times New Roman" w:cs="宋体"/>
          <w:sz w:val="24"/>
          <w:szCs w:val="24"/>
          <w:lang w:eastAsia="zh-CN" w:bidi="ar"/>
        </w:rPr>
      </w:pPr>
      <w:r w:rsidRPr="00DB3C0A">
        <w:rPr>
          <w:rFonts w:ascii="Times New Roman" w:eastAsia="宋体" w:hAnsi="Times New Roman" w:cs="宋体" w:hint="eastAsia"/>
          <w:sz w:val="24"/>
          <w:szCs w:val="24"/>
          <w:lang w:eastAsia="zh-CN" w:bidi="ar"/>
        </w:rPr>
        <w:t>本项目报价不得超过预算价（最高限价）。</w:t>
      </w:r>
    </w:p>
    <w:p w14:paraId="0841D13B" w14:textId="77777777" w:rsidR="00DB3C0A" w:rsidRPr="00DB3C0A"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特别提醒投标人：应根据国家收费标准并结合市场实际进行报价，总价包干。</w:t>
      </w:r>
    </w:p>
    <w:p w14:paraId="39676AB8" w14:textId="73E65578" w:rsidR="00F8333B" w:rsidRPr="00F02061" w:rsidRDefault="00DB3C0A" w:rsidP="00DB3C0A">
      <w:pPr>
        <w:spacing w:line="360" w:lineRule="auto"/>
        <w:ind w:firstLine="482"/>
        <w:rPr>
          <w:rFonts w:ascii="Times New Roman" w:eastAsia="宋体" w:hAnsi="Times New Roman" w:cs="宋体" w:hint="eastAsia"/>
          <w:sz w:val="24"/>
          <w:szCs w:val="24"/>
          <w:lang w:eastAsia="zh-CN" w:bidi="ar"/>
        </w:rPr>
      </w:pPr>
      <w:r w:rsidRPr="00DB3C0A">
        <w:rPr>
          <w:rFonts w:ascii="Times New Roman" w:eastAsia="宋体" w:hAnsi="Times New Roman" w:cs="宋体" w:hint="eastAsia"/>
          <w:sz w:val="24"/>
          <w:szCs w:val="24"/>
          <w:lang w:eastAsia="zh-CN" w:bidi="ar"/>
        </w:rPr>
        <w:t>工作中涉及的敏感资料、电子数据等相关信息，中标人应严格执行保密的相关规定，不得以任何方式向任何第三人披露、泄露或许可第三人使用，否则追究其相应法律责任。</w:t>
      </w:r>
    </w:p>
    <w:p w14:paraId="1990DBB8" w14:textId="516A0F3A" w:rsidR="00F8333B" w:rsidRPr="00F02061" w:rsidRDefault="00B540B0" w:rsidP="00F8333B">
      <w:pPr>
        <w:pStyle w:val="1"/>
        <w:spacing w:beforeLines="50" w:before="120" w:afterLines="50" w:after="120" w:line="360" w:lineRule="auto"/>
        <w:jc w:val="center"/>
        <w:rPr>
          <w:rFonts w:ascii="Times New Roman" w:eastAsia="黑体" w:hAnsi="Times New Roman"/>
          <w:b w:val="0"/>
        </w:rPr>
      </w:pPr>
      <w:r w:rsidRPr="00F02061">
        <w:rPr>
          <w:rFonts w:ascii="Times New Roman" w:eastAsia="黑体" w:hAnsi="Times New Roman" w:hint="eastAsia"/>
          <w:b w:val="0"/>
        </w:rPr>
        <w:t>四、</w:t>
      </w:r>
      <w:r w:rsidR="00F8333B" w:rsidRPr="00F02061">
        <w:rPr>
          <w:rFonts w:ascii="Times New Roman" w:eastAsia="黑体" w:hAnsi="Times New Roman" w:hint="eastAsia"/>
          <w:b w:val="0"/>
        </w:rPr>
        <w:t>评标方法与评标标准</w:t>
      </w:r>
    </w:p>
    <w:p w14:paraId="6549ED4B" w14:textId="77777777" w:rsidR="00F8333B" w:rsidRPr="00F02061" w:rsidRDefault="00F8333B" w:rsidP="00F8333B">
      <w:pPr>
        <w:spacing w:line="500" w:lineRule="exact"/>
        <w:ind w:firstLineChars="200" w:firstLine="480"/>
        <w:rPr>
          <w:rFonts w:ascii="Times New Roman" w:eastAsia="黑体" w:hAnsi="Times New Roman"/>
          <w:sz w:val="24"/>
          <w:szCs w:val="24"/>
          <w:lang w:eastAsia="zh-CN"/>
        </w:rPr>
      </w:pPr>
      <w:r w:rsidRPr="00F02061">
        <w:rPr>
          <w:rFonts w:ascii="Times New Roman" w:eastAsia="黑体" w:hAnsi="Times New Roman" w:hint="eastAsia"/>
          <w:sz w:val="24"/>
          <w:szCs w:val="24"/>
          <w:lang w:eastAsia="zh-CN"/>
        </w:rPr>
        <w:t>一、评标方法</w:t>
      </w:r>
    </w:p>
    <w:p w14:paraId="60215313" w14:textId="77777777" w:rsidR="00F8333B" w:rsidRPr="00F02061" w:rsidRDefault="00F8333B" w:rsidP="00F8333B">
      <w:pPr>
        <w:spacing w:line="500" w:lineRule="exact"/>
        <w:ind w:firstLineChars="200" w:firstLine="480"/>
        <w:rPr>
          <w:rFonts w:ascii="Times New Roman" w:hAnsi="Times New Roman"/>
          <w:sz w:val="24"/>
          <w:szCs w:val="24"/>
          <w:lang w:eastAsia="zh-CN"/>
        </w:rPr>
      </w:pPr>
      <w:r w:rsidRPr="00F02061">
        <w:rPr>
          <w:rFonts w:ascii="Times New Roman" w:eastAsia="宋体" w:hAnsi="Times New Roman" w:cs="宋体" w:hint="eastAsia"/>
          <w:sz w:val="24"/>
          <w:szCs w:val="24"/>
          <w:lang w:eastAsia="zh-CN"/>
        </w:rPr>
        <w:t>综合评分法：评标结果按评审后得分由高到低顺序排列。得分相同的，按投标报价由低到高顺序排列。得分且投标报价相同的并列。投标文件满足招标文件全部</w:t>
      </w:r>
      <w:r w:rsidRPr="00F02061">
        <w:rPr>
          <w:rFonts w:ascii="Times New Roman" w:eastAsia="宋体" w:hAnsi="Times New Roman" w:cs="宋体" w:hint="eastAsia"/>
          <w:sz w:val="24"/>
          <w:szCs w:val="24"/>
          <w:lang w:eastAsia="zh-CN"/>
        </w:rPr>
        <w:lastRenderedPageBreak/>
        <w:t>实质性要求，</w:t>
      </w:r>
      <w:proofErr w:type="gramStart"/>
      <w:r w:rsidRPr="00F02061">
        <w:rPr>
          <w:rFonts w:ascii="Times New Roman" w:eastAsia="宋体" w:hAnsi="Times New Roman" w:cs="宋体" w:hint="eastAsia"/>
          <w:sz w:val="24"/>
          <w:szCs w:val="24"/>
          <w:lang w:eastAsia="zh-CN"/>
        </w:rPr>
        <w:t>且按照</w:t>
      </w:r>
      <w:proofErr w:type="gramEnd"/>
      <w:r w:rsidRPr="00F02061">
        <w:rPr>
          <w:rFonts w:ascii="Times New Roman" w:eastAsia="宋体" w:hAnsi="Times New Roman" w:cs="宋体" w:hint="eastAsia"/>
          <w:sz w:val="24"/>
          <w:szCs w:val="24"/>
          <w:lang w:eastAsia="zh-CN"/>
        </w:rPr>
        <w:t>评审因素的量化指标评审得分最高的投标人为中标候选人。本项目选取</w:t>
      </w:r>
      <w:r w:rsidRPr="00F02061">
        <w:rPr>
          <w:rFonts w:ascii="Times New Roman" w:hAnsi="Times New Roman" w:hint="eastAsia"/>
          <w:sz w:val="24"/>
          <w:szCs w:val="24"/>
          <w:lang w:eastAsia="zh-CN"/>
        </w:rPr>
        <w:t>1</w:t>
      </w:r>
      <w:r w:rsidRPr="00F02061">
        <w:rPr>
          <w:rFonts w:ascii="Times New Roman" w:eastAsia="宋体" w:hAnsi="Times New Roman" w:cs="宋体" w:hint="eastAsia"/>
          <w:sz w:val="24"/>
          <w:szCs w:val="24"/>
          <w:lang w:eastAsia="zh-CN"/>
        </w:rPr>
        <w:t>名中标候选人。</w:t>
      </w:r>
    </w:p>
    <w:p w14:paraId="797CF144" w14:textId="77777777" w:rsidR="00F8333B" w:rsidRPr="00F02061" w:rsidRDefault="00F8333B" w:rsidP="00F8333B">
      <w:pPr>
        <w:spacing w:line="500" w:lineRule="exact"/>
        <w:ind w:firstLineChars="200" w:firstLine="480"/>
        <w:rPr>
          <w:rFonts w:ascii="Times New Roman" w:eastAsia="黑体" w:hAnsi="Times New Roman"/>
          <w:sz w:val="24"/>
          <w:szCs w:val="24"/>
          <w:lang w:eastAsia="zh-CN"/>
        </w:rPr>
      </w:pPr>
      <w:r w:rsidRPr="00F02061">
        <w:rPr>
          <w:rFonts w:ascii="Times New Roman" w:eastAsia="黑体" w:hAnsi="Times New Roman"/>
          <w:sz w:val="24"/>
          <w:szCs w:val="24"/>
          <w:lang w:eastAsia="zh-CN"/>
        </w:rPr>
        <w:t>二、评标标准</w:t>
      </w:r>
    </w:p>
    <w:p w14:paraId="4940B716" w14:textId="77777777" w:rsidR="00F8333B" w:rsidRPr="00F02061" w:rsidRDefault="00F8333B" w:rsidP="00F8333B">
      <w:pPr>
        <w:spacing w:line="500" w:lineRule="exact"/>
        <w:ind w:firstLineChars="200" w:firstLine="480"/>
        <w:rPr>
          <w:rFonts w:ascii="Times New Roman" w:hAnsi="Times New Roman"/>
          <w:sz w:val="24"/>
          <w:szCs w:val="24"/>
          <w:lang w:eastAsia="zh-CN"/>
        </w:rPr>
      </w:pPr>
      <w:r w:rsidRPr="00F02061">
        <w:rPr>
          <w:rFonts w:ascii="Times New Roman" w:eastAsia="宋体" w:hAnsi="Times New Roman" w:cs="宋体" w:hint="eastAsia"/>
          <w:sz w:val="24"/>
          <w:szCs w:val="24"/>
          <w:lang w:eastAsia="zh-CN"/>
        </w:rPr>
        <w:t>（</w:t>
      </w:r>
      <w:r w:rsidRPr="00F02061">
        <w:rPr>
          <w:rFonts w:ascii="Times New Roman" w:hAnsi="Times New Roman" w:hint="eastAsia"/>
          <w:sz w:val="24"/>
          <w:szCs w:val="24"/>
          <w:lang w:eastAsia="zh-CN"/>
        </w:rPr>
        <w:t>1</w:t>
      </w:r>
      <w:r w:rsidRPr="00F02061">
        <w:rPr>
          <w:rFonts w:ascii="Times New Roman" w:eastAsia="宋体" w:hAnsi="Times New Roman" w:cs="宋体" w:hint="eastAsia"/>
          <w:sz w:val="24"/>
          <w:szCs w:val="24"/>
          <w:lang w:eastAsia="zh-CN"/>
        </w:rPr>
        <w:t>）评标时，评委会以招标文件为评标依据，评委会各成员独立对每个投标人的投标文件进行评价，并汇总每个投标人的得分。评标过程中，不得去掉报价中的最高报价和最低报价。</w:t>
      </w:r>
    </w:p>
    <w:p w14:paraId="52BCAAB9" w14:textId="77777777" w:rsidR="00F8333B" w:rsidRPr="00F02061" w:rsidRDefault="00F8333B" w:rsidP="00F8333B">
      <w:pPr>
        <w:spacing w:line="500" w:lineRule="exact"/>
        <w:ind w:firstLineChars="200" w:firstLine="480"/>
        <w:rPr>
          <w:rFonts w:ascii="Times New Roman" w:hAnsi="Times New Roman"/>
          <w:sz w:val="24"/>
          <w:szCs w:val="24"/>
          <w:lang w:eastAsia="zh-CN"/>
        </w:rPr>
      </w:pPr>
      <w:r w:rsidRPr="00F02061">
        <w:rPr>
          <w:rFonts w:ascii="Times New Roman" w:eastAsia="宋体" w:hAnsi="Times New Roman" w:cs="宋体" w:hint="eastAsia"/>
          <w:sz w:val="24"/>
          <w:szCs w:val="24"/>
          <w:lang w:eastAsia="zh-CN"/>
        </w:rPr>
        <w:t>（</w:t>
      </w:r>
      <w:r w:rsidRPr="00F02061">
        <w:rPr>
          <w:rFonts w:ascii="Times New Roman" w:hAnsi="Times New Roman" w:hint="eastAsia"/>
          <w:sz w:val="24"/>
          <w:szCs w:val="24"/>
          <w:lang w:eastAsia="zh-CN"/>
        </w:rPr>
        <w:t>2</w:t>
      </w:r>
      <w:r w:rsidRPr="00F02061">
        <w:rPr>
          <w:rFonts w:ascii="Times New Roman" w:eastAsia="宋体" w:hAnsi="Times New Roman" w:cs="宋体" w:hint="eastAsia"/>
          <w:sz w:val="24"/>
          <w:szCs w:val="24"/>
          <w:lang w:eastAsia="zh-CN"/>
        </w:rPr>
        <w:t>）本项目评分总分为</w:t>
      </w:r>
      <w:r w:rsidRPr="00F02061">
        <w:rPr>
          <w:rFonts w:ascii="Times New Roman" w:hAnsi="Times New Roman" w:hint="eastAsia"/>
          <w:sz w:val="24"/>
          <w:szCs w:val="24"/>
          <w:lang w:eastAsia="zh-CN"/>
        </w:rPr>
        <w:t>100</w:t>
      </w:r>
      <w:r w:rsidRPr="00F02061">
        <w:rPr>
          <w:rFonts w:ascii="Times New Roman" w:eastAsia="宋体" w:hAnsi="Times New Roman" w:cs="宋体" w:hint="eastAsia"/>
          <w:sz w:val="24"/>
          <w:szCs w:val="24"/>
          <w:lang w:eastAsia="zh-CN"/>
        </w:rPr>
        <w:t>分，按四舍五入取至小数点后两位。</w:t>
      </w:r>
    </w:p>
    <w:p w14:paraId="2AEE4BFB" w14:textId="77777777" w:rsidR="00F8333B" w:rsidRPr="00F02061" w:rsidRDefault="00F8333B" w:rsidP="00F8333B">
      <w:pPr>
        <w:spacing w:line="500" w:lineRule="exact"/>
        <w:ind w:firstLineChars="200" w:firstLine="480"/>
        <w:rPr>
          <w:rFonts w:ascii="Times New Roman" w:hAnsi="Times New Roman"/>
          <w:sz w:val="24"/>
          <w:szCs w:val="24"/>
          <w:lang w:eastAsia="zh-CN"/>
        </w:rPr>
      </w:pPr>
      <w:r w:rsidRPr="00F02061">
        <w:rPr>
          <w:rFonts w:ascii="Times New Roman" w:eastAsia="宋体" w:hAnsi="Times New Roman" w:cs="宋体" w:hint="eastAsia"/>
          <w:sz w:val="24"/>
          <w:szCs w:val="24"/>
          <w:lang w:eastAsia="zh-CN"/>
        </w:rPr>
        <w:t>（</w:t>
      </w:r>
      <w:r w:rsidRPr="00F02061">
        <w:rPr>
          <w:rFonts w:ascii="Times New Roman" w:hAnsi="Times New Roman" w:hint="eastAsia"/>
          <w:sz w:val="24"/>
          <w:szCs w:val="24"/>
          <w:lang w:eastAsia="zh-CN"/>
        </w:rPr>
        <w:t>3</w:t>
      </w:r>
      <w:r w:rsidRPr="00F02061">
        <w:rPr>
          <w:rFonts w:ascii="Times New Roman" w:eastAsia="宋体" w:hAnsi="Times New Roman" w:cs="宋体" w:hint="eastAsia"/>
          <w:sz w:val="24"/>
          <w:szCs w:val="24"/>
          <w:lang w:eastAsia="zh-CN"/>
        </w:rPr>
        <w:t>）总得分</w:t>
      </w:r>
      <w:r w:rsidRPr="00F02061">
        <w:rPr>
          <w:rFonts w:ascii="Times New Roman" w:hAnsi="Times New Roman" w:hint="eastAsia"/>
          <w:sz w:val="24"/>
          <w:szCs w:val="24"/>
          <w:lang w:eastAsia="zh-CN"/>
        </w:rPr>
        <w:t>=</w:t>
      </w:r>
      <w:r w:rsidRPr="00F02061">
        <w:rPr>
          <w:rFonts w:ascii="Times New Roman" w:eastAsia="宋体" w:hAnsi="Times New Roman" w:cs="宋体" w:hint="eastAsia"/>
          <w:sz w:val="24"/>
          <w:szCs w:val="24"/>
          <w:lang w:eastAsia="zh-CN"/>
        </w:rPr>
        <w:t>价格分</w:t>
      </w:r>
      <w:r w:rsidRPr="00F02061">
        <w:rPr>
          <w:rFonts w:ascii="Times New Roman" w:hAnsi="Times New Roman" w:hint="eastAsia"/>
          <w:sz w:val="24"/>
          <w:szCs w:val="24"/>
          <w:lang w:eastAsia="zh-CN"/>
        </w:rPr>
        <w:t>+</w:t>
      </w:r>
      <w:r w:rsidRPr="00F02061">
        <w:rPr>
          <w:rFonts w:ascii="Times New Roman" w:eastAsia="宋体" w:hAnsi="Times New Roman" w:cs="宋体" w:hint="eastAsia"/>
          <w:sz w:val="24"/>
          <w:szCs w:val="24"/>
          <w:lang w:eastAsia="zh-CN"/>
        </w:rPr>
        <w:t>技术分</w:t>
      </w:r>
      <w:r w:rsidRPr="00F02061">
        <w:rPr>
          <w:rFonts w:ascii="Times New Roman" w:hAnsi="Times New Roman" w:hint="eastAsia"/>
          <w:sz w:val="24"/>
          <w:szCs w:val="24"/>
          <w:lang w:eastAsia="zh-CN"/>
        </w:rPr>
        <w:t>+</w:t>
      </w:r>
      <w:r w:rsidRPr="00F02061">
        <w:rPr>
          <w:rFonts w:ascii="Times New Roman" w:eastAsia="宋体" w:hAnsi="Times New Roman" w:cs="宋体" w:hint="eastAsia"/>
          <w:sz w:val="24"/>
          <w:szCs w:val="24"/>
          <w:lang w:eastAsia="zh-CN"/>
        </w:rPr>
        <w:t>商务分。</w:t>
      </w:r>
    </w:p>
    <w:p w14:paraId="12E5AEAF" w14:textId="77777777" w:rsidR="00F8333B" w:rsidRPr="00F02061" w:rsidRDefault="00F8333B" w:rsidP="00F8333B">
      <w:pPr>
        <w:spacing w:line="500" w:lineRule="exact"/>
        <w:jc w:val="center"/>
        <w:rPr>
          <w:rFonts w:ascii="Times New Roman" w:eastAsia="黑体" w:hAnsi="Times New Roman"/>
          <w:sz w:val="32"/>
          <w:szCs w:val="24"/>
          <w:lang w:eastAsia="zh-CN"/>
        </w:rPr>
      </w:pPr>
      <w:proofErr w:type="spellStart"/>
      <w:r w:rsidRPr="00F02061">
        <w:rPr>
          <w:rFonts w:ascii="Times New Roman" w:eastAsia="黑体" w:hAnsi="Times New Roman" w:hint="eastAsia"/>
          <w:sz w:val="32"/>
          <w:szCs w:val="24"/>
        </w:rPr>
        <w:t>综合评分法</w:t>
      </w:r>
      <w:proofErr w:type="spellEnd"/>
    </w:p>
    <w:p w14:paraId="2AEE1EB9"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
          <w:sz w:val="24"/>
          <w:szCs w:val="24"/>
          <w:lang w:eastAsia="zh-CN"/>
        </w:rPr>
      </w:pPr>
      <w:r w:rsidRPr="00DB3C0A">
        <w:rPr>
          <w:rFonts w:ascii="Times New Roman" w:hAnsi="Times New Roman" w:hint="eastAsia"/>
          <w:b/>
          <w:sz w:val="24"/>
          <w:szCs w:val="24"/>
          <w:lang w:eastAsia="zh-CN"/>
        </w:rPr>
        <w:t>1.</w:t>
      </w:r>
      <w:r w:rsidRPr="00DB3C0A">
        <w:rPr>
          <w:rFonts w:ascii="宋体" w:eastAsia="宋体" w:hAnsi="宋体" w:cs="宋体" w:hint="eastAsia"/>
          <w:b/>
          <w:sz w:val="24"/>
          <w:szCs w:val="24"/>
          <w:lang w:eastAsia="zh-CN"/>
        </w:rPr>
        <w:t>价格分（</w:t>
      </w:r>
      <w:r w:rsidRPr="00DB3C0A">
        <w:rPr>
          <w:rFonts w:ascii="Times New Roman" w:hAnsi="Times New Roman" w:hint="eastAsia"/>
          <w:b/>
          <w:sz w:val="24"/>
          <w:szCs w:val="24"/>
          <w:lang w:eastAsia="zh-CN"/>
        </w:rPr>
        <w:t>60</w:t>
      </w:r>
      <w:r w:rsidRPr="00DB3C0A">
        <w:rPr>
          <w:rFonts w:ascii="宋体" w:eastAsia="宋体" w:hAnsi="宋体" w:cs="宋体" w:hint="eastAsia"/>
          <w:b/>
          <w:sz w:val="24"/>
          <w:szCs w:val="24"/>
          <w:lang w:eastAsia="zh-CN"/>
        </w:rPr>
        <w:t>分）</w:t>
      </w:r>
    </w:p>
    <w:p w14:paraId="0C1D57C8"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采用低价优先法计算，即满足招标文件要求且投标价格最低的投标报价为评标基准价，其价格分为满分。其他投标人的价格</w:t>
      </w:r>
      <w:proofErr w:type="gramStart"/>
      <w:r w:rsidRPr="00DB3C0A">
        <w:rPr>
          <w:rFonts w:ascii="宋体" w:eastAsia="宋体" w:hAnsi="宋体" w:cs="宋体" w:hint="eastAsia"/>
          <w:sz w:val="24"/>
          <w:szCs w:val="24"/>
          <w:lang w:eastAsia="zh-CN"/>
        </w:rPr>
        <w:t>分统一</w:t>
      </w:r>
      <w:proofErr w:type="gramEnd"/>
      <w:r w:rsidRPr="00DB3C0A">
        <w:rPr>
          <w:rFonts w:ascii="宋体" w:eastAsia="宋体" w:hAnsi="宋体" w:cs="宋体" w:hint="eastAsia"/>
          <w:sz w:val="24"/>
          <w:szCs w:val="24"/>
          <w:lang w:eastAsia="zh-CN"/>
        </w:rPr>
        <w:t>按照下列公式计算：</w:t>
      </w:r>
    </w:p>
    <w:p w14:paraId="5CBD4C73"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投标报价得分</w:t>
      </w:r>
      <w:r w:rsidRPr="00DB3C0A">
        <w:rPr>
          <w:rFonts w:ascii="Times New Roman" w:hAnsi="Times New Roman"/>
          <w:sz w:val="24"/>
          <w:szCs w:val="24"/>
          <w:lang w:eastAsia="zh-CN"/>
        </w:rPr>
        <w:t>=</w:t>
      </w:r>
      <w:r w:rsidRPr="00DB3C0A">
        <w:rPr>
          <w:rFonts w:ascii="宋体" w:eastAsia="宋体" w:hAnsi="宋体" w:cs="宋体" w:hint="eastAsia"/>
          <w:sz w:val="24"/>
          <w:szCs w:val="24"/>
          <w:lang w:eastAsia="zh-CN"/>
        </w:rPr>
        <w:t>（评标基准价</w:t>
      </w:r>
      <w:r w:rsidRPr="00DB3C0A">
        <w:rPr>
          <w:rFonts w:ascii="Times New Roman" w:hAnsi="Times New Roman"/>
          <w:sz w:val="24"/>
          <w:szCs w:val="24"/>
          <w:lang w:eastAsia="zh-CN"/>
        </w:rPr>
        <w:t>/</w:t>
      </w:r>
      <w:r w:rsidRPr="00DB3C0A">
        <w:rPr>
          <w:rFonts w:ascii="宋体" w:eastAsia="宋体" w:hAnsi="宋体" w:cs="宋体" w:hint="eastAsia"/>
          <w:sz w:val="24"/>
          <w:szCs w:val="24"/>
          <w:lang w:eastAsia="zh-CN"/>
        </w:rPr>
        <w:t>投标报价）</w:t>
      </w:r>
      <w:r w:rsidRPr="00DB3C0A">
        <w:rPr>
          <w:sz w:val="24"/>
          <w:szCs w:val="24"/>
          <w:lang w:eastAsia="zh-CN"/>
        </w:rPr>
        <w:t>×</w:t>
      </w:r>
      <w:r w:rsidRPr="00DB3C0A">
        <w:rPr>
          <w:rFonts w:ascii="Times New Roman" w:hAnsi="Times New Roman"/>
          <w:sz w:val="24"/>
          <w:szCs w:val="24"/>
          <w:lang w:eastAsia="zh-CN"/>
        </w:rPr>
        <w:t>60</w:t>
      </w:r>
      <w:r w:rsidRPr="00DB3C0A">
        <w:rPr>
          <w:rFonts w:ascii="宋体" w:eastAsia="宋体" w:hAnsi="宋体" w:cs="宋体" w:hint="eastAsia"/>
          <w:sz w:val="24"/>
          <w:szCs w:val="24"/>
          <w:lang w:eastAsia="zh-CN"/>
        </w:rPr>
        <w:t>分。</w:t>
      </w:r>
    </w:p>
    <w:p w14:paraId="652ACBD7"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b/>
          <w:sz w:val="24"/>
          <w:szCs w:val="24"/>
          <w:lang w:eastAsia="zh-CN"/>
        </w:rPr>
      </w:pPr>
      <w:r w:rsidRPr="00DB3C0A">
        <w:rPr>
          <w:rFonts w:ascii="宋体" w:eastAsia="宋体" w:hAnsi="宋体" w:cs="宋体" w:hint="eastAsia"/>
          <w:sz w:val="24"/>
          <w:szCs w:val="24"/>
          <w:lang w:eastAsia="zh-CN"/>
        </w:rPr>
        <w:t>因落实政府采购政策进行价格调整的，以调整后的价格计算评标基准价和投标报价，小数点后保留两位。</w:t>
      </w:r>
    </w:p>
    <w:p w14:paraId="35DADECF"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
          <w:sz w:val="24"/>
          <w:szCs w:val="24"/>
          <w:lang w:eastAsia="zh-CN"/>
        </w:rPr>
      </w:pPr>
      <w:r w:rsidRPr="00DB3C0A">
        <w:rPr>
          <w:rFonts w:ascii="Times New Roman" w:hAnsi="Times New Roman" w:hint="eastAsia"/>
          <w:b/>
          <w:sz w:val="24"/>
          <w:szCs w:val="24"/>
          <w:lang w:eastAsia="zh-CN"/>
        </w:rPr>
        <w:t>2.</w:t>
      </w:r>
      <w:r w:rsidRPr="00DB3C0A">
        <w:rPr>
          <w:rFonts w:ascii="宋体" w:eastAsia="宋体" w:hAnsi="宋体" w:cs="宋体" w:hint="eastAsia"/>
          <w:b/>
          <w:sz w:val="24"/>
          <w:szCs w:val="24"/>
          <w:lang w:eastAsia="zh-CN"/>
        </w:rPr>
        <w:t>商务分（</w:t>
      </w:r>
      <w:r w:rsidRPr="00DB3C0A">
        <w:rPr>
          <w:rFonts w:ascii="Times New Roman" w:hAnsi="Times New Roman" w:hint="eastAsia"/>
          <w:b/>
          <w:sz w:val="24"/>
          <w:szCs w:val="24"/>
          <w:lang w:eastAsia="zh-CN"/>
        </w:rPr>
        <w:t xml:space="preserve"> 26</w:t>
      </w:r>
      <w:r w:rsidRPr="00DB3C0A">
        <w:rPr>
          <w:rFonts w:ascii="宋体" w:eastAsia="宋体" w:hAnsi="宋体" w:cs="宋体" w:hint="eastAsia"/>
          <w:b/>
          <w:sz w:val="24"/>
          <w:szCs w:val="24"/>
          <w:lang w:eastAsia="zh-CN"/>
        </w:rPr>
        <w:t>分）</w:t>
      </w:r>
    </w:p>
    <w:tbl>
      <w:tblPr>
        <w:tblW w:w="82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4"/>
        <w:gridCol w:w="6491"/>
      </w:tblGrid>
      <w:tr w:rsidR="00DB3C0A" w:rsidRPr="00DB3C0A" w14:paraId="484C55D7" w14:textId="77777777">
        <w:trPr>
          <w:trHeight w:val="621"/>
          <w:jc w:val="center"/>
        </w:trPr>
        <w:tc>
          <w:tcPr>
            <w:tcW w:w="1804" w:type="dxa"/>
            <w:tcBorders>
              <w:top w:val="single" w:sz="4" w:space="0" w:color="000000"/>
              <w:left w:val="single" w:sz="4" w:space="0" w:color="000000"/>
              <w:bottom w:val="single" w:sz="4" w:space="0" w:color="000000"/>
              <w:right w:val="single" w:sz="4" w:space="0" w:color="000000"/>
            </w:tcBorders>
            <w:vAlign w:val="center"/>
            <w:hideMark/>
          </w:tcPr>
          <w:p w14:paraId="28A26DAA"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hint="eastAsia"/>
                <w:b/>
                <w:sz w:val="24"/>
                <w:szCs w:val="24"/>
                <w:lang w:eastAsia="zh-CN"/>
              </w:rPr>
            </w:pPr>
            <w:r w:rsidRPr="00DB3C0A">
              <w:rPr>
                <w:rFonts w:ascii="宋体" w:eastAsia="宋体" w:hAnsi="宋体" w:cs="宋体" w:hint="eastAsia"/>
                <w:b/>
                <w:sz w:val="24"/>
                <w:szCs w:val="24"/>
                <w:lang w:eastAsia="zh-CN"/>
              </w:rPr>
              <w:t>评审因素</w:t>
            </w:r>
          </w:p>
        </w:tc>
        <w:tc>
          <w:tcPr>
            <w:tcW w:w="6493" w:type="dxa"/>
            <w:tcBorders>
              <w:top w:val="single" w:sz="4" w:space="0" w:color="000000"/>
              <w:left w:val="single" w:sz="4" w:space="0" w:color="000000"/>
              <w:bottom w:val="single" w:sz="4" w:space="0" w:color="000000"/>
              <w:right w:val="single" w:sz="4" w:space="0" w:color="000000"/>
            </w:tcBorders>
            <w:vAlign w:val="center"/>
            <w:hideMark/>
          </w:tcPr>
          <w:p w14:paraId="7A55CAA7"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hint="eastAsia"/>
                <w:b/>
                <w:sz w:val="24"/>
                <w:szCs w:val="24"/>
                <w:lang w:eastAsia="zh-CN"/>
              </w:rPr>
            </w:pPr>
            <w:r w:rsidRPr="00DB3C0A">
              <w:rPr>
                <w:rFonts w:ascii="宋体" w:eastAsia="宋体" w:hAnsi="宋体" w:cs="宋体" w:hint="eastAsia"/>
                <w:b/>
                <w:sz w:val="24"/>
                <w:szCs w:val="24"/>
                <w:lang w:eastAsia="zh-CN"/>
              </w:rPr>
              <w:t>评审标准</w:t>
            </w:r>
          </w:p>
        </w:tc>
      </w:tr>
      <w:tr w:rsidR="00DB3C0A" w:rsidRPr="00DB3C0A" w14:paraId="00D944BE" w14:textId="77777777">
        <w:trPr>
          <w:trHeight w:val="621"/>
          <w:jc w:val="center"/>
        </w:trPr>
        <w:tc>
          <w:tcPr>
            <w:tcW w:w="1804" w:type="dxa"/>
            <w:tcBorders>
              <w:top w:val="single" w:sz="4" w:space="0" w:color="000000"/>
              <w:left w:val="single" w:sz="4" w:space="0" w:color="000000"/>
              <w:bottom w:val="single" w:sz="4" w:space="0" w:color="000000"/>
              <w:right w:val="single" w:sz="4" w:space="0" w:color="000000"/>
            </w:tcBorders>
            <w:vAlign w:val="center"/>
            <w:hideMark/>
          </w:tcPr>
          <w:p w14:paraId="3385E59C"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hint="eastAsia"/>
                <w:sz w:val="24"/>
                <w:szCs w:val="24"/>
                <w:lang w:eastAsia="zh-CN"/>
              </w:rPr>
            </w:pPr>
            <w:r w:rsidRPr="00DB3C0A">
              <w:rPr>
                <w:rFonts w:ascii="宋体" w:eastAsia="宋体" w:hAnsi="宋体" w:cs="宋体" w:hint="eastAsia"/>
                <w:sz w:val="24"/>
                <w:szCs w:val="24"/>
                <w:lang w:eastAsia="zh-CN"/>
              </w:rPr>
              <w:t>技术参数</w:t>
            </w:r>
          </w:p>
          <w:p w14:paraId="32C6569B"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w:t>
            </w:r>
            <w:r w:rsidRPr="00DB3C0A">
              <w:rPr>
                <w:rFonts w:ascii="Times New Roman" w:hAnsi="Times New Roman"/>
                <w:sz w:val="24"/>
                <w:szCs w:val="24"/>
                <w:lang w:eastAsia="zh-CN"/>
              </w:rPr>
              <w:t>15</w:t>
            </w:r>
            <w:r w:rsidRPr="00DB3C0A">
              <w:rPr>
                <w:rFonts w:ascii="宋体" w:eastAsia="宋体" w:hAnsi="宋体" w:cs="宋体" w:hint="eastAsia"/>
                <w:sz w:val="24"/>
                <w:szCs w:val="24"/>
                <w:lang w:eastAsia="zh-CN"/>
              </w:rPr>
              <w:t>分）</w:t>
            </w:r>
          </w:p>
        </w:tc>
        <w:tc>
          <w:tcPr>
            <w:tcW w:w="6493" w:type="dxa"/>
            <w:tcBorders>
              <w:top w:val="single" w:sz="4" w:space="0" w:color="000000"/>
              <w:left w:val="single" w:sz="4" w:space="0" w:color="000000"/>
              <w:bottom w:val="single" w:sz="4" w:space="0" w:color="000000"/>
              <w:right w:val="single" w:sz="4" w:space="0" w:color="000000"/>
            </w:tcBorders>
            <w:vAlign w:val="center"/>
            <w:hideMark/>
          </w:tcPr>
          <w:p w14:paraId="7DF55657"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技术参数满足招标文件要求的全部技术指标的得</w:t>
            </w:r>
            <w:r w:rsidRPr="00DB3C0A">
              <w:rPr>
                <w:rFonts w:ascii="Times New Roman" w:hAnsi="Times New Roman"/>
                <w:sz w:val="24"/>
                <w:szCs w:val="24"/>
                <w:lang w:eastAsia="zh-CN"/>
              </w:rPr>
              <w:t>15</w:t>
            </w:r>
            <w:r w:rsidRPr="00DB3C0A">
              <w:rPr>
                <w:rFonts w:ascii="宋体" w:eastAsia="宋体" w:hAnsi="宋体" w:cs="宋体" w:hint="eastAsia"/>
                <w:sz w:val="24"/>
                <w:szCs w:val="24"/>
                <w:lang w:eastAsia="zh-CN"/>
              </w:rPr>
              <w:t>分。标注</w:t>
            </w:r>
            <w:r w:rsidRPr="00DB3C0A">
              <w:rPr>
                <w:sz w:val="24"/>
                <w:szCs w:val="24"/>
                <w:lang w:eastAsia="zh-CN"/>
              </w:rPr>
              <w:t>“▲”</w:t>
            </w:r>
            <w:r w:rsidRPr="00DB3C0A">
              <w:rPr>
                <w:rFonts w:ascii="宋体" w:eastAsia="宋体" w:hAnsi="宋体" w:cs="宋体" w:hint="eastAsia"/>
                <w:sz w:val="24"/>
                <w:szCs w:val="24"/>
                <w:lang w:eastAsia="zh-CN"/>
              </w:rPr>
              <w:t>项的参数每有一项未提供相关证明材料或不满足要求的扣</w:t>
            </w:r>
            <w:r w:rsidRPr="00DB3C0A">
              <w:rPr>
                <w:rFonts w:ascii="Times New Roman" w:hAnsi="Times New Roman"/>
                <w:sz w:val="24"/>
                <w:szCs w:val="24"/>
                <w:lang w:eastAsia="zh-CN"/>
              </w:rPr>
              <w:t>1.5</w:t>
            </w:r>
            <w:r w:rsidRPr="00DB3C0A">
              <w:rPr>
                <w:rFonts w:ascii="宋体" w:eastAsia="宋体" w:hAnsi="宋体" w:cs="宋体" w:hint="eastAsia"/>
                <w:sz w:val="24"/>
                <w:szCs w:val="24"/>
                <w:lang w:eastAsia="zh-CN"/>
              </w:rPr>
              <w:t>分，非</w:t>
            </w:r>
            <w:r w:rsidRPr="00DB3C0A">
              <w:rPr>
                <w:sz w:val="24"/>
                <w:szCs w:val="24"/>
                <w:lang w:eastAsia="zh-CN"/>
              </w:rPr>
              <w:t>“▲”</w:t>
            </w:r>
            <w:r w:rsidRPr="00DB3C0A">
              <w:rPr>
                <w:rFonts w:ascii="宋体" w:eastAsia="宋体" w:hAnsi="宋体" w:cs="宋体" w:hint="eastAsia"/>
                <w:sz w:val="24"/>
                <w:szCs w:val="24"/>
                <w:lang w:eastAsia="zh-CN"/>
              </w:rPr>
              <w:t>条款负偏离的每个扣</w:t>
            </w:r>
            <w:r w:rsidRPr="00DB3C0A">
              <w:rPr>
                <w:rFonts w:ascii="Times New Roman" w:hAnsi="Times New Roman"/>
                <w:sz w:val="24"/>
                <w:szCs w:val="24"/>
                <w:lang w:eastAsia="zh-CN"/>
              </w:rPr>
              <w:t>0.5</w:t>
            </w:r>
            <w:r w:rsidRPr="00DB3C0A">
              <w:rPr>
                <w:rFonts w:ascii="宋体" w:eastAsia="宋体" w:hAnsi="宋体" w:cs="宋体" w:hint="eastAsia"/>
                <w:sz w:val="24"/>
                <w:szCs w:val="24"/>
                <w:lang w:eastAsia="zh-CN"/>
              </w:rPr>
              <w:t>分，完为止。</w:t>
            </w:r>
          </w:p>
          <w:p w14:paraId="47FE463C"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b/>
                <w:bCs/>
                <w:sz w:val="24"/>
                <w:szCs w:val="24"/>
                <w:lang w:eastAsia="zh-CN"/>
              </w:rPr>
            </w:pPr>
            <w:r w:rsidRPr="00DB3C0A">
              <w:rPr>
                <w:rFonts w:ascii="宋体" w:eastAsia="宋体" w:hAnsi="宋体" w:cs="宋体" w:hint="eastAsia"/>
                <w:b/>
                <w:sz w:val="24"/>
                <w:szCs w:val="24"/>
                <w:lang w:eastAsia="zh-CN"/>
              </w:rPr>
              <w:t>（投标文件中详细填写技术要求响应及偏离表，须逐条响应。</w:t>
            </w:r>
            <w:r w:rsidRPr="00DB3C0A">
              <w:rPr>
                <w:rFonts w:ascii="宋体" w:eastAsia="宋体" w:hAnsi="宋体" w:cs="宋体" w:hint="eastAsia"/>
                <w:b/>
                <w:bCs/>
                <w:sz w:val="24"/>
                <w:szCs w:val="24"/>
                <w:lang w:eastAsia="zh-CN"/>
              </w:rPr>
              <w:t>标注</w:t>
            </w:r>
            <w:r w:rsidRPr="00DB3C0A">
              <w:rPr>
                <w:b/>
                <w:bCs/>
                <w:sz w:val="24"/>
                <w:szCs w:val="24"/>
                <w:lang w:eastAsia="zh-CN"/>
              </w:rPr>
              <w:t>“▲”</w:t>
            </w:r>
            <w:r w:rsidRPr="00DB3C0A">
              <w:rPr>
                <w:rFonts w:ascii="宋体" w:eastAsia="宋体" w:hAnsi="宋体" w:cs="宋体" w:hint="eastAsia"/>
                <w:b/>
                <w:bCs/>
                <w:sz w:val="24"/>
                <w:szCs w:val="24"/>
                <w:lang w:eastAsia="zh-CN"/>
              </w:rPr>
              <w:t>项要求提供相关系统功能截图或测试报告或文件等证明材料，未提供系统功能截图或测试报告或文件等证明材料或提供的证明材料与要求不符合的，视为负偏离</w:t>
            </w:r>
            <w:r w:rsidRPr="00DB3C0A">
              <w:rPr>
                <w:rFonts w:ascii="宋体" w:eastAsia="宋体" w:hAnsi="宋体" w:cs="宋体" w:hint="eastAsia"/>
                <w:b/>
                <w:sz w:val="24"/>
                <w:szCs w:val="24"/>
                <w:lang w:eastAsia="zh-CN"/>
              </w:rPr>
              <w:t>。功能相近但表述不一致的，由评审委员会统一认定）</w:t>
            </w:r>
          </w:p>
        </w:tc>
      </w:tr>
      <w:tr w:rsidR="00DB3C0A" w:rsidRPr="00DB3C0A" w14:paraId="3CC9E175" w14:textId="77777777">
        <w:trPr>
          <w:trHeight w:val="621"/>
          <w:jc w:val="center"/>
        </w:trPr>
        <w:tc>
          <w:tcPr>
            <w:tcW w:w="1804" w:type="dxa"/>
            <w:tcBorders>
              <w:top w:val="single" w:sz="4" w:space="0" w:color="000000"/>
              <w:left w:val="single" w:sz="4" w:space="0" w:color="000000"/>
              <w:bottom w:val="single" w:sz="4" w:space="0" w:color="000000"/>
              <w:right w:val="single" w:sz="4" w:space="0" w:color="000000"/>
            </w:tcBorders>
            <w:vAlign w:val="center"/>
            <w:hideMark/>
          </w:tcPr>
          <w:p w14:paraId="2A2ED171"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业绩</w:t>
            </w:r>
          </w:p>
          <w:p w14:paraId="61259A2A"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sz w:val="24"/>
                <w:szCs w:val="24"/>
                <w:lang w:eastAsia="zh-CN" w:bidi="zh-CN"/>
              </w:rPr>
            </w:pPr>
            <w:r w:rsidRPr="00DB3C0A">
              <w:rPr>
                <w:rFonts w:ascii="宋体" w:eastAsia="宋体" w:hAnsi="宋体" w:cs="宋体" w:hint="eastAsia"/>
                <w:sz w:val="24"/>
                <w:szCs w:val="24"/>
                <w:lang w:eastAsia="zh-CN"/>
              </w:rPr>
              <w:t>（</w:t>
            </w:r>
            <w:r w:rsidRPr="00DB3C0A">
              <w:rPr>
                <w:rFonts w:ascii="Times New Roman" w:hAnsi="Times New Roman"/>
                <w:sz w:val="24"/>
                <w:szCs w:val="24"/>
                <w:lang w:eastAsia="zh-CN"/>
              </w:rPr>
              <w:t>4</w:t>
            </w:r>
            <w:r w:rsidRPr="00DB3C0A">
              <w:rPr>
                <w:rFonts w:ascii="宋体" w:eastAsia="宋体" w:hAnsi="宋体" w:cs="宋体" w:hint="eastAsia"/>
                <w:sz w:val="24"/>
                <w:szCs w:val="24"/>
                <w:lang w:eastAsia="zh-CN"/>
              </w:rPr>
              <w:t>分）</w:t>
            </w:r>
          </w:p>
        </w:tc>
        <w:tc>
          <w:tcPr>
            <w:tcW w:w="6493" w:type="dxa"/>
            <w:tcBorders>
              <w:top w:val="single" w:sz="4" w:space="0" w:color="000000"/>
              <w:left w:val="single" w:sz="4" w:space="0" w:color="000000"/>
              <w:bottom w:val="single" w:sz="4" w:space="0" w:color="000000"/>
              <w:right w:val="single" w:sz="4" w:space="0" w:color="000000"/>
            </w:tcBorders>
            <w:vAlign w:val="center"/>
            <w:hideMark/>
          </w:tcPr>
          <w:p w14:paraId="7A9838D9"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hint="eastAsia"/>
                <w:sz w:val="24"/>
                <w:szCs w:val="24"/>
                <w:lang w:eastAsia="zh-CN"/>
              </w:rPr>
            </w:pPr>
            <w:r w:rsidRPr="00DB3C0A">
              <w:rPr>
                <w:rFonts w:ascii="宋体" w:eastAsia="宋体" w:hAnsi="宋体" w:cs="宋体" w:hint="eastAsia"/>
                <w:sz w:val="24"/>
                <w:szCs w:val="24"/>
                <w:lang w:eastAsia="zh-CN"/>
              </w:rPr>
              <w:t>自</w:t>
            </w:r>
            <w:r w:rsidRPr="00DB3C0A">
              <w:rPr>
                <w:rFonts w:ascii="Times New Roman" w:hAnsi="Times New Roman"/>
                <w:sz w:val="24"/>
                <w:szCs w:val="24"/>
                <w:lang w:eastAsia="zh-CN"/>
              </w:rPr>
              <w:t>2023</w:t>
            </w:r>
            <w:r w:rsidRPr="00DB3C0A">
              <w:rPr>
                <w:rFonts w:ascii="宋体" w:eastAsia="宋体" w:hAnsi="宋体" w:cs="宋体" w:hint="eastAsia"/>
                <w:sz w:val="24"/>
                <w:szCs w:val="24"/>
                <w:lang w:eastAsia="zh-CN"/>
              </w:rPr>
              <w:t>年</w:t>
            </w:r>
            <w:r w:rsidRPr="00DB3C0A">
              <w:rPr>
                <w:rFonts w:ascii="Times New Roman" w:hAnsi="Times New Roman"/>
                <w:sz w:val="24"/>
                <w:szCs w:val="24"/>
                <w:lang w:eastAsia="zh-CN"/>
              </w:rPr>
              <w:t>1</w:t>
            </w:r>
            <w:r w:rsidRPr="00DB3C0A">
              <w:rPr>
                <w:rFonts w:ascii="宋体" w:eastAsia="宋体" w:hAnsi="宋体" w:cs="宋体" w:hint="eastAsia"/>
                <w:sz w:val="24"/>
                <w:szCs w:val="24"/>
                <w:lang w:eastAsia="zh-CN"/>
              </w:rPr>
              <w:t>月</w:t>
            </w:r>
            <w:r w:rsidRPr="00DB3C0A">
              <w:rPr>
                <w:rFonts w:ascii="Times New Roman" w:hAnsi="Times New Roman"/>
                <w:sz w:val="24"/>
                <w:szCs w:val="24"/>
                <w:lang w:eastAsia="zh-CN"/>
              </w:rPr>
              <w:t>1</w:t>
            </w:r>
            <w:r w:rsidRPr="00DB3C0A">
              <w:rPr>
                <w:rFonts w:ascii="宋体" w:eastAsia="宋体" w:hAnsi="宋体" w:cs="宋体" w:hint="eastAsia"/>
                <w:sz w:val="24"/>
                <w:szCs w:val="24"/>
                <w:lang w:eastAsia="zh-CN"/>
              </w:rPr>
              <w:t>日以来（以合同签订时间为准），投标人每提供</w:t>
            </w:r>
            <w:r w:rsidRPr="00DB3C0A">
              <w:rPr>
                <w:rFonts w:ascii="Times New Roman" w:hAnsi="Times New Roman"/>
                <w:sz w:val="24"/>
                <w:szCs w:val="24"/>
                <w:lang w:eastAsia="zh-CN"/>
              </w:rPr>
              <w:t>1</w:t>
            </w:r>
            <w:r w:rsidRPr="00DB3C0A">
              <w:rPr>
                <w:rFonts w:ascii="宋体" w:eastAsia="宋体" w:hAnsi="宋体" w:cs="宋体" w:hint="eastAsia"/>
                <w:sz w:val="24"/>
                <w:szCs w:val="24"/>
                <w:lang w:eastAsia="zh-CN"/>
              </w:rPr>
              <w:t>个同类服务器或</w:t>
            </w:r>
            <w:proofErr w:type="gramStart"/>
            <w:r w:rsidRPr="00DB3C0A">
              <w:rPr>
                <w:rFonts w:ascii="宋体" w:eastAsia="宋体" w:hAnsi="宋体" w:cs="宋体" w:hint="eastAsia"/>
                <w:sz w:val="24"/>
                <w:szCs w:val="24"/>
                <w:lang w:eastAsia="zh-CN"/>
              </w:rPr>
              <w:t>云计算</w:t>
            </w:r>
            <w:proofErr w:type="gramEnd"/>
            <w:r w:rsidRPr="00DB3C0A">
              <w:rPr>
                <w:rFonts w:ascii="宋体" w:eastAsia="宋体" w:hAnsi="宋体" w:cs="宋体" w:hint="eastAsia"/>
                <w:sz w:val="24"/>
                <w:szCs w:val="24"/>
                <w:lang w:eastAsia="zh-CN"/>
              </w:rPr>
              <w:t>平台供货业绩的，得</w:t>
            </w:r>
            <w:r w:rsidRPr="00DB3C0A">
              <w:rPr>
                <w:rFonts w:ascii="Times New Roman" w:hAnsi="Times New Roman"/>
                <w:sz w:val="24"/>
                <w:szCs w:val="24"/>
                <w:lang w:eastAsia="zh-CN"/>
              </w:rPr>
              <w:t>2</w:t>
            </w:r>
            <w:r w:rsidRPr="00DB3C0A">
              <w:rPr>
                <w:rFonts w:ascii="宋体" w:eastAsia="宋体" w:hAnsi="宋体" w:cs="宋体" w:hint="eastAsia"/>
                <w:sz w:val="24"/>
                <w:szCs w:val="24"/>
                <w:lang w:eastAsia="zh-CN"/>
              </w:rPr>
              <w:t>分，最多得</w:t>
            </w:r>
            <w:r w:rsidRPr="00DB3C0A">
              <w:rPr>
                <w:rFonts w:ascii="Times New Roman" w:hAnsi="Times New Roman"/>
                <w:sz w:val="24"/>
                <w:szCs w:val="24"/>
                <w:lang w:eastAsia="zh-CN"/>
              </w:rPr>
              <w:t>4</w:t>
            </w:r>
            <w:r w:rsidRPr="00DB3C0A">
              <w:rPr>
                <w:rFonts w:ascii="宋体" w:eastAsia="宋体" w:hAnsi="宋体" w:cs="宋体" w:hint="eastAsia"/>
                <w:sz w:val="24"/>
                <w:szCs w:val="24"/>
                <w:lang w:eastAsia="zh-CN"/>
              </w:rPr>
              <w:t>分。</w:t>
            </w:r>
            <w:r w:rsidRPr="00DB3C0A">
              <w:rPr>
                <w:rFonts w:ascii="宋体" w:eastAsia="宋体" w:hAnsi="宋体" w:cs="宋体" w:hint="eastAsia"/>
                <w:b/>
                <w:sz w:val="24"/>
                <w:szCs w:val="24"/>
                <w:lang w:eastAsia="zh-CN"/>
              </w:rPr>
              <w:t>（投标文件需提供合同原件</w:t>
            </w:r>
            <w:proofErr w:type="gramStart"/>
            <w:r w:rsidRPr="00DB3C0A">
              <w:rPr>
                <w:rFonts w:ascii="宋体" w:eastAsia="宋体" w:hAnsi="宋体" w:cs="宋体" w:hint="eastAsia"/>
                <w:b/>
                <w:sz w:val="24"/>
                <w:szCs w:val="24"/>
                <w:lang w:eastAsia="zh-CN"/>
              </w:rPr>
              <w:t>扫描件并加盖</w:t>
            </w:r>
            <w:proofErr w:type="gramEnd"/>
            <w:r w:rsidRPr="00DB3C0A">
              <w:rPr>
                <w:rFonts w:ascii="宋体" w:eastAsia="宋体" w:hAnsi="宋体" w:cs="宋体" w:hint="eastAsia"/>
                <w:b/>
                <w:sz w:val="24"/>
                <w:szCs w:val="24"/>
                <w:lang w:eastAsia="zh-CN"/>
              </w:rPr>
              <w:t>投标人</w:t>
            </w:r>
            <w:r w:rsidRPr="00DB3C0A">
              <w:rPr>
                <w:rFonts w:ascii="宋体" w:eastAsia="宋体" w:hAnsi="宋体" w:cs="宋体" w:hint="eastAsia"/>
                <w:b/>
                <w:sz w:val="24"/>
                <w:szCs w:val="24"/>
                <w:lang w:eastAsia="zh-CN"/>
              </w:rPr>
              <w:lastRenderedPageBreak/>
              <w:t>电子公章，否则不得分。）</w:t>
            </w:r>
          </w:p>
        </w:tc>
      </w:tr>
      <w:tr w:rsidR="00DB3C0A" w:rsidRPr="00DB3C0A" w14:paraId="24814C8F" w14:textId="77777777">
        <w:trPr>
          <w:trHeight w:val="621"/>
          <w:jc w:val="center"/>
        </w:trPr>
        <w:tc>
          <w:tcPr>
            <w:tcW w:w="1804" w:type="dxa"/>
            <w:tcBorders>
              <w:top w:val="single" w:sz="4" w:space="0" w:color="000000"/>
              <w:left w:val="single" w:sz="4" w:space="0" w:color="000000"/>
              <w:bottom w:val="single" w:sz="4" w:space="0" w:color="000000"/>
              <w:right w:val="single" w:sz="4" w:space="0" w:color="000000"/>
            </w:tcBorders>
            <w:vAlign w:val="center"/>
            <w:hideMark/>
          </w:tcPr>
          <w:p w14:paraId="27DB0C76"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hint="eastAsia"/>
                <w:sz w:val="24"/>
                <w:szCs w:val="24"/>
                <w:lang w:eastAsia="zh-CN"/>
              </w:rPr>
            </w:pPr>
            <w:r w:rsidRPr="00DB3C0A">
              <w:rPr>
                <w:rFonts w:ascii="宋体" w:eastAsia="宋体" w:hAnsi="宋体" w:cs="宋体" w:hint="eastAsia"/>
                <w:sz w:val="24"/>
                <w:szCs w:val="24"/>
                <w:lang w:eastAsia="zh-CN"/>
              </w:rPr>
              <w:lastRenderedPageBreak/>
              <w:t>质保服务承诺</w:t>
            </w:r>
          </w:p>
          <w:p w14:paraId="1979E53C"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sz w:val="24"/>
                <w:szCs w:val="24"/>
                <w:lang w:eastAsia="zh-CN" w:bidi="zh-CN"/>
              </w:rPr>
            </w:pPr>
            <w:r w:rsidRPr="00DB3C0A">
              <w:rPr>
                <w:rFonts w:ascii="宋体" w:eastAsia="宋体" w:hAnsi="宋体" w:cs="宋体" w:hint="eastAsia"/>
                <w:sz w:val="24"/>
                <w:szCs w:val="24"/>
                <w:lang w:eastAsia="zh-CN"/>
              </w:rPr>
              <w:t>（</w:t>
            </w:r>
            <w:r w:rsidRPr="00DB3C0A">
              <w:rPr>
                <w:rFonts w:ascii="Times New Roman" w:hAnsi="Times New Roman"/>
                <w:sz w:val="24"/>
                <w:szCs w:val="24"/>
                <w:lang w:eastAsia="zh-CN"/>
              </w:rPr>
              <w:t>4</w:t>
            </w:r>
            <w:r w:rsidRPr="00DB3C0A">
              <w:rPr>
                <w:rFonts w:ascii="宋体" w:eastAsia="宋体" w:hAnsi="宋体" w:cs="宋体" w:hint="eastAsia"/>
                <w:sz w:val="24"/>
                <w:szCs w:val="24"/>
                <w:lang w:eastAsia="zh-CN"/>
              </w:rPr>
              <w:t>分）</w:t>
            </w:r>
          </w:p>
        </w:tc>
        <w:tc>
          <w:tcPr>
            <w:tcW w:w="6493" w:type="dxa"/>
            <w:tcBorders>
              <w:top w:val="single" w:sz="4" w:space="0" w:color="000000"/>
              <w:left w:val="single" w:sz="4" w:space="0" w:color="000000"/>
              <w:bottom w:val="single" w:sz="4" w:space="0" w:color="000000"/>
              <w:right w:val="single" w:sz="4" w:space="0" w:color="000000"/>
            </w:tcBorders>
            <w:vAlign w:val="center"/>
            <w:hideMark/>
          </w:tcPr>
          <w:p w14:paraId="745BE485"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hint="eastAsia"/>
                <w:sz w:val="24"/>
                <w:szCs w:val="24"/>
                <w:lang w:eastAsia="zh-CN"/>
              </w:rPr>
            </w:pPr>
            <w:r w:rsidRPr="00DB3C0A">
              <w:rPr>
                <w:rFonts w:ascii="宋体" w:eastAsia="宋体" w:hAnsi="宋体" w:cs="宋体" w:hint="eastAsia"/>
                <w:sz w:val="24"/>
                <w:szCs w:val="24"/>
                <w:lang w:eastAsia="zh-CN"/>
              </w:rPr>
              <w:t>在原有质保基础上，货物清单中商品每增</w:t>
            </w:r>
            <w:r w:rsidRPr="00DB3C0A">
              <w:rPr>
                <w:rFonts w:ascii="Times New Roman" w:hAnsi="Times New Roman"/>
                <w:sz w:val="24"/>
                <w:szCs w:val="24"/>
                <w:lang w:eastAsia="zh-CN"/>
              </w:rPr>
              <w:t>1</w:t>
            </w:r>
            <w:r w:rsidRPr="00DB3C0A">
              <w:rPr>
                <w:rFonts w:ascii="宋体" w:eastAsia="宋体" w:hAnsi="宋体" w:cs="宋体" w:hint="eastAsia"/>
                <w:sz w:val="24"/>
                <w:szCs w:val="24"/>
                <w:lang w:eastAsia="zh-CN"/>
              </w:rPr>
              <w:t>年质保，加</w:t>
            </w:r>
            <w:r w:rsidRPr="00DB3C0A">
              <w:rPr>
                <w:rFonts w:ascii="Times New Roman" w:hAnsi="Times New Roman"/>
                <w:sz w:val="24"/>
                <w:szCs w:val="24"/>
                <w:lang w:eastAsia="zh-CN"/>
              </w:rPr>
              <w:t>2</w:t>
            </w:r>
            <w:r w:rsidRPr="00DB3C0A">
              <w:rPr>
                <w:rFonts w:ascii="宋体" w:eastAsia="宋体" w:hAnsi="宋体" w:cs="宋体" w:hint="eastAsia"/>
                <w:sz w:val="24"/>
                <w:szCs w:val="24"/>
                <w:lang w:eastAsia="zh-CN"/>
              </w:rPr>
              <w:t>分，最高得</w:t>
            </w:r>
            <w:r w:rsidRPr="00DB3C0A">
              <w:rPr>
                <w:rFonts w:ascii="Times New Roman" w:hAnsi="Times New Roman"/>
                <w:sz w:val="24"/>
                <w:szCs w:val="24"/>
                <w:lang w:eastAsia="zh-CN"/>
              </w:rPr>
              <w:t>4</w:t>
            </w:r>
            <w:r w:rsidRPr="00DB3C0A">
              <w:rPr>
                <w:rFonts w:ascii="宋体" w:eastAsia="宋体" w:hAnsi="宋体" w:cs="宋体" w:hint="eastAsia"/>
                <w:sz w:val="24"/>
                <w:szCs w:val="24"/>
                <w:lang w:eastAsia="zh-CN"/>
              </w:rPr>
              <w:t>分。</w:t>
            </w:r>
          </w:p>
          <w:p w14:paraId="045AA53A"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sz w:val="24"/>
                <w:szCs w:val="24"/>
                <w:lang w:eastAsia="zh-CN"/>
              </w:rPr>
            </w:pPr>
            <w:r w:rsidRPr="00DB3C0A">
              <w:rPr>
                <w:rFonts w:ascii="宋体" w:eastAsia="宋体" w:hAnsi="宋体" w:cs="宋体" w:hint="eastAsia"/>
                <w:b/>
                <w:bCs/>
                <w:sz w:val="24"/>
                <w:szCs w:val="24"/>
                <w:lang w:eastAsia="zh-CN"/>
              </w:rPr>
              <w:t>（投标文件中提供加盖投标人公章的承诺函，承诺函格式自拟，否则不得分）</w:t>
            </w:r>
          </w:p>
        </w:tc>
      </w:tr>
      <w:tr w:rsidR="00DB3C0A" w:rsidRPr="00DB3C0A" w14:paraId="65239AD7" w14:textId="77777777">
        <w:trPr>
          <w:trHeight w:val="621"/>
          <w:jc w:val="center"/>
        </w:trPr>
        <w:tc>
          <w:tcPr>
            <w:tcW w:w="1804" w:type="dxa"/>
            <w:tcBorders>
              <w:top w:val="single" w:sz="4" w:space="0" w:color="000000"/>
              <w:left w:val="single" w:sz="4" w:space="0" w:color="000000"/>
              <w:bottom w:val="single" w:sz="4" w:space="0" w:color="000000"/>
              <w:right w:val="single" w:sz="4" w:space="0" w:color="000000"/>
            </w:tcBorders>
            <w:vAlign w:val="center"/>
            <w:hideMark/>
          </w:tcPr>
          <w:p w14:paraId="0F62BD0E"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节能环保</w:t>
            </w:r>
          </w:p>
          <w:p w14:paraId="59FB70EA"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sz w:val="24"/>
                <w:szCs w:val="24"/>
                <w:lang w:eastAsia="zh-CN" w:bidi="zh-CN"/>
              </w:rPr>
            </w:pPr>
            <w:r w:rsidRPr="00DB3C0A">
              <w:rPr>
                <w:rFonts w:ascii="宋体" w:eastAsia="宋体" w:hAnsi="宋体" w:cs="宋体" w:hint="eastAsia"/>
                <w:sz w:val="24"/>
                <w:szCs w:val="24"/>
                <w:lang w:eastAsia="zh-CN"/>
              </w:rPr>
              <w:t>（</w:t>
            </w:r>
            <w:r w:rsidRPr="00DB3C0A">
              <w:rPr>
                <w:rFonts w:ascii="Times New Roman" w:hAnsi="Times New Roman"/>
                <w:sz w:val="24"/>
                <w:szCs w:val="24"/>
                <w:lang w:eastAsia="zh-CN"/>
              </w:rPr>
              <w:t>3</w:t>
            </w:r>
            <w:r w:rsidRPr="00DB3C0A">
              <w:rPr>
                <w:rFonts w:ascii="宋体" w:eastAsia="宋体" w:hAnsi="宋体" w:cs="宋体" w:hint="eastAsia"/>
                <w:sz w:val="24"/>
                <w:szCs w:val="24"/>
                <w:lang w:eastAsia="zh-CN"/>
              </w:rPr>
              <w:t>分）</w:t>
            </w:r>
          </w:p>
        </w:tc>
        <w:tc>
          <w:tcPr>
            <w:tcW w:w="6493" w:type="dxa"/>
            <w:tcBorders>
              <w:top w:val="single" w:sz="4" w:space="0" w:color="000000"/>
              <w:left w:val="single" w:sz="4" w:space="0" w:color="000000"/>
              <w:bottom w:val="single" w:sz="4" w:space="0" w:color="000000"/>
              <w:right w:val="single" w:sz="4" w:space="0" w:color="000000"/>
            </w:tcBorders>
            <w:vAlign w:val="center"/>
            <w:hideMark/>
          </w:tcPr>
          <w:p w14:paraId="1E27AF01"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hint="eastAsia"/>
                <w:sz w:val="24"/>
                <w:szCs w:val="24"/>
                <w:lang w:eastAsia="zh-CN"/>
              </w:rPr>
            </w:pPr>
            <w:r w:rsidRPr="00DB3C0A">
              <w:rPr>
                <w:rFonts w:ascii="Times New Roman" w:hAnsi="Times New Roman" w:hint="eastAsia"/>
                <w:sz w:val="24"/>
                <w:szCs w:val="24"/>
                <w:lang w:eastAsia="zh-CN"/>
              </w:rPr>
              <w:t>1.</w:t>
            </w:r>
            <w:r w:rsidRPr="00DB3C0A">
              <w:rPr>
                <w:rFonts w:ascii="宋体" w:eastAsia="宋体" w:hAnsi="宋体" w:cs="宋体" w:hint="eastAsia"/>
                <w:sz w:val="24"/>
                <w:szCs w:val="24"/>
                <w:lang w:eastAsia="zh-CN"/>
              </w:rPr>
              <w:t>投标标的属于财政部、国家发展改革委公布的</w:t>
            </w:r>
            <w:r w:rsidRPr="00DB3C0A">
              <w:rPr>
                <w:sz w:val="24"/>
                <w:szCs w:val="24"/>
                <w:lang w:eastAsia="zh-CN"/>
              </w:rPr>
              <w:t>“</w:t>
            </w:r>
            <w:r w:rsidRPr="00DB3C0A">
              <w:rPr>
                <w:rFonts w:ascii="宋体" w:eastAsia="宋体" w:hAnsi="宋体" w:cs="宋体" w:hint="eastAsia"/>
                <w:sz w:val="24"/>
                <w:szCs w:val="24"/>
                <w:lang w:eastAsia="zh-CN"/>
              </w:rPr>
              <w:t>节能产品政府采购品目清单</w:t>
            </w:r>
            <w:r w:rsidRPr="00DB3C0A">
              <w:rPr>
                <w:sz w:val="24"/>
                <w:szCs w:val="24"/>
                <w:lang w:eastAsia="zh-CN"/>
              </w:rPr>
              <w:t>”</w:t>
            </w:r>
            <w:r w:rsidRPr="00DB3C0A">
              <w:rPr>
                <w:rFonts w:ascii="宋体" w:eastAsia="宋体" w:hAnsi="宋体" w:cs="宋体" w:hint="eastAsia"/>
                <w:sz w:val="24"/>
                <w:szCs w:val="24"/>
                <w:lang w:eastAsia="zh-CN"/>
              </w:rPr>
              <w:t>范围内的，投标人提供国家确定的认证机构出具的、处于有效期之内的该节能产品认证证书扫描件的得</w:t>
            </w:r>
            <w:r w:rsidRPr="00DB3C0A">
              <w:rPr>
                <w:rFonts w:ascii="Times New Roman" w:hAnsi="Times New Roman" w:hint="eastAsia"/>
                <w:sz w:val="24"/>
                <w:szCs w:val="24"/>
                <w:lang w:eastAsia="zh-CN"/>
              </w:rPr>
              <w:t>1.5</w:t>
            </w:r>
            <w:r w:rsidRPr="00DB3C0A">
              <w:rPr>
                <w:rFonts w:ascii="宋体" w:eastAsia="宋体" w:hAnsi="宋体" w:cs="宋体" w:hint="eastAsia"/>
                <w:sz w:val="24"/>
                <w:szCs w:val="24"/>
                <w:lang w:eastAsia="zh-CN"/>
              </w:rPr>
              <w:t>分。如投标标的均属于政府强制采购节能产品品目清单范围内，本项不得分。</w:t>
            </w:r>
          </w:p>
          <w:p w14:paraId="737185B6" w14:textId="77777777" w:rsidR="00DB3C0A" w:rsidRPr="00DB3C0A" w:rsidRDefault="00DB3C0A" w:rsidP="003B7C44">
            <w:pPr>
              <w:widowControl w:val="0"/>
              <w:kinsoku/>
              <w:autoSpaceDE/>
              <w:autoSpaceDN/>
              <w:adjustRightInd/>
              <w:snapToGrid/>
              <w:spacing w:line="500" w:lineRule="exact"/>
              <w:textAlignment w:val="auto"/>
              <w:rPr>
                <w:rFonts w:ascii="Times New Roman" w:hAnsi="Times New Roman" w:hint="eastAsia"/>
                <w:sz w:val="24"/>
                <w:szCs w:val="24"/>
                <w:lang w:eastAsia="zh-CN"/>
              </w:rPr>
            </w:pPr>
            <w:r w:rsidRPr="00DB3C0A">
              <w:rPr>
                <w:rFonts w:ascii="Times New Roman" w:hAnsi="Times New Roman" w:hint="eastAsia"/>
                <w:sz w:val="24"/>
                <w:szCs w:val="24"/>
                <w:lang w:eastAsia="zh-CN"/>
              </w:rPr>
              <w:t>2.</w:t>
            </w:r>
            <w:r w:rsidRPr="00DB3C0A">
              <w:rPr>
                <w:rFonts w:ascii="宋体" w:eastAsia="宋体" w:hAnsi="宋体" w:cs="宋体" w:hint="eastAsia"/>
                <w:sz w:val="24"/>
                <w:szCs w:val="24"/>
                <w:lang w:eastAsia="zh-CN"/>
              </w:rPr>
              <w:t>投标标的属于财政部、生态环境部公布的</w:t>
            </w:r>
            <w:r w:rsidRPr="00DB3C0A">
              <w:rPr>
                <w:sz w:val="24"/>
                <w:szCs w:val="24"/>
                <w:lang w:eastAsia="zh-CN"/>
              </w:rPr>
              <w:t>“</w:t>
            </w:r>
            <w:r w:rsidRPr="00DB3C0A">
              <w:rPr>
                <w:rFonts w:ascii="宋体" w:eastAsia="宋体" w:hAnsi="宋体" w:cs="宋体" w:hint="eastAsia"/>
                <w:sz w:val="24"/>
                <w:szCs w:val="24"/>
                <w:lang w:eastAsia="zh-CN"/>
              </w:rPr>
              <w:t>环境标志产品政府采购品目清单</w:t>
            </w:r>
            <w:r w:rsidRPr="00DB3C0A">
              <w:rPr>
                <w:sz w:val="24"/>
                <w:szCs w:val="24"/>
                <w:lang w:eastAsia="zh-CN"/>
              </w:rPr>
              <w:t>”</w:t>
            </w:r>
            <w:r w:rsidRPr="00DB3C0A">
              <w:rPr>
                <w:rFonts w:ascii="宋体" w:eastAsia="宋体" w:hAnsi="宋体" w:cs="宋体" w:hint="eastAsia"/>
                <w:sz w:val="24"/>
                <w:szCs w:val="24"/>
                <w:lang w:eastAsia="zh-CN"/>
              </w:rPr>
              <w:t>范围内的，投标人提供国家确定的认证机构出具的、处于有效期内的该环境标志产品认证证书扫描件的，得</w:t>
            </w:r>
            <w:r w:rsidRPr="00DB3C0A">
              <w:rPr>
                <w:rFonts w:ascii="Times New Roman" w:hAnsi="Times New Roman" w:hint="eastAsia"/>
                <w:sz w:val="24"/>
                <w:szCs w:val="24"/>
                <w:lang w:eastAsia="zh-CN"/>
              </w:rPr>
              <w:t>1.5</w:t>
            </w:r>
            <w:r w:rsidRPr="00DB3C0A">
              <w:rPr>
                <w:rFonts w:ascii="宋体" w:eastAsia="宋体" w:hAnsi="宋体" w:cs="宋体" w:hint="eastAsia"/>
                <w:sz w:val="24"/>
                <w:szCs w:val="24"/>
                <w:lang w:eastAsia="zh-CN"/>
              </w:rPr>
              <w:t>分。</w:t>
            </w:r>
          </w:p>
        </w:tc>
      </w:tr>
    </w:tbl>
    <w:p w14:paraId="21F81089"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
          <w:sz w:val="24"/>
          <w:szCs w:val="24"/>
          <w:lang w:eastAsia="zh-CN"/>
        </w:rPr>
      </w:pPr>
      <w:r w:rsidRPr="00DB3C0A">
        <w:rPr>
          <w:rFonts w:ascii="Times New Roman" w:hAnsi="Times New Roman" w:hint="eastAsia"/>
          <w:b/>
          <w:sz w:val="24"/>
          <w:szCs w:val="24"/>
          <w:lang w:eastAsia="zh-CN"/>
        </w:rPr>
        <w:t>3.</w:t>
      </w:r>
      <w:r w:rsidRPr="00DB3C0A">
        <w:rPr>
          <w:rFonts w:ascii="宋体" w:eastAsia="宋体" w:hAnsi="宋体" w:cs="宋体" w:hint="eastAsia"/>
          <w:b/>
          <w:sz w:val="24"/>
          <w:szCs w:val="24"/>
          <w:lang w:eastAsia="zh-CN"/>
        </w:rPr>
        <w:t>技术分（</w:t>
      </w:r>
      <w:r w:rsidRPr="00DB3C0A">
        <w:rPr>
          <w:rFonts w:ascii="Times New Roman" w:hAnsi="Times New Roman" w:hint="eastAsia"/>
          <w:b/>
          <w:sz w:val="24"/>
          <w:szCs w:val="24"/>
          <w:lang w:eastAsia="zh-CN"/>
        </w:rPr>
        <w:t xml:space="preserve"> 14 </w:t>
      </w:r>
      <w:r w:rsidRPr="00DB3C0A">
        <w:rPr>
          <w:rFonts w:ascii="宋体" w:eastAsia="宋体" w:hAnsi="宋体" w:cs="宋体" w:hint="eastAsia"/>
          <w:b/>
          <w:sz w:val="24"/>
          <w:szCs w:val="24"/>
          <w:lang w:eastAsia="zh-CN"/>
        </w:rPr>
        <w:t>分）（本部分采用暗标方式进行评审）</w:t>
      </w:r>
    </w:p>
    <w:tbl>
      <w:tblPr>
        <w:tblW w:w="83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3"/>
        <w:gridCol w:w="6572"/>
      </w:tblGrid>
      <w:tr w:rsidR="00DB3C0A" w:rsidRPr="00DB3C0A" w14:paraId="05A50165" w14:textId="77777777">
        <w:trPr>
          <w:trHeight w:val="621"/>
          <w:jc w:val="center"/>
        </w:trPr>
        <w:tc>
          <w:tcPr>
            <w:tcW w:w="1754" w:type="dxa"/>
            <w:tcBorders>
              <w:top w:val="single" w:sz="4" w:space="0" w:color="000000"/>
              <w:left w:val="single" w:sz="4" w:space="0" w:color="000000"/>
              <w:bottom w:val="single" w:sz="4" w:space="0" w:color="000000"/>
              <w:right w:val="single" w:sz="4" w:space="0" w:color="000000"/>
            </w:tcBorders>
            <w:vAlign w:val="center"/>
            <w:hideMark/>
          </w:tcPr>
          <w:p w14:paraId="449F16DC"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
                <w:sz w:val="24"/>
                <w:szCs w:val="24"/>
                <w:lang w:eastAsia="zh-CN"/>
              </w:rPr>
            </w:pPr>
            <w:r w:rsidRPr="00DB3C0A">
              <w:rPr>
                <w:rFonts w:ascii="宋体" w:eastAsia="宋体" w:hAnsi="宋体" w:cs="宋体" w:hint="eastAsia"/>
                <w:b/>
                <w:sz w:val="24"/>
                <w:szCs w:val="24"/>
                <w:lang w:eastAsia="zh-CN"/>
              </w:rPr>
              <w:t>评审因素</w:t>
            </w:r>
          </w:p>
        </w:tc>
        <w:tc>
          <w:tcPr>
            <w:tcW w:w="6576" w:type="dxa"/>
            <w:tcBorders>
              <w:top w:val="single" w:sz="4" w:space="0" w:color="000000"/>
              <w:left w:val="single" w:sz="4" w:space="0" w:color="000000"/>
              <w:bottom w:val="single" w:sz="4" w:space="0" w:color="000000"/>
              <w:right w:val="single" w:sz="4" w:space="0" w:color="000000"/>
            </w:tcBorders>
            <w:vAlign w:val="center"/>
            <w:hideMark/>
          </w:tcPr>
          <w:p w14:paraId="263CCD84"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
                <w:sz w:val="24"/>
                <w:szCs w:val="24"/>
                <w:lang w:eastAsia="zh-CN"/>
              </w:rPr>
            </w:pPr>
            <w:r w:rsidRPr="00DB3C0A">
              <w:rPr>
                <w:rFonts w:ascii="宋体" w:eastAsia="宋体" w:hAnsi="宋体" w:cs="宋体" w:hint="eastAsia"/>
                <w:b/>
                <w:sz w:val="24"/>
                <w:szCs w:val="24"/>
                <w:lang w:eastAsia="zh-CN"/>
              </w:rPr>
              <w:t>评审标准</w:t>
            </w:r>
          </w:p>
        </w:tc>
      </w:tr>
      <w:tr w:rsidR="00DB3C0A" w:rsidRPr="00DB3C0A" w14:paraId="02531C18" w14:textId="77777777">
        <w:trPr>
          <w:trHeight w:val="621"/>
          <w:jc w:val="center"/>
        </w:trPr>
        <w:tc>
          <w:tcPr>
            <w:tcW w:w="1754" w:type="dxa"/>
            <w:tcBorders>
              <w:top w:val="single" w:sz="4" w:space="0" w:color="000000"/>
              <w:left w:val="single" w:sz="4" w:space="0" w:color="000000"/>
              <w:bottom w:val="single" w:sz="4" w:space="0" w:color="000000"/>
              <w:right w:val="single" w:sz="4" w:space="0" w:color="000000"/>
            </w:tcBorders>
            <w:vAlign w:val="center"/>
            <w:hideMark/>
          </w:tcPr>
          <w:p w14:paraId="26333B43"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宋体" w:eastAsia="宋体" w:hAnsi="宋体" w:cs="宋体" w:hint="eastAsia"/>
                <w:sz w:val="24"/>
                <w:szCs w:val="24"/>
                <w:lang w:eastAsia="zh-CN"/>
              </w:rPr>
              <w:t>实施方案</w:t>
            </w:r>
          </w:p>
          <w:p w14:paraId="16753C54"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w:t>
            </w:r>
            <w:r w:rsidRPr="00DB3C0A">
              <w:rPr>
                <w:rFonts w:ascii="Times New Roman" w:hAnsi="Times New Roman"/>
                <w:sz w:val="24"/>
                <w:szCs w:val="24"/>
                <w:lang w:eastAsia="zh-CN"/>
              </w:rPr>
              <w:t>7</w:t>
            </w:r>
            <w:r w:rsidRPr="00DB3C0A">
              <w:rPr>
                <w:rFonts w:ascii="宋体" w:eastAsia="宋体" w:hAnsi="宋体" w:cs="宋体" w:hint="eastAsia"/>
                <w:sz w:val="24"/>
                <w:szCs w:val="24"/>
                <w:lang w:eastAsia="zh-CN"/>
              </w:rPr>
              <w:t>分）</w:t>
            </w:r>
          </w:p>
        </w:tc>
        <w:tc>
          <w:tcPr>
            <w:tcW w:w="6576" w:type="dxa"/>
            <w:tcBorders>
              <w:top w:val="single" w:sz="4" w:space="0" w:color="000000"/>
              <w:left w:val="single" w:sz="4" w:space="0" w:color="000000"/>
              <w:bottom w:val="single" w:sz="4" w:space="0" w:color="000000"/>
              <w:right w:val="single" w:sz="4" w:space="0" w:color="000000"/>
            </w:tcBorders>
            <w:vAlign w:val="center"/>
            <w:hideMark/>
          </w:tcPr>
          <w:p w14:paraId="2A9824D4"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根据投标供应商提供的本项目实施方案进行评分：</w:t>
            </w:r>
          </w:p>
          <w:p w14:paraId="29C9A957"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Times New Roman" w:hAnsi="Times New Roman" w:hint="eastAsia"/>
                <w:sz w:val="24"/>
                <w:szCs w:val="24"/>
                <w:lang w:eastAsia="zh-CN"/>
              </w:rPr>
              <w:t>1</w:t>
            </w:r>
            <w:r w:rsidRPr="00DB3C0A">
              <w:rPr>
                <w:rFonts w:ascii="宋体" w:eastAsia="宋体" w:hAnsi="宋体" w:cs="宋体" w:hint="eastAsia"/>
                <w:sz w:val="24"/>
                <w:szCs w:val="24"/>
                <w:lang w:eastAsia="zh-CN"/>
              </w:rPr>
              <w:t>、方案完整，布局精巧合理，流程设计科学严谨，措施完善：</w:t>
            </w:r>
            <w:r w:rsidRPr="00DB3C0A">
              <w:rPr>
                <w:rFonts w:ascii="Times New Roman" w:hAnsi="Times New Roman" w:hint="eastAsia"/>
                <w:sz w:val="24"/>
                <w:szCs w:val="24"/>
                <w:lang w:eastAsia="zh-CN"/>
              </w:rPr>
              <w:t>7</w:t>
            </w:r>
            <w:r w:rsidRPr="00DB3C0A">
              <w:rPr>
                <w:rFonts w:ascii="宋体" w:eastAsia="宋体" w:hAnsi="宋体" w:cs="宋体" w:hint="eastAsia"/>
                <w:sz w:val="24"/>
                <w:szCs w:val="24"/>
                <w:lang w:eastAsia="zh-CN"/>
              </w:rPr>
              <w:t>分；</w:t>
            </w:r>
          </w:p>
          <w:p w14:paraId="38723DA8"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Times New Roman" w:hAnsi="Times New Roman" w:hint="eastAsia"/>
                <w:sz w:val="24"/>
                <w:szCs w:val="24"/>
                <w:lang w:eastAsia="zh-CN"/>
              </w:rPr>
              <w:t>2</w:t>
            </w:r>
            <w:r w:rsidRPr="00DB3C0A">
              <w:rPr>
                <w:rFonts w:ascii="宋体" w:eastAsia="宋体" w:hAnsi="宋体" w:cs="宋体" w:hint="eastAsia"/>
                <w:sz w:val="24"/>
                <w:szCs w:val="24"/>
                <w:lang w:eastAsia="zh-CN"/>
              </w:rPr>
              <w:t>、方案内容齐全，布局规划有序，流程清晰规范，措施较完善：</w:t>
            </w:r>
            <w:r w:rsidRPr="00DB3C0A">
              <w:rPr>
                <w:rFonts w:ascii="Times New Roman" w:hAnsi="Times New Roman" w:hint="eastAsia"/>
                <w:sz w:val="24"/>
                <w:szCs w:val="24"/>
                <w:lang w:eastAsia="zh-CN"/>
              </w:rPr>
              <w:t>6</w:t>
            </w:r>
            <w:r w:rsidRPr="00DB3C0A">
              <w:rPr>
                <w:rFonts w:ascii="宋体" w:eastAsia="宋体" w:hAnsi="宋体" w:cs="宋体" w:hint="eastAsia"/>
                <w:sz w:val="24"/>
                <w:szCs w:val="24"/>
                <w:lang w:eastAsia="zh-CN"/>
              </w:rPr>
              <w:t>分；</w:t>
            </w:r>
          </w:p>
          <w:p w14:paraId="11B421B6"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Times New Roman" w:hAnsi="Times New Roman" w:hint="eastAsia"/>
                <w:sz w:val="24"/>
                <w:szCs w:val="24"/>
                <w:lang w:eastAsia="zh-CN"/>
              </w:rPr>
              <w:t>3</w:t>
            </w:r>
            <w:r w:rsidRPr="00DB3C0A">
              <w:rPr>
                <w:rFonts w:ascii="宋体" w:eastAsia="宋体" w:hAnsi="宋体" w:cs="宋体" w:hint="eastAsia"/>
                <w:sz w:val="24"/>
                <w:szCs w:val="24"/>
                <w:lang w:eastAsia="zh-CN"/>
              </w:rPr>
              <w:t>、方案包含主要内容，布局基本合理，流程较为顺畅，措施基本完善：</w:t>
            </w:r>
            <w:r w:rsidRPr="00DB3C0A">
              <w:rPr>
                <w:rFonts w:ascii="Times New Roman" w:hAnsi="Times New Roman" w:hint="eastAsia"/>
                <w:sz w:val="24"/>
                <w:szCs w:val="24"/>
                <w:lang w:eastAsia="zh-CN"/>
              </w:rPr>
              <w:t>4</w:t>
            </w:r>
            <w:r w:rsidRPr="00DB3C0A">
              <w:rPr>
                <w:rFonts w:ascii="宋体" w:eastAsia="宋体" w:hAnsi="宋体" w:cs="宋体" w:hint="eastAsia"/>
                <w:sz w:val="24"/>
                <w:szCs w:val="24"/>
                <w:lang w:eastAsia="zh-CN"/>
              </w:rPr>
              <w:t>分；</w:t>
            </w:r>
          </w:p>
          <w:p w14:paraId="467E0820"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Times New Roman" w:hAnsi="Times New Roman" w:hint="eastAsia"/>
                <w:sz w:val="24"/>
                <w:szCs w:val="24"/>
                <w:lang w:eastAsia="zh-CN"/>
              </w:rPr>
              <w:t>4</w:t>
            </w:r>
            <w:r w:rsidRPr="00DB3C0A">
              <w:rPr>
                <w:rFonts w:ascii="宋体" w:eastAsia="宋体" w:hAnsi="宋体" w:cs="宋体" w:hint="eastAsia"/>
                <w:sz w:val="24"/>
                <w:szCs w:val="24"/>
                <w:lang w:eastAsia="zh-CN"/>
              </w:rPr>
              <w:t>、方案内容存在部分缺失，布局稍显杂乱，流程存在模糊之处。措施不够完善：</w:t>
            </w:r>
            <w:r w:rsidRPr="00DB3C0A">
              <w:rPr>
                <w:rFonts w:ascii="Times New Roman" w:hAnsi="Times New Roman" w:hint="eastAsia"/>
                <w:sz w:val="24"/>
                <w:szCs w:val="24"/>
                <w:lang w:eastAsia="zh-CN"/>
              </w:rPr>
              <w:t>2</w:t>
            </w:r>
            <w:r w:rsidRPr="00DB3C0A">
              <w:rPr>
                <w:rFonts w:ascii="宋体" w:eastAsia="宋体" w:hAnsi="宋体" w:cs="宋体" w:hint="eastAsia"/>
                <w:sz w:val="24"/>
                <w:szCs w:val="24"/>
                <w:lang w:eastAsia="zh-CN"/>
              </w:rPr>
              <w:t>分；</w:t>
            </w:r>
          </w:p>
          <w:p w14:paraId="6C0A98A0"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Times New Roman" w:hAnsi="Times New Roman" w:hint="eastAsia"/>
                <w:sz w:val="24"/>
                <w:szCs w:val="24"/>
                <w:lang w:eastAsia="zh-CN"/>
              </w:rPr>
              <w:t>5</w:t>
            </w:r>
            <w:r w:rsidRPr="00DB3C0A">
              <w:rPr>
                <w:rFonts w:ascii="宋体" w:eastAsia="宋体" w:hAnsi="宋体" w:cs="宋体" w:hint="eastAsia"/>
                <w:sz w:val="24"/>
                <w:szCs w:val="24"/>
                <w:lang w:eastAsia="zh-CN"/>
              </w:rPr>
              <w:t>、内容与本项目基本无关联性：</w:t>
            </w:r>
            <w:r w:rsidRPr="00DB3C0A">
              <w:rPr>
                <w:rFonts w:ascii="Times New Roman" w:hAnsi="Times New Roman" w:hint="eastAsia"/>
                <w:sz w:val="24"/>
                <w:szCs w:val="24"/>
                <w:lang w:eastAsia="zh-CN"/>
              </w:rPr>
              <w:t>1</w:t>
            </w:r>
            <w:r w:rsidRPr="00DB3C0A">
              <w:rPr>
                <w:rFonts w:ascii="宋体" w:eastAsia="宋体" w:hAnsi="宋体" w:cs="宋体" w:hint="eastAsia"/>
                <w:sz w:val="24"/>
                <w:szCs w:val="24"/>
                <w:lang w:eastAsia="zh-CN"/>
              </w:rPr>
              <w:t>分。</w:t>
            </w:r>
          </w:p>
          <w:p w14:paraId="6D8E2CA1"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宋体" w:eastAsia="宋体" w:hAnsi="宋体" w:cs="宋体" w:hint="eastAsia"/>
                <w:b/>
                <w:bCs/>
                <w:sz w:val="24"/>
                <w:szCs w:val="24"/>
                <w:lang w:eastAsia="zh-CN"/>
              </w:rPr>
              <w:t>本项未见阐述不得分。</w:t>
            </w:r>
          </w:p>
        </w:tc>
      </w:tr>
      <w:tr w:rsidR="00DB3C0A" w:rsidRPr="00DB3C0A" w14:paraId="1B30BF87" w14:textId="77777777">
        <w:trPr>
          <w:trHeight w:val="621"/>
          <w:jc w:val="center"/>
        </w:trPr>
        <w:tc>
          <w:tcPr>
            <w:tcW w:w="1754" w:type="dxa"/>
            <w:tcBorders>
              <w:top w:val="single" w:sz="4" w:space="0" w:color="000000"/>
              <w:left w:val="single" w:sz="4" w:space="0" w:color="000000"/>
              <w:bottom w:val="single" w:sz="4" w:space="0" w:color="000000"/>
              <w:right w:val="single" w:sz="4" w:space="0" w:color="000000"/>
            </w:tcBorders>
            <w:vAlign w:val="center"/>
            <w:hideMark/>
          </w:tcPr>
          <w:p w14:paraId="49698515"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lastRenderedPageBreak/>
              <w:t>售后保障</w:t>
            </w:r>
          </w:p>
          <w:p w14:paraId="70235197"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sz w:val="24"/>
                <w:szCs w:val="24"/>
                <w:lang w:eastAsia="zh-CN"/>
              </w:rPr>
            </w:pPr>
            <w:r w:rsidRPr="00DB3C0A">
              <w:rPr>
                <w:rFonts w:ascii="宋体" w:eastAsia="宋体" w:hAnsi="宋体" w:cs="宋体" w:hint="eastAsia"/>
                <w:sz w:val="24"/>
                <w:szCs w:val="24"/>
                <w:lang w:eastAsia="zh-CN"/>
              </w:rPr>
              <w:t>（</w:t>
            </w:r>
            <w:r w:rsidRPr="00DB3C0A">
              <w:rPr>
                <w:rFonts w:ascii="Times New Roman" w:hAnsi="Times New Roman"/>
                <w:sz w:val="24"/>
                <w:szCs w:val="24"/>
                <w:lang w:eastAsia="zh-CN"/>
              </w:rPr>
              <w:t>7</w:t>
            </w:r>
            <w:r w:rsidRPr="00DB3C0A">
              <w:rPr>
                <w:rFonts w:ascii="宋体" w:eastAsia="宋体" w:hAnsi="宋体" w:cs="宋体" w:hint="eastAsia"/>
                <w:sz w:val="24"/>
                <w:szCs w:val="24"/>
                <w:lang w:eastAsia="zh-CN"/>
              </w:rPr>
              <w:t>分）</w:t>
            </w:r>
          </w:p>
        </w:tc>
        <w:tc>
          <w:tcPr>
            <w:tcW w:w="6576" w:type="dxa"/>
            <w:tcBorders>
              <w:top w:val="single" w:sz="4" w:space="0" w:color="000000"/>
              <w:left w:val="single" w:sz="4" w:space="0" w:color="000000"/>
              <w:bottom w:val="single" w:sz="4" w:space="0" w:color="000000"/>
              <w:right w:val="single" w:sz="4" w:space="0" w:color="000000"/>
            </w:tcBorders>
            <w:vAlign w:val="center"/>
            <w:hideMark/>
          </w:tcPr>
          <w:p w14:paraId="15FE1255"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sz w:val="24"/>
                <w:szCs w:val="24"/>
                <w:lang w:eastAsia="zh-CN" w:bidi="zh-CN"/>
              </w:rPr>
            </w:pPr>
            <w:r w:rsidRPr="00DB3C0A">
              <w:rPr>
                <w:rFonts w:ascii="宋体" w:eastAsia="宋体" w:hAnsi="宋体" w:cs="宋体" w:hint="eastAsia"/>
                <w:sz w:val="24"/>
                <w:szCs w:val="24"/>
                <w:lang w:eastAsia="zh-CN" w:bidi="zh-CN"/>
              </w:rPr>
              <w:t>根据投标供应商提供的售后服务方案（如服务体系、服务内容、问题解决方案、专业技术人员保障及服务电话等）进行综合评分：</w:t>
            </w:r>
          </w:p>
          <w:p w14:paraId="4F11FFC0"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Cs/>
                <w:sz w:val="24"/>
                <w:szCs w:val="24"/>
                <w:lang w:eastAsia="zh-CN" w:bidi="zh-CN"/>
              </w:rPr>
            </w:pPr>
            <w:r w:rsidRPr="00DB3C0A">
              <w:rPr>
                <w:rFonts w:ascii="Times New Roman" w:hAnsi="Times New Roman" w:hint="eastAsia"/>
                <w:sz w:val="24"/>
                <w:szCs w:val="24"/>
                <w:lang w:eastAsia="zh-CN"/>
              </w:rPr>
              <w:t>1</w:t>
            </w:r>
            <w:r w:rsidRPr="00DB3C0A">
              <w:rPr>
                <w:rFonts w:ascii="宋体" w:eastAsia="宋体" w:hAnsi="宋体" w:cs="宋体" w:hint="eastAsia"/>
                <w:sz w:val="24"/>
                <w:szCs w:val="24"/>
                <w:lang w:eastAsia="zh-CN"/>
              </w:rPr>
              <w:t>、计划内容全面具体，科学合理，可行性、可操作性强，措施完善</w:t>
            </w:r>
            <w:r w:rsidRPr="00DB3C0A">
              <w:rPr>
                <w:rFonts w:ascii="宋体" w:eastAsia="宋体" w:hAnsi="宋体" w:cs="宋体" w:hint="eastAsia"/>
                <w:bCs/>
                <w:sz w:val="24"/>
                <w:szCs w:val="24"/>
                <w:lang w:eastAsia="zh-CN" w:bidi="zh-CN"/>
              </w:rPr>
              <w:t>：</w:t>
            </w:r>
            <w:r w:rsidRPr="00DB3C0A">
              <w:rPr>
                <w:rFonts w:ascii="Times New Roman" w:hAnsi="Times New Roman" w:hint="eastAsia"/>
                <w:sz w:val="24"/>
                <w:szCs w:val="24"/>
                <w:lang w:eastAsia="zh-CN"/>
              </w:rPr>
              <w:t>7</w:t>
            </w:r>
            <w:r w:rsidRPr="00DB3C0A">
              <w:rPr>
                <w:rFonts w:ascii="宋体" w:eastAsia="宋体" w:hAnsi="宋体" w:cs="宋体" w:hint="eastAsia"/>
                <w:sz w:val="24"/>
                <w:szCs w:val="24"/>
                <w:lang w:eastAsia="zh-CN" w:bidi="zh-CN"/>
              </w:rPr>
              <w:t>分；</w:t>
            </w:r>
          </w:p>
          <w:p w14:paraId="008D3D6C"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Times New Roman" w:hAnsi="Times New Roman" w:hint="eastAsia"/>
                <w:sz w:val="24"/>
                <w:szCs w:val="24"/>
                <w:lang w:eastAsia="zh-CN"/>
              </w:rPr>
              <w:t>2</w:t>
            </w:r>
            <w:r w:rsidRPr="00DB3C0A">
              <w:rPr>
                <w:rFonts w:ascii="宋体" w:eastAsia="宋体" w:hAnsi="宋体" w:cs="宋体" w:hint="eastAsia"/>
                <w:sz w:val="24"/>
                <w:szCs w:val="24"/>
                <w:lang w:eastAsia="zh-CN"/>
              </w:rPr>
              <w:t>、计划内容具体，较科学合理，可行性、可操作性较强，措施较完善：</w:t>
            </w:r>
            <w:r w:rsidRPr="00DB3C0A">
              <w:rPr>
                <w:rFonts w:ascii="Times New Roman" w:hAnsi="Times New Roman" w:hint="eastAsia"/>
                <w:sz w:val="24"/>
                <w:szCs w:val="24"/>
                <w:lang w:eastAsia="zh-CN"/>
              </w:rPr>
              <w:t>6</w:t>
            </w:r>
            <w:r w:rsidRPr="00DB3C0A">
              <w:rPr>
                <w:rFonts w:ascii="宋体" w:eastAsia="宋体" w:hAnsi="宋体" w:cs="宋体" w:hint="eastAsia"/>
                <w:sz w:val="24"/>
                <w:szCs w:val="24"/>
                <w:lang w:eastAsia="zh-CN"/>
              </w:rPr>
              <w:t>分；</w:t>
            </w:r>
          </w:p>
          <w:p w14:paraId="457A1573"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Cs/>
                <w:sz w:val="24"/>
                <w:szCs w:val="24"/>
                <w:lang w:eastAsia="zh-CN" w:bidi="zh-CN"/>
              </w:rPr>
            </w:pPr>
            <w:r w:rsidRPr="00DB3C0A">
              <w:rPr>
                <w:rFonts w:ascii="Times New Roman" w:hAnsi="Times New Roman" w:hint="eastAsia"/>
                <w:sz w:val="24"/>
                <w:szCs w:val="24"/>
                <w:lang w:eastAsia="zh-CN"/>
              </w:rPr>
              <w:t>3</w:t>
            </w:r>
            <w:r w:rsidRPr="00DB3C0A">
              <w:rPr>
                <w:rFonts w:ascii="宋体" w:eastAsia="宋体" w:hAnsi="宋体" w:cs="宋体" w:hint="eastAsia"/>
                <w:sz w:val="24"/>
                <w:szCs w:val="24"/>
                <w:lang w:eastAsia="zh-CN"/>
              </w:rPr>
              <w:t>、计划内容有缺</w:t>
            </w:r>
            <w:r w:rsidRPr="00DB3C0A">
              <w:rPr>
                <w:rFonts w:ascii="宋体" w:eastAsia="宋体" w:hAnsi="宋体" w:cs="宋体" w:hint="eastAsia"/>
                <w:bCs/>
                <w:sz w:val="24"/>
                <w:szCs w:val="24"/>
                <w:lang w:eastAsia="zh-CN" w:bidi="zh-CN"/>
              </w:rPr>
              <w:t>失、可行性、可操作性较差：</w:t>
            </w:r>
            <w:r w:rsidRPr="00DB3C0A">
              <w:rPr>
                <w:rFonts w:ascii="Times New Roman" w:hAnsi="Times New Roman" w:hint="eastAsia"/>
                <w:bCs/>
                <w:sz w:val="24"/>
                <w:szCs w:val="24"/>
                <w:lang w:eastAsia="zh-CN"/>
              </w:rPr>
              <w:t>4</w:t>
            </w:r>
            <w:r w:rsidRPr="00DB3C0A">
              <w:rPr>
                <w:rFonts w:ascii="宋体" w:eastAsia="宋体" w:hAnsi="宋体" w:cs="宋体" w:hint="eastAsia"/>
                <w:bCs/>
                <w:sz w:val="24"/>
                <w:szCs w:val="24"/>
                <w:lang w:eastAsia="zh-CN" w:bidi="zh-CN"/>
              </w:rPr>
              <w:t>分；</w:t>
            </w:r>
          </w:p>
          <w:p w14:paraId="7795C5FA"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Cs/>
                <w:sz w:val="24"/>
                <w:szCs w:val="24"/>
                <w:lang w:eastAsia="zh-CN" w:bidi="zh-CN"/>
              </w:rPr>
            </w:pPr>
            <w:r w:rsidRPr="00DB3C0A">
              <w:rPr>
                <w:rFonts w:ascii="Times New Roman" w:hAnsi="Times New Roman" w:hint="eastAsia"/>
                <w:bCs/>
                <w:sz w:val="24"/>
                <w:szCs w:val="24"/>
                <w:lang w:eastAsia="zh-CN" w:bidi="zh-CN"/>
              </w:rPr>
              <w:t>4</w:t>
            </w:r>
            <w:r w:rsidRPr="00DB3C0A">
              <w:rPr>
                <w:rFonts w:ascii="宋体" w:eastAsia="宋体" w:hAnsi="宋体" w:cs="宋体" w:hint="eastAsia"/>
                <w:bCs/>
                <w:sz w:val="24"/>
                <w:szCs w:val="24"/>
                <w:lang w:eastAsia="zh-CN" w:bidi="zh-CN"/>
              </w:rPr>
              <w:t>、计划内容极其不全面、可行性、可操作性差：</w:t>
            </w:r>
            <w:r w:rsidRPr="00DB3C0A">
              <w:rPr>
                <w:rFonts w:ascii="Times New Roman" w:hAnsi="Times New Roman" w:hint="eastAsia"/>
                <w:bCs/>
                <w:sz w:val="24"/>
                <w:szCs w:val="24"/>
                <w:lang w:eastAsia="zh-CN"/>
              </w:rPr>
              <w:t>2</w:t>
            </w:r>
            <w:r w:rsidRPr="00DB3C0A">
              <w:rPr>
                <w:rFonts w:ascii="宋体" w:eastAsia="宋体" w:hAnsi="宋体" w:cs="宋体" w:hint="eastAsia"/>
                <w:bCs/>
                <w:sz w:val="24"/>
                <w:szCs w:val="24"/>
                <w:lang w:eastAsia="zh-CN" w:bidi="zh-CN"/>
              </w:rPr>
              <w:t>分；</w:t>
            </w:r>
          </w:p>
          <w:p w14:paraId="47D8EE06"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bCs/>
                <w:sz w:val="24"/>
                <w:szCs w:val="24"/>
                <w:lang w:eastAsia="zh-CN"/>
              </w:rPr>
            </w:pPr>
            <w:r w:rsidRPr="00DB3C0A">
              <w:rPr>
                <w:rFonts w:ascii="Times New Roman" w:hAnsi="Times New Roman" w:hint="eastAsia"/>
                <w:bCs/>
                <w:sz w:val="24"/>
                <w:szCs w:val="24"/>
                <w:lang w:eastAsia="zh-CN"/>
              </w:rPr>
              <w:t>5</w:t>
            </w:r>
            <w:r w:rsidRPr="00DB3C0A">
              <w:rPr>
                <w:rFonts w:ascii="宋体" w:eastAsia="宋体" w:hAnsi="宋体" w:cs="宋体" w:hint="eastAsia"/>
                <w:bCs/>
                <w:sz w:val="24"/>
                <w:szCs w:val="24"/>
                <w:lang w:eastAsia="zh-CN"/>
              </w:rPr>
              <w:t>、内容与本项目基本无关联性：</w:t>
            </w:r>
            <w:r w:rsidRPr="00DB3C0A">
              <w:rPr>
                <w:rFonts w:ascii="Times New Roman" w:hAnsi="Times New Roman" w:hint="eastAsia"/>
                <w:bCs/>
                <w:sz w:val="24"/>
                <w:szCs w:val="24"/>
                <w:lang w:eastAsia="zh-CN"/>
              </w:rPr>
              <w:t>1</w:t>
            </w:r>
            <w:r w:rsidRPr="00DB3C0A">
              <w:rPr>
                <w:rFonts w:ascii="宋体" w:eastAsia="宋体" w:hAnsi="宋体" w:cs="宋体" w:hint="eastAsia"/>
                <w:bCs/>
                <w:sz w:val="24"/>
                <w:szCs w:val="24"/>
                <w:lang w:eastAsia="zh-CN"/>
              </w:rPr>
              <w:t>分。</w:t>
            </w:r>
          </w:p>
          <w:p w14:paraId="68302CBA"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r w:rsidRPr="00DB3C0A">
              <w:rPr>
                <w:rFonts w:ascii="宋体" w:eastAsia="宋体" w:hAnsi="宋体" w:cs="宋体" w:hint="eastAsia"/>
                <w:b/>
                <w:bCs/>
                <w:sz w:val="24"/>
                <w:szCs w:val="24"/>
                <w:lang w:eastAsia="zh-CN"/>
              </w:rPr>
              <w:t>本项未见阐述不得分。</w:t>
            </w:r>
          </w:p>
        </w:tc>
      </w:tr>
    </w:tbl>
    <w:p w14:paraId="6DB5E94B" w14:textId="77777777" w:rsidR="00DB3C0A" w:rsidRPr="00DB3C0A" w:rsidRDefault="00DB3C0A" w:rsidP="00DB3C0A">
      <w:pPr>
        <w:widowControl w:val="0"/>
        <w:kinsoku/>
        <w:autoSpaceDE/>
        <w:autoSpaceDN/>
        <w:adjustRightInd/>
        <w:snapToGrid/>
        <w:spacing w:line="500" w:lineRule="exact"/>
        <w:ind w:left="480"/>
        <w:textAlignment w:val="auto"/>
        <w:rPr>
          <w:rFonts w:ascii="Times New Roman" w:hAnsi="Times New Roman" w:hint="eastAsia"/>
          <w:sz w:val="24"/>
          <w:szCs w:val="24"/>
          <w:lang w:eastAsia="zh-CN"/>
        </w:rPr>
      </w:pPr>
    </w:p>
    <w:sectPr w:rsidR="00DB3C0A" w:rsidRPr="00DB3C0A">
      <w:footerReference w:type="default" r:id="rId7"/>
      <w:pgSz w:w="11900" w:h="16830"/>
      <w:pgMar w:top="1430" w:right="1785" w:bottom="1223" w:left="1375" w:header="0" w:footer="10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C085" w14:textId="77777777" w:rsidR="00E62815" w:rsidRDefault="00E62815">
      <w:r>
        <w:separator/>
      </w:r>
    </w:p>
  </w:endnote>
  <w:endnote w:type="continuationSeparator" w:id="0">
    <w:p w14:paraId="1A23936C" w14:textId="77777777" w:rsidR="00E62815" w:rsidRDefault="00E6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embedRegular r:id="rId1" w:subsetted="1" w:fontKey="{A9AAED39-DF0D-4089-A119-D5AD896118F3}"/>
    <w:embedBold r:id="rId2" w:subsetted="1" w:fontKey="{2A20F958-63A9-4FD8-BCB7-B0812CADE1D2}"/>
    <w:embedItalic r:id="rId3" w:subsetted="1" w:fontKey="{0340B851-039F-4A4A-AD70-6AFFAFFC2398}"/>
    <w:embedBoldItalic r:id="rId4" w:subsetted="1" w:fontKey="{12218582-21BD-4E8F-BEA8-EA473DEEBBDD}"/>
  </w:font>
  <w:font w:name="Courier New">
    <w:panose1 w:val="02070309020205020404"/>
    <w:charset w:val="00"/>
    <w:family w:val="modern"/>
    <w:pitch w:val="fixed"/>
    <w:sig w:usb0="E0002EFF" w:usb1="C0007843" w:usb2="00000009" w:usb3="00000000" w:csb0="000001FF" w:csb1="00000000"/>
    <w:embedRegular r:id="rId5" w:fontKey="{23C706D8-9F85-402F-8A36-FA20F6ACB3A6}"/>
  </w:font>
  <w:font w:name="Wingdings">
    <w:panose1 w:val="05000000000000000000"/>
    <w:charset w:val="02"/>
    <w:family w:val="auto"/>
    <w:pitch w:val="variable"/>
    <w:sig w:usb0="00000000" w:usb1="10000000" w:usb2="00000000" w:usb3="00000000" w:csb0="80000000" w:csb1="00000000"/>
    <w:embedRegular r:id="rId6" w:fontKey="{37D3BE71-5828-459B-9BF8-E098370B5CD6}"/>
  </w:font>
  <w:font w:name="Symbol">
    <w:panose1 w:val="05050102010706020507"/>
    <w:charset w:val="02"/>
    <w:family w:val="roman"/>
    <w:pitch w:val="variable"/>
    <w:sig w:usb0="00000000" w:usb1="10000000" w:usb2="00000000" w:usb3="00000000" w:csb0="80000000" w:csb1="00000000"/>
    <w:embedRegular r:id="rId7" w:fontKey="{0A9FFC4B-91BA-42B7-A78D-E21638459756}"/>
  </w:font>
  <w:font w:name="Calibri">
    <w:panose1 w:val="020F0502020204030204"/>
    <w:charset w:val="00"/>
    <w:family w:val="swiss"/>
    <w:pitch w:val="variable"/>
    <w:sig w:usb0="E4002EFF" w:usb1="C000247B" w:usb2="00000009" w:usb3="00000000" w:csb0="000001FF" w:csb1="00000000"/>
    <w:embedRegular r:id="rId8" w:fontKey="{95F356F8-1675-48CD-AA2D-75512D7A5832}"/>
    <w:embedBold r:id="rId9" w:fontKey="{0D5A0DD3-8FD8-49FF-AB0B-0B4EFEF1E76C}"/>
  </w:font>
  <w:font w:name="Times New Roman">
    <w:panose1 w:val="02020603050405020304"/>
    <w:charset w:val="00"/>
    <w:family w:val="roman"/>
    <w:pitch w:val="variable"/>
    <w:sig w:usb0="E0002EFF" w:usb1="C000785B" w:usb2="00000009" w:usb3="00000000" w:csb0="000001FF" w:csb1="00000000"/>
    <w:embedRegular r:id="rId10" w:fontKey="{42BBD49A-FEE2-40A4-A7B4-0F5519A7CAEA}"/>
    <w:embedBold r:id="rId11" w:fontKey="{11E63282-D221-4AEC-890A-B5BA7956B143}"/>
    <w:embedItalic r:id="rId12" w:fontKey="{2F3DBA59-1380-43C0-8A12-F21A7D1008D8}"/>
    <w:embedBoldItalic r:id="rId13" w:fontKey="{24C3EFC0-3686-44F1-B742-F3706F7CE2C8}"/>
  </w:font>
  <w:font w:name="Arial">
    <w:panose1 w:val="020B0604020202020204"/>
    <w:charset w:val="00"/>
    <w:family w:val="swiss"/>
    <w:pitch w:val="variable"/>
    <w:sig w:usb0="E0002EFF" w:usb1="C000785B" w:usb2="00000009" w:usb3="00000000" w:csb0="000001FF" w:csb1="00000000"/>
    <w:embedRegular r:id="rId14" w:fontKey="{8FDEF090-E1E5-475B-AD9C-D21020377EDC}"/>
    <w:embedBold r:id="rId15" w:fontKey="{A67F861E-B1BD-4AD2-A955-472A558D5404}"/>
  </w:font>
  <w:font w:name="Cambria">
    <w:panose1 w:val="02040503050406030204"/>
    <w:charset w:val="00"/>
    <w:family w:val="roman"/>
    <w:pitch w:val="variable"/>
    <w:sig w:usb0="E00006FF" w:usb1="420024FF" w:usb2="02000000" w:usb3="00000000" w:csb0="0000019F" w:csb1="00000000"/>
    <w:embedBold r:id="rId16" w:fontKey="{36A6E01C-0117-40C6-A2DE-F27275226881}"/>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7" w:subsetted="1" w:fontKey="{B65CCE2A-27A5-40C5-8945-DA24B0CF5D0F}"/>
  </w:font>
  <w:font w:name="Cambria Math">
    <w:panose1 w:val="02040503050406030204"/>
    <w:charset w:val="00"/>
    <w:family w:val="roman"/>
    <w:pitch w:val="variable"/>
    <w:sig w:usb0="E00006FF" w:usb1="420024FF" w:usb2="02000000" w:usb3="00000000" w:csb0="0000019F" w:csb1="00000000"/>
    <w:embedRegular r:id="rId18" w:fontKey="{F4DDE0DB-D96B-4631-92DD-F71479C23172}"/>
  </w:font>
  <w:font w:name="Calibri Light">
    <w:panose1 w:val="020F0302020204030204"/>
    <w:charset w:val="00"/>
    <w:family w:val="swiss"/>
    <w:pitch w:val="variable"/>
    <w:sig w:usb0="E4002EFF" w:usb1="C000247B" w:usb2="00000009" w:usb3="00000000" w:csb0="000001FF" w:csb1="00000000"/>
    <w:embedRegular r:id="rId19" w:fontKey="{CF2DF889-6739-43C7-AA6D-765E92FBA0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6F27" w14:textId="77777777" w:rsidR="00D40748" w:rsidRDefault="00000000">
    <w:pPr>
      <w:spacing w:line="176" w:lineRule="auto"/>
      <w:ind w:left="4554"/>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AAB66" w14:textId="77777777" w:rsidR="00E62815" w:rsidRDefault="00E62815">
      <w:r>
        <w:separator/>
      </w:r>
    </w:p>
  </w:footnote>
  <w:footnote w:type="continuationSeparator" w:id="0">
    <w:p w14:paraId="4BF39DAA" w14:textId="77777777" w:rsidR="00E62815" w:rsidRDefault="00E62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2D0A52"/>
    <w:multiLevelType w:val="singleLevel"/>
    <w:tmpl w:val="892D0A52"/>
    <w:lvl w:ilvl="0">
      <w:start w:val="1"/>
      <w:numFmt w:val="decimal"/>
      <w:suff w:val="nothing"/>
      <w:lvlText w:val="（%1）"/>
      <w:lvlJc w:val="left"/>
    </w:lvl>
  </w:abstractNum>
  <w:abstractNum w:abstractNumId="1" w15:restartNumberingAfterBreak="0">
    <w:nsid w:val="2A8F537B"/>
    <w:multiLevelType w:val="multilevel"/>
    <w:tmpl w:val="2A8F537B"/>
    <w:lvl w:ilvl="0">
      <w:start w:val="1"/>
      <w:numFmt w:val="decimal"/>
      <w:suff w:val="nothing"/>
      <w:lvlText w:val="%1、"/>
      <w:lvlJc w:val="left"/>
      <w:pPr>
        <w:ind w:left="0" w:firstLine="489"/>
      </w:pPr>
      <w:rPr>
        <w:rFonts w:ascii="宋体" w:eastAsia="宋体" w:hAnsi="宋体" w:cs="宋体"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1588883167">
    <w:abstractNumId w:val="1"/>
  </w:num>
  <w:num w:numId="2" w16cid:durableId="1772821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748"/>
    <w:rsid w:val="000C0FF4"/>
    <w:rsid w:val="00250A27"/>
    <w:rsid w:val="003573B6"/>
    <w:rsid w:val="003B7C44"/>
    <w:rsid w:val="004F753D"/>
    <w:rsid w:val="00535ADA"/>
    <w:rsid w:val="00617ACA"/>
    <w:rsid w:val="00912E00"/>
    <w:rsid w:val="009422DA"/>
    <w:rsid w:val="00952C0E"/>
    <w:rsid w:val="00961A44"/>
    <w:rsid w:val="00A503F6"/>
    <w:rsid w:val="00B26F43"/>
    <w:rsid w:val="00B540B0"/>
    <w:rsid w:val="00CC4CD7"/>
    <w:rsid w:val="00D20AF3"/>
    <w:rsid w:val="00D40748"/>
    <w:rsid w:val="00DB3C0A"/>
    <w:rsid w:val="00E62815"/>
    <w:rsid w:val="00EE7E99"/>
    <w:rsid w:val="00F02061"/>
    <w:rsid w:val="00F8333B"/>
    <w:rsid w:val="5A467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8D560B"/>
  <w15:docId w15:val="{F047710E-54E4-49FC-B29C-CF5F0C246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semiHidden="1"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lsdException w:name="Body Text" w:semiHidden="1"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uiPriority w:val="9"/>
    <w:qFormat/>
    <w:rsid w:val="00F8333B"/>
    <w:pPr>
      <w:keepNext/>
      <w:keepLines/>
      <w:widowControl w:val="0"/>
      <w:kinsoku/>
      <w:autoSpaceDE/>
      <w:autoSpaceDN/>
      <w:adjustRightInd/>
      <w:snapToGrid/>
      <w:spacing w:before="340" w:after="330" w:line="578" w:lineRule="auto"/>
      <w:jc w:val="both"/>
      <w:textAlignment w:val="auto"/>
      <w:outlineLvl w:val="0"/>
    </w:pPr>
    <w:rPr>
      <w:rFonts w:ascii="Calibri" w:eastAsia="宋体" w:hAnsi="Calibri" w:cs="Times New Roman"/>
      <w:b/>
      <w:bCs/>
      <w:snapToGrid/>
      <w:color w:val="auto"/>
      <w:kern w:val="44"/>
      <w:sz w:val="44"/>
      <w:szCs w:val="44"/>
      <w:lang w:eastAsia="zh-CN"/>
    </w:rPr>
  </w:style>
  <w:style w:type="paragraph" w:styleId="2">
    <w:name w:val="heading 2"/>
    <w:basedOn w:val="a"/>
    <w:next w:val="a"/>
    <w:link w:val="20"/>
    <w:uiPriority w:val="9"/>
    <w:qFormat/>
    <w:rsid w:val="00952C0E"/>
    <w:pPr>
      <w:keepNext/>
      <w:keepLines/>
      <w:widowControl w:val="0"/>
      <w:kinsoku/>
      <w:autoSpaceDE/>
      <w:autoSpaceDN/>
      <w:adjustRightInd/>
      <w:snapToGrid/>
      <w:spacing w:before="260" w:after="260" w:line="416" w:lineRule="auto"/>
      <w:jc w:val="both"/>
      <w:textAlignment w:val="auto"/>
      <w:outlineLvl w:val="1"/>
    </w:pPr>
    <w:rPr>
      <w:rFonts w:ascii="Cambria" w:eastAsia="宋体" w:hAnsi="Cambria" w:cs="Times New Roman"/>
      <w:b/>
      <w:bCs/>
      <w:snapToGrid/>
      <w:color w:val="auto"/>
      <w:kern w:val="2"/>
      <w:sz w:val="32"/>
      <w:szCs w:val="32"/>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semiHidden/>
    <w:qFormat/>
  </w:style>
  <w:style w:type="paragraph" w:styleId="a4">
    <w:name w:val="Body Text First Indent"/>
    <w:basedOn w:val="a3"/>
    <w:uiPriority w:val="99"/>
    <w:unhideWhenUsed/>
    <w:qFormat/>
    <w:pPr>
      <w:ind w:firstLine="420"/>
    </w:pPr>
  </w:style>
  <w:style w:type="paragraph" w:styleId="a5">
    <w:name w:val="header"/>
    <w:basedOn w:val="a"/>
    <w:link w:val="a6"/>
    <w:rsid w:val="00961A44"/>
    <w:pPr>
      <w:tabs>
        <w:tab w:val="center" w:pos="4153"/>
        <w:tab w:val="right" w:pos="8306"/>
      </w:tabs>
      <w:jc w:val="center"/>
    </w:pPr>
    <w:rPr>
      <w:sz w:val="18"/>
      <w:szCs w:val="18"/>
    </w:rPr>
  </w:style>
  <w:style w:type="character" w:customStyle="1" w:styleId="a6">
    <w:name w:val="页眉 字符"/>
    <w:basedOn w:val="a0"/>
    <w:link w:val="a5"/>
    <w:rsid w:val="00961A44"/>
    <w:rPr>
      <w:rFonts w:ascii="Arial" w:eastAsia="Arial" w:hAnsi="Arial" w:cs="Arial"/>
      <w:snapToGrid w:val="0"/>
      <w:color w:val="000000"/>
      <w:sz w:val="18"/>
      <w:szCs w:val="18"/>
      <w:lang w:eastAsia="en-US"/>
    </w:rPr>
  </w:style>
  <w:style w:type="paragraph" w:styleId="a7">
    <w:name w:val="footer"/>
    <w:basedOn w:val="a"/>
    <w:link w:val="a8"/>
    <w:rsid w:val="00961A44"/>
    <w:pPr>
      <w:tabs>
        <w:tab w:val="center" w:pos="4153"/>
        <w:tab w:val="right" w:pos="8306"/>
      </w:tabs>
    </w:pPr>
    <w:rPr>
      <w:sz w:val="18"/>
      <w:szCs w:val="18"/>
    </w:rPr>
  </w:style>
  <w:style w:type="character" w:customStyle="1" w:styleId="a8">
    <w:name w:val="页脚 字符"/>
    <w:basedOn w:val="a0"/>
    <w:link w:val="a7"/>
    <w:rsid w:val="00961A44"/>
    <w:rPr>
      <w:rFonts w:ascii="Arial" w:eastAsia="Arial" w:hAnsi="Arial" w:cs="Arial"/>
      <w:snapToGrid w:val="0"/>
      <w:color w:val="000000"/>
      <w:sz w:val="18"/>
      <w:szCs w:val="18"/>
      <w:lang w:eastAsia="en-US"/>
    </w:rPr>
  </w:style>
  <w:style w:type="character" w:customStyle="1" w:styleId="20">
    <w:name w:val="标题 2 字符"/>
    <w:basedOn w:val="a0"/>
    <w:link w:val="2"/>
    <w:uiPriority w:val="9"/>
    <w:qFormat/>
    <w:rsid w:val="00952C0E"/>
    <w:rPr>
      <w:rFonts w:ascii="Cambria" w:eastAsia="宋体" w:hAnsi="Cambria" w:cs="Times New Roman"/>
      <w:b/>
      <w:bCs/>
      <w:kern w:val="2"/>
      <w:sz w:val="32"/>
      <w:szCs w:val="32"/>
    </w:rPr>
  </w:style>
  <w:style w:type="paragraph" w:customStyle="1" w:styleId="11">
    <w:name w:val="正文首行缩进11"/>
    <w:basedOn w:val="a"/>
    <w:qFormat/>
    <w:rsid w:val="00952C0E"/>
    <w:pPr>
      <w:widowControl w:val="0"/>
      <w:kinsoku/>
      <w:autoSpaceDE/>
      <w:autoSpaceDN/>
      <w:adjustRightInd/>
      <w:snapToGrid/>
      <w:spacing w:line="360" w:lineRule="auto"/>
      <w:ind w:firstLine="200"/>
      <w:jc w:val="both"/>
      <w:textAlignment w:val="auto"/>
    </w:pPr>
    <w:rPr>
      <w:rFonts w:ascii="仿宋_GB2312" w:eastAsia="仿宋_GB2312" w:hAnsi="Times New Roman" w:cs="Times New Roman"/>
      <w:snapToGrid/>
      <w:color w:val="auto"/>
      <w:kern w:val="2"/>
      <w:sz w:val="30"/>
      <w:szCs w:val="30"/>
    </w:rPr>
  </w:style>
  <w:style w:type="character" w:customStyle="1" w:styleId="10">
    <w:name w:val="标题 1 字符"/>
    <w:basedOn w:val="a0"/>
    <w:link w:val="1"/>
    <w:uiPriority w:val="9"/>
    <w:qFormat/>
    <w:rsid w:val="00F8333B"/>
    <w:rPr>
      <w:rFonts w:ascii="Calibri" w:eastAsia="宋体" w:hAnsi="Calibri" w:cs="Times New Roman"/>
      <w:b/>
      <w:bCs/>
      <w:kern w:val="44"/>
      <w:sz w:val="44"/>
      <w:szCs w:val="44"/>
    </w:rPr>
  </w:style>
  <w:style w:type="paragraph" w:styleId="a9">
    <w:name w:val="annotation text"/>
    <w:basedOn w:val="a"/>
    <w:link w:val="aa"/>
    <w:qFormat/>
    <w:rsid w:val="00F8333B"/>
    <w:pPr>
      <w:widowControl w:val="0"/>
      <w:kinsoku/>
      <w:autoSpaceDE/>
      <w:autoSpaceDN/>
      <w:adjustRightInd/>
      <w:snapToGrid/>
      <w:spacing w:line="360" w:lineRule="auto"/>
      <w:ind w:firstLineChars="200" w:firstLine="922"/>
      <w:textAlignment w:val="auto"/>
    </w:pPr>
    <w:rPr>
      <w:rFonts w:ascii="Times New Roman" w:eastAsia="宋体" w:hAnsi="Times New Roman" w:cs="Times New Roman"/>
      <w:snapToGrid/>
      <w:color w:val="auto"/>
      <w:kern w:val="2"/>
      <w:szCs w:val="24"/>
      <w:lang w:eastAsia="zh-CN"/>
    </w:rPr>
  </w:style>
  <w:style w:type="character" w:customStyle="1" w:styleId="aa">
    <w:name w:val="批注文字 字符"/>
    <w:basedOn w:val="a0"/>
    <w:link w:val="a9"/>
    <w:qFormat/>
    <w:rsid w:val="00F8333B"/>
    <w:rPr>
      <w:rFonts w:ascii="Times New Roman" w:eastAsia="宋体" w:hAnsi="Times New Roman" w:cs="Times New Roman"/>
      <w:kern w:val="2"/>
      <w:sz w:val="21"/>
      <w:szCs w:val="24"/>
    </w:rPr>
  </w:style>
  <w:style w:type="table" w:styleId="ab">
    <w:name w:val="Table Grid"/>
    <w:basedOn w:val="a1"/>
    <w:rsid w:val="00DB3C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19</Pages>
  <Words>1830</Words>
  <Characters>10437</Characters>
  <Application>Microsoft Office Word</Application>
  <DocSecurity>0</DocSecurity>
  <Lines>86</Lines>
  <Paragraphs>24</Paragraphs>
  <ScaleCrop>false</ScaleCrop>
  <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lu</cp:lastModifiedBy>
  <cp:revision>17</cp:revision>
  <dcterms:created xsi:type="dcterms:W3CDTF">2026-05-20T08:23:00Z</dcterms:created>
  <dcterms:modified xsi:type="dcterms:W3CDTF">2026-09-18T01:19:00Z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eyJoZGlkIjoiOWJkNThkOTBkZTIwNDQ1Zjc2MzkzMmQ3YWVmODM5OTYiLCJ1c2VySWQiOiI0NDMxNjkwNzEifQ==</vt:lpwstr>
  </property>
  <property fmtid="{D5CDD505-2E9C-101B-9397-08002B2CF9AE}" pid="4" name="ICV">
    <vt:lpwstr>3662AB1583EC49728262DA7DC4C9139B_12</vt:lpwstr>
  </property>
</Properties>
</file>