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3B49F" w14:textId="0DEDD6E2" w:rsidR="00D40748" w:rsidRPr="00F02061" w:rsidRDefault="00B26F43">
      <w:pPr>
        <w:jc w:val="center"/>
        <w:rPr>
          <w:rFonts w:ascii="Times New Roman" w:eastAsia="方正小标宋简体" w:hAnsi="Times New Roman" w:cs="方正小标宋简体" w:hint="eastAsia"/>
          <w:sz w:val="36"/>
          <w:szCs w:val="36"/>
          <w:lang w:eastAsia="zh-CN"/>
        </w:rPr>
      </w:pPr>
      <w:r w:rsidRPr="00F02061">
        <w:rPr>
          <w:rFonts w:ascii="Times New Roman" w:eastAsia="方正小标宋简体" w:hAnsi="Times New Roman" w:cs="方正小标宋简体" w:hint="eastAsia"/>
          <w:sz w:val="36"/>
          <w:szCs w:val="36"/>
          <w:lang w:eastAsia="zh-CN"/>
        </w:rPr>
        <w:t>江苏财会职业学院学思楼</w:t>
      </w:r>
      <w:r w:rsidRPr="00F02061">
        <w:rPr>
          <w:rFonts w:ascii="Times New Roman" w:eastAsia="方正小标宋简体" w:hAnsi="Times New Roman" w:cs="方正小标宋简体"/>
          <w:sz w:val="36"/>
          <w:szCs w:val="36"/>
          <w:lang w:eastAsia="zh-CN"/>
        </w:rPr>
        <w:t>1-2</w:t>
      </w:r>
      <w:r w:rsidRPr="00F02061">
        <w:rPr>
          <w:rFonts w:ascii="Times New Roman" w:eastAsia="方正小标宋简体" w:hAnsi="Times New Roman" w:cs="方正小标宋简体" w:hint="eastAsia"/>
          <w:sz w:val="36"/>
          <w:szCs w:val="36"/>
          <w:lang w:eastAsia="zh-CN"/>
        </w:rPr>
        <w:t>层</w:t>
      </w:r>
      <w:r w:rsidRPr="00F02061">
        <w:rPr>
          <w:rFonts w:ascii="Times New Roman" w:eastAsia="方正小标宋简体" w:hAnsi="Times New Roman" w:cs="方正小标宋简体"/>
          <w:sz w:val="36"/>
          <w:szCs w:val="36"/>
          <w:lang w:eastAsia="zh-CN"/>
        </w:rPr>
        <w:t>18</w:t>
      </w:r>
      <w:r w:rsidRPr="00F02061">
        <w:rPr>
          <w:rFonts w:ascii="Times New Roman" w:eastAsia="方正小标宋简体" w:hAnsi="Times New Roman" w:cs="方正小标宋简体" w:hint="eastAsia"/>
          <w:sz w:val="36"/>
          <w:szCs w:val="36"/>
          <w:lang w:eastAsia="zh-CN"/>
        </w:rPr>
        <w:t>间教室多媒体系统升级改造项目采购需求</w:t>
      </w:r>
    </w:p>
    <w:p w14:paraId="06F52EFA" w14:textId="77777777" w:rsidR="00D40748" w:rsidRPr="00F02061" w:rsidRDefault="00D40748">
      <w:pPr>
        <w:spacing w:line="360" w:lineRule="auto"/>
        <w:ind w:firstLine="480"/>
        <w:rPr>
          <w:rFonts w:ascii="Times New Roman" w:eastAsia="宋体" w:hAnsi="Times New Roman"/>
          <w:sz w:val="24"/>
          <w:szCs w:val="24"/>
          <w:lang w:eastAsia="zh-CN"/>
        </w:rPr>
      </w:pPr>
    </w:p>
    <w:p w14:paraId="63E782A1" w14:textId="77777777" w:rsidR="00952C0E" w:rsidRPr="00F02061" w:rsidRDefault="00952C0E" w:rsidP="000C0FF4">
      <w:pPr>
        <w:pStyle w:val="1"/>
        <w:spacing w:beforeLines="50" w:before="120" w:afterLines="50" w:after="120" w:line="360" w:lineRule="auto"/>
        <w:jc w:val="center"/>
        <w:rPr>
          <w:rFonts w:ascii="Times New Roman" w:eastAsia="黑体" w:hAnsi="Times New Roman" w:hint="eastAsia"/>
          <w:b w:val="0"/>
        </w:rPr>
      </w:pPr>
      <w:r w:rsidRPr="00F02061">
        <w:rPr>
          <w:rFonts w:ascii="Times New Roman" w:eastAsia="黑体" w:hAnsi="Times New Roman" w:hint="eastAsia"/>
          <w:b w:val="0"/>
        </w:rPr>
        <w:t>一、项目基本情况</w:t>
      </w:r>
    </w:p>
    <w:p w14:paraId="509992B6"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项目名称：江苏财会职业学院学思楼</w:t>
      </w:r>
      <w:r w:rsidRPr="00F02061">
        <w:rPr>
          <w:rFonts w:ascii="Times New Roman" w:hAnsi="Times New Roman" w:cs="宋体" w:hint="eastAsia"/>
          <w:sz w:val="24"/>
          <w:szCs w:val="24"/>
          <w:lang w:eastAsia="zh-CN"/>
        </w:rPr>
        <w:t>1-2</w:t>
      </w:r>
      <w:r w:rsidRPr="00F02061">
        <w:rPr>
          <w:rFonts w:ascii="Times New Roman" w:eastAsia="宋体" w:hAnsi="Times New Roman" w:cs="宋体" w:hint="eastAsia"/>
          <w:sz w:val="24"/>
          <w:szCs w:val="24"/>
          <w:lang w:eastAsia="zh-CN"/>
        </w:rPr>
        <w:t>层</w:t>
      </w:r>
      <w:r w:rsidRPr="00F02061">
        <w:rPr>
          <w:rFonts w:ascii="Times New Roman" w:hAnsi="Times New Roman" w:cs="宋体" w:hint="eastAsia"/>
          <w:sz w:val="24"/>
          <w:szCs w:val="24"/>
          <w:lang w:eastAsia="zh-CN"/>
        </w:rPr>
        <w:t xml:space="preserve"> 18</w:t>
      </w:r>
      <w:r w:rsidRPr="00F02061">
        <w:rPr>
          <w:rFonts w:ascii="Times New Roman" w:eastAsia="宋体" w:hAnsi="Times New Roman" w:cs="宋体" w:hint="eastAsia"/>
          <w:sz w:val="24"/>
          <w:szCs w:val="24"/>
          <w:lang w:eastAsia="zh-CN"/>
        </w:rPr>
        <w:t>间教室多媒体系统升级更换</w:t>
      </w:r>
    </w:p>
    <w:p w14:paraId="2E9E234A"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预算金额：</w:t>
      </w:r>
      <w:r w:rsidRPr="00F02061">
        <w:rPr>
          <w:rFonts w:ascii="Times New Roman" w:hAnsi="Times New Roman" w:hint="eastAsia"/>
          <w:sz w:val="24"/>
          <w:szCs w:val="24"/>
          <w:lang w:eastAsia="zh-CN"/>
        </w:rPr>
        <w:t>71</w:t>
      </w:r>
      <w:r w:rsidRPr="00F02061">
        <w:rPr>
          <w:rFonts w:ascii="Times New Roman" w:eastAsia="宋体" w:hAnsi="Times New Roman" w:cs="宋体" w:hint="eastAsia"/>
          <w:sz w:val="24"/>
          <w:szCs w:val="24"/>
          <w:lang w:eastAsia="zh-CN"/>
        </w:rPr>
        <w:t>万。</w:t>
      </w:r>
    </w:p>
    <w:p w14:paraId="03BC9931"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采购方式：公开招标</w:t>
      </w:r>
    </w:p>
    <w:p w14:paraId="754D8EF7"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采购需求：学思楼教室多媒体系统（短焦投影、中控）</w:t>
      </w:r>
      <w:r w:rsidRPr="00F02061">
        <w:rPr>
          <w:rFonts w:ascii="Times New Roman" w:hAnsi="Times New Roman" w:hint="eastAsia"/>
          <w:sz w:val="24"/>
          <w:szCs w:val="24"/>
          <w:lang w:eastAsia="zh-CN"/>
        </w:rPr>
        <w:t>2012</w:t>
      </w:r>
      <w:r w:rsidRPr="00F02061">
        <w:rPr>
          <w:rFonts w:ascii="Times New Roman" w:eastAsia="宋体" w:hAnsi="Times New Roman" w:cs="宋体" w:hint="eastAsia"/>
          <w:sz w:val="24"/>
          <w:szCs w:val="24"/>
          <w:lang w:eastAsia="zh-CN"/>
        </w:rPr>
        <w:t>年建成使用，目前设备陈旧老化，无法使用。为满足教学需求，现需要对</w:t>
      </w:r>
      <w:r w:rsidRPr="00F02061">
        <w:rPr>
          <w:rFonts w:ascii="Times New Roman" w:hAnsi="Times New Roman" w:hint="eastAsia"/>
          <w:sz w:val="24"/>
          <w:szCs w:val="24"/>
          <w:lang w:eastAsia="zh-CN"/>
        </w:rPr>
        <w:t>1-2</w:t>
      </w:r>
      <w:r w:rsidRPr="00F02061">
        <w:rPr>
          <w:rFonts w:ascii="Times New Roman" w:eastAsia="宋体" w:hAnsi="Times New Roman" w:cs="宋体" w:hint="eastAsia"/>
          <w:sz w:val="24"/>
          <w:szCs w:val="24"/>
          <w:lang w:eastAsia="zh-CN"/>
        </w:rPr>
        <w:t>层共</w:t>
      </w:r>
      <w:r w:rsidRPr="00F02061">
        <w:rPr>
          <w:rFonts w:ascii="Times New Roman" w:hAnsi="Times New Roman" w:hint="eastAsia"/>
          <w:sz w:val="24"/>
          <w:szCs w:val="24"/>
          <w:lang w:eastAsia="zh-CN"/>
        </w:rPr>
        <w:t>18</w:t>
      </w:r>
      <w:r w:rsidRPr="00F02061">
        <w:rPr>
          <w:rFonts w:ascii="Times New Roman" w:eastAsia="宋体" w:hAnsi="Times New Roman" w:cs="宋体" w:hint="eastAsia"/>
          <w:sz w:val="24"/>
          <w:szCs w:val="24"/>
          <w:lang w:eastAsia="zh-CN"/>
        </w:rPr>
        <w:t>间教室的多媒体系统进行升级更换，配置</w:t>
      </w:r>
      <w:r w:rsidRPr="00F02061">
        <w:rPr>
          <w:rFonts w:ascii="Times New Roman" w:hAnsi="Times New Roman" w:hint="eastAsia"/>
          <w:sz w:val="24"/>
          <w:szCs w:val="24"/>
          <w:lang w:eastAsia="zh-CN"/>
        </w:rPr>
        <w:t>98</w:t>
      </w:r>
      <w:r w:rsidRPr="00F02061">
        <w:rPr>
          <w:rFonts w:ascii="Times New Roman" w:eastAsia="宋体" w:hAnsi="Times New Roman" w:cs="宋体" w:hint="eastAsia"/>
          <w:sz w:val="24"/>
          <w:szCs w:val="24"/>
          <w:lang w:eastAsia="zh-CN"/>
        </w:rPr>
        <w:t>吋智慧黑板、智能融合</w:t>
      </w:r>
      <w:proofErr w:type="gramStart"/>
      <w:r w:rsidRPr="00F02061">
        <w:rPr>
          <w:rFonts w:ascii="Times New Roman" w:eastAsia="宋体" w:hAnsi="Times New Roman" w:cs="宋体" w:hint="eastAsia"/>
          <w:sz w:val="24"/>
          <w:szCs w:val="24"/>
          <w:lang w:eastAsia="zh-CN"/>
        </w:rPr>
        <w:t>中控及拾音</w:t>
      </w:r>
      <w:proofErr w:type="gramEnd"/>
      <w:r w:rsidRPr="00F02061">
        <w:rPr>
          <w:rFonts w:ascii="Times New Roman" w:eastAsia="宋体" w:hAnsi="Times New Roman" w:cs="宋体" w:hint="eastAsia"/>
          <w:sz w:val="24"/>
          <w:szCs w:val="24"/>
          <w:lang w:eastAsia="zh-CN"/>
        </w:rPr>
        <w:t>设备。</w:t>
      </w:r>
    </w:p>
    <w:p w14:paraId="3B729357" w14:textId="77777777" w:rsidR="00952C0E" w:rsidRPr="00F02061" w:rsidRDefault="00952C0E" w:rsidP="00952C0E">
      <w:pPr>
        <w:spacing w:line="500" w:lineRule="exact"/>
        <w:ind w:firstLineChars="200" w:firstLine="482"/>
        <w:rPr>
          <w:rFonts w:ascii="Times New Roman" w:hAnsi="Times New Roman"/>
          <w:b/>
          <w:sz w:val="24"/>
          <w:szCs w:val="24"/>
          <w:lang w:eastAsia="zh-CN"/>
        </w:rPr>
      </w:pPr>
      <w:r w:rsidRPr="00F02061">
        <w:rPr>
          <w:rFonts w:ascii="Times New Roman" w:eastAsia="宋体" w:hAnsi="Times New Roman" w:cs="宋体" w:hint="eastAsia"/>
          <w:b/>
          <w:sz w:val="24"/>
          <w:szCs w:val="24"/>
          <w:lang w:eastAsia="zh-CN"/>
        </w:rPr>
        <w:t>对本项目资格要求、采购需求、评标方法与评标标准等部分的询问、质疑请与采购人联系，由采购人负责答复。</w:t>
      </w:r>
    </w:p>
    <w:p w14:paraId="358B42F4"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合同履行期限：合同签订后</w:t>
      </w:r>
      <w:r w:rsidRPr="00F02061">
        <w:rPr>
          <w:rFonts w:ascii="Times New Roman" w:hAnsi="Times New Roman" w:hint="eastAsia"/>
          <w:sz w:val="24"/>
          <w:szCs w:val="24"/>
          <w:lang w:eastAsia="zh-CN"/>
        </w:rPr>
        <w:t>20</w:t>
      </w:r>
      <w:r w:rsidRPr="00F02061">
        <w:rPr>
          <w:rFonts w:ascii="Times New Roman" w:eastAsia="宋体" w:hAnsi="Times New Roman" w:cs="宋体" w:hint="eastAsia"/>
          <w:sz w:val="24"/>
          <w:szCs w:val="24"/>
          <w:lang w:eastAsia="zh-CN"/>
        </w:rPr>
        <w:t>天内完成安装调试，达到预期效果。</w:t>
      </w:r>
    </w:p>
    <w:p w14:paraId="3A945605" w14:textId="77777777" w:rsidR="00952C0E" w:rsidRPr="00F02061" w:rsidRDefault="00952C0E" w:rsidP="00952C0E">
      <w:pPr>
        <w:spacing w:line="500" w:lineRule="exact"/>
        <w:ind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本项目（是</w:t>
      </w:r>
      <w:r w:rsidRPr="00F02061">
        <w:rPr>
          <w:rFonts w:ascii="Times New Roman" w:hAnsi="Times New Roman" w:hint="eastAsia"/>
          <w:sz w:val="24"/>
          <w:szCs w:val="24"/>
          <w:lang w:eastAsia="zh-CN"/>
        </w:rPr>
        <w:t>/</w:t>
      </w:r>
      <w:r w:rsidRPr="00F02061">
        <w:rPr>
          <w:rFonts w:ascii="Times New Roman" w:eastAsia="宋体" w:hAnsi="Times New Roman" w:cs="宋体" w:hint="eastAsia"/>
          <w:sz w:val="24"/>
          <w:szCs w:val="24"/>
          <w:lang w:eastAsia="zh-CN"/>
        </w:rPr>
        <w:t>否）接受联合体投标：不接受联合体。</w:t>
      </w:r>
    </w:p>
    <w:p w14:paraId="67B4CD50" w14:textId="77777777" w:rsidR="00952C0E" w:rsidRPr="00F02061" w:rsidRDefault="00952C0E" w:rsidP="00952C0E">
      <w:pPr>
        <w:pStyle w:val="11"/>
        <w:ind w:firstLineChars="195" w:firstLine="468"/>
        <w:rPr>
          <w:rFonts w:ascii="Times New Roman"/>
          <w:lang w:eastAsia="zh-CN"/>
        </w:rPr>
      </w:pPr>
      <w:r w:rsidRPr="00F02061">
        <w:rPr>
          <w:rFonts w:ascii="Times New Roman" w:eastAsia="宋体" w:hint="eastAsia"/>
          <w:sz w:val="24"/>
          <w:szCs w:val="24"/>
          <w:lang w:eastAsia="zh-CN"/>
        </w:rPr>
        <w:t>本项目不接受进口产品（进口产品是指通过中国海关报关验放进入中国境内且产自关境外的产品）投标，中标后不允许分包或转包。</w:t>
      </w:r>
    </w:p>
    <w:p w14:paraId="1E356B8D" w14:textId="77777777" w:rsidR="00952C0E" w:rsidRPr="00F02061" w:rsidRDefault="00952C0E" w:rsidP="000C0FF4">
      <w:pPr>
        <w:pStyle w:val="1"/>
        <w:spacing w:beforeLines="50" w:before="120" w:afterLines="50" w:after="120" w:line="360" w:lineRule="auto"/>
        <w:jc w:val="center"/>
        <w:rPr>
          <w:rFonts w:ascii="Times New Roman" w:eastAsia="黑体" w:hAnsi="Times New Roman" w:hint="eastAsia"/>
          <w:b w:val="0"/>
        </w:rPr>
      </w:pPr>
      <w:r w:rsidRPr="00F02061">
        <w:rPr>
          <w:rFonts w:ascii="Times New Roman" w:eastAsia="黑体" w:hAnsi="Times New Roman" w:hint="eastAsia"/>
          <w:b w:val="0"/>
        </w:rPr>
        <w:t>二、申请人的资格要求</w:t>
      </w:r>
    </w:p>
    <w:p w14:paraId="026BD2DF"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（一）满足《中华人民共和国政府采购法》第二十二条规定，并提供下列材料：</w:t>
      </w:r>
    </w:p>
    <w:p w14:paraId="7D8575E5"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hAnsi="Times New Roman" w:hint="eastAsia"/>
          <w:sz w:val="24"/>
          <w:szCs w:val="24"/>
          <w:lang w:eastAsia="zh-CN"/>
        </w:rPr>
        <w:t>1.</w:t>
      </w:r>
      <w:r w:rsidRPr="00F02061">
        <w:rPr>
          <w:rFonts w:ascii="Times New Roman" w:eastAsia="宋体" w:hAnsi="Times New Roman" w:cs="宋体" w:hint="eastAsia"/>
          <w:sz w:val="24"/>
          <w:szCs w:val="24"/>
          <w:lang w:eastAsia="zh-CN"/>
        </w:rPr>
        <w:t>法人或者其他组织的营业执照等证明文件，自然人的身份证明；</w:t>
      </w:r>
    </w:p>
    <w:p w14:paraId="0408DDF0"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hAnsi="Times New Roman" w:hint="eastAsia"/>
          <w:sz w:val="24"/>
          <w:szCs w:val="24"/>
          <w:lang w:eastAsia="zh-CN"/>
        </w:rPr>
        <w:t>2.</w:t>
      </w:r>
      <w:r w:rsidRPr="00F02061">
        <w:rPr>
          <w:rFonts w:ascii="Times New Roman" w:eastAsia="宋体" w:hAnsi="Times New Roman" w:cs="宋体" w:hint="eastAsia"/>
          <w:sz w:val="24"/>
          <w:szCs w:val="24"/>
          <w:lang w:eastAsia="zh-CN"/>
        </w:rPr>
        <w:t>上一年度的财务状况报告；（成立不满一年无需提供）</w:t>
      </w:r>
    </w:p>
    <w:p w14:paraId="63370173"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hAnsi="Times New Roman" w:hint="eastAsia"/>
          <w:sz w:val="24"/>
          <w:szCs w:val="24"/>
          <w:lang w:eastAsia="zh-CN"/>
        </w:rPr>
        <w:t>3.</w:t>
      </w:r>
      <w:r w:rsidRPr="00F02061">
        <w:rPr>
          <w:rFonts w:ascii="Times New Roman" w:eastAsia="宋体" w:hAnsi="Times New Roman" w:cs="宋体" w:hint="eastAsia"/>
          <w:sz w:val="24"/>
          <w:szCs w:val="24"/>
          <w:lang w:eastAsia="zh-CN"/>
        </w:rPr>
        <w:t>依法缴纳税收和社会保障资金的相关材料；（提供提交投标文件截止时间前一年内至少一个月依法缴纳税收及缴纳社会保障资金的证明材料，投标人依法享受缓缴、免缴税收、社会保障资金的提供证明材料）</w:t>
      </w:r>
    </w:p>
    <w:p w14:paraId="503F7AA2"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（根据</w:t>
      </w:r>
      <w:proofErr w:type="gramStart"/>
      <w:r w:rsidRPr="00F02061">
        <w:rPr>
          <w:rFonts w:ascii="Times New Roman" w:eastAsia="宋体" w:hAnsi="Times New Roman" w:cs="宋体" w:hint="eastAsia"/>
          <w:sz w:val="24"/>
          <w:szCs w:val="24"/>
          <w:lang w:eastAsia="zh-CN"/>
        </w:rPr>
        <w:t>连财购</w:t>
      </w:r>
      <w:proofErr w:type="gramEnd"/>
      <w:r w:rsidRPr="00F02061">
        <w:rPr>
          <w:rFonts w:ascii="Times New Roman" w:eastAsia="宋体" w:hAnsi="Times New Roman" w:cs="宋体" w:hint="eastAsia"/>
          <w:sz w:val="24"/>
          <w:szCs w:val="24"/>
          <w:lang w:eastAsia="zh-CN"/>
        </w:rPr>
        <w:t>〔</w:t>
      </w:r>
      <w:r w:rsidRPr="00F02061">
        <w:rPr>
          <w:rFonts w:ascii="Times New Roman" w:hAnsi="Times New Roman" w:hint="eastAsia"/>
          <w:sz w:val="24"/>
          <w:szCs w:val="24"/>
          <w:lang w:eastAsia="zh-CN"/>
        </w:rPr>
        <w:t>2023</w:t>
      </w:r>
      <w:r w:rsidRPr="00F02061">
        <w:rPr>
          <w:rFonts w:ascii="Times New Roman" w:eastAsia="Cambria Math" w:hAnsi="Times New Roman" w:cs="Cambria Math" w:hint="eastAsia"/>
          <w:sz w:val="24"/>
          <w:szCs w:val="24"/>
          <w:lang w:eastAsia="zh-CN"/>
        </w:rPr>
        <w:t>〕</w:t>
      </w:r>
      <w:r w:rsidRPr="00F02061">
        <w:rPr>
          <w:rFonts w:ascii="Times New Roman" w:hAnsi="Times New Roman" w:hint="eastAsia"/>
          <w:sz w:val="24"/>
          <w:szCs w:val="24"/>
          <w:lang w:eastAsia="zh-CN"/>
        </w:rPr>
        <w:t>4</w:t>
      </w:r>
      <w:r w:rsidRPr="00F02061">
        <w:rPr>
          <w:rFonts w:ascii="Times New Roman" w:eastAsia="宋体" w:hAnsi="Times New Roman" w:cs="宋体" w:hint="eastAsia"/>
          <w:sz w:val="24"/>
          <w:szCs w:val="24"/>
          <w:lang w:eastAsia="zh-CN"/>
        </w:rPr>
        <w:t>号文件精神，</w:t>
      </w:r>
      <w:r w:rsidRPr="00F02061">
        <w:rPr>
          <w:rFonts w:ascii="Times New Roman" w:hAnsi="Times New Roman" w:hint="eastAsia"/>
          <w:sz w:val="24"/>
          <w:szCs w:val="24"/>
          <w:lang w:eastAsia="zh-CN"/>
        </w:rPr>
        <w:t>2</w:t>
      </w:r>
      <w:r w:rsidRPr="00F02061">
        <w:rPr>
          <w:rFonts w:ascii="Times New Roman" w:eastAsia="宋体" w:hAnsi="Times New Roman" w:cs="宋体" w:hint="eastAsia"/>
          <w:sz w:val="24"/>
          <w:szCs w:val="24"/>
          <w:lang w:eastAsia="zh-CN"/>
        </w:rPr>
        <w:t>、</w:t>
      </w:r>
      <w:r w:rsidRPr="00F02061">
        <w:rPr>
          <w:rFonts w:ascii="Times New Roman" w:hAnsi="Times New Roman" w:hint="eastAsia"/>
          <w:sz w:val="24"/>
          <w:szCs w:val="24"/>
          <w:lang w:eastAsia="zh-CN"/>
        </w:rPr>
        <w:t>3</w:t>
      </w:r>
      <w:r w:rsidRPr="00F02061">
        <w:rPr>
          <w:rFonts w:ascii="Times New Roman" w:eastAsia="宋体" w:hAnsi="Times New Roman" w:cs="宋体" w:hint="eastAsia"/>
          <w:sz w:val="24"/>
          <w:szCs w:val="24"/>
          <w:lang w:eastAsia="zh-CN"/>
        </w:rPr>
        <w:t>项可以提供《财务状况报告及税收、社会保障资金缴纳情况承诺函》，详见第六章</w:t>
      </w:r>
      <w:r w:rsidRPr="00F02061">
        <w:rPr>
          <w:rFonts w:ascii="Times New Roman" w:hAnsi="Times New Roman" w:hint="eastAsia"/>
          <w:sz w:val="24"/>
          <w:szCs w:val="24"/>
          <w:lang w:eastAsia="zh-CN"/>
        </w:rPr>
        <w:t xml:space="preserve"> </w:t>
      </w:r>
      <w:r w:rsidRPr="00F02061">
        <w:rPr>
          <w:rFonts w:ascii="Times New Roman" w:eastAsia="宋体" w:hAnsi="Times New Roman" w:cs="宋体" w:hint="eastAsia"/>
          <w:sz w:val="24"/>
          <w:szCs w:val="24"/>
          <w:lang w:eastAsia="zh-CN"/>
        </w:rPr>
        <w:t>投标文件格式）</w:t>
      </w:r>
    </w:p>
    <w:p w14:paraId="2E507B3C"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hAnsi="Times New Roman" w:hint="eastAsia"/>
          <w:sz w:val="24"/>
          <w:szCs w:val="24"/>
          <w:lang w:eastAsia="zh-CN"/>
        </w:rPr>
        <w:t>4.</w:t>
      </w:r>
      <w:r w:rsidRPr="00F02061">
        <w:rPr>
          <w:rFonts w:ascii="Times New Roman" w:eastAsia="宋体" w:hAnsi="Times New Roman" w:cs="宋体" w:hint="eastAsia"/>
          <w:sz w:val="24"/>
          <w:szCs w:val="24"/>
          <w:lang w:eastAsia="zh-CN"/>
        </w:rPr>
        <w:t>具备履行合同所必需的设备和专业技术能力的声明及证明材料；</w:t>
      </w:r>
    </w:p>
    <w:p w14:paraId="6094733A"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hAnsi="Times New Roman" w:hint="eastAsia"/>
          <w:sz w:val="24"/>
          <w:szCs w:val="24"/>
          <w:lang w:eastAsia="zh-CN"/>
        </w:rPr>
        <w:lastRenderedPageBreak/>
        <w:t>5.</w:t>
      </w:r>
      <w:r w:rsidRPr="00F02061">
        <w:rPr>
          <w:rFonts w:ascii="Times New Roman" w:eastAsia="宋体" w:hAnsi="Times New Roman" w:cs="宋体" w:hint="eastAsia"/>
          <w:sz w:val="24"/>
          <w:szCs w:val="24"/>
          <w:lang w:eastAsia="zh-CN"/>
        </w:rPr>
        <w:t>参加政府采购活动前</w:t>
      </w:r>
      <w:r w:rsidRPr="00F02061">
        <w:rPr>
          <w:rFonts w:ascii="Times New Roman" w:hAnsi="Times New Roman" w:hint="eastAsia"/>
          <w:sz w:val="24"/>
          <w:szCs w:val="24"/>
          <w:lang w:eastAsia="zh-CN"/>
        </w:rPr>
        <w:t>3</w:t>
      </w:r>
      <w:r w:rsidRPr="00F02061">
        <w:rPr>
          <w:rFonts w:ascii="Times New Roman" w:eastAsia="宋体" w:hAnsi="Times New Roman" w:cs="宋体" w:hint="eastAsia"/>
          <w:sz w:val="24"/>
          <w:szCs w:val="24"/>
          <w:lang w:eastAsia="zh-CN"/>
        </w:rPr>
        <w:t>年内在经营活动中没有重大违法记录的书面声明；</w:t>
      </w:r>
    </w:p>
    <w:p w14:paraId="3A156E62"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hAnsi="Times New Roman" w:hint="eastAsia"/>
          <w:sz w:val="24"/>
          <w:szCs w:val="24"/>
          <w:lang w:eastAsia="zh-CN"/>
        </w:rPr>
        <w:t>6.</w:t>
      </w:r>
      <w:r w:rsidRPr="00F02061">
        <w:rPr>
          <w:rFonts w:ascii="Times New Roman" w:eastAsia="宋体" w:hAnsi="Times New Roman" w:cs="宋体" w:hint="eastAsia"/>
          <w:sz w:val="24"/>
          <w:szCs w:val="24"/>
          <w:lang w:eastAsia="zh-CN"/>
        </w:rPr>
        <w:t>法律、行政法规规定的其他条件；（如有，请按要求提供）</w:t>
      </w:r>
    </w:p>
    <w:p w14:paraId="6338782C"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hAnsi="Times New Roman" w:hint="eastAsia"/>
          <w:sz w:val="24"/>
          <w:szCs w:val="24"/>
        </w:rPr>
        <w:t>7.</w:t>
      </w:r>
      <w:proofErr w:type="gramStart"/>
      <w:r w:rsidRPr="00F02061">
        <w:rPr>
          <w:rFonts w:ascii="Times New Roman" w:eastAsia="宋体" w:hAnsi="Times New Roman" w:cs="宋体" w:hint="eastAsia"/>
          <w:sz w:val="24"/>
          <w:szCs w:val="24"/>
        </w:rPr>
        <w:t>资格审查现场查询</w:t>
      </w:r>
      <w:r w:rsidRPr="00F02061">
        <w:rPr>
          <w:rFonts w:ascii="Times New Roman" w:hAnsi="Times New Roman"/>
          <w:sz w:val="24"/>
          <w:szCs w:val="24"/>
        </w:rPr>
        <w:t>“</w:t>
      </w:r>
      <w:r w:rsidRPr="00F02061">
        <w:rPr>
          <w:rFonts w:ascii="Times New Roman" w:eastAsia="宋体" w:hAnsi="Times New Roman" w:cs="宋体" w:hint="eastAsia"/>
          <w:sz w:val="24"/>
          <w:szCs w:val="24"/>
        </w:rPr>
        <w:t>信用中国</w:t>
      </w:r>
      <w:r w:rsidRPr="00F02061">
        <w:rPr>
          <w:rFonts w:ascii="Times New Roman" w:hAnsi="Times New Roman"/>
          <w:sz w:val="24"/>
          <w:szCs w:val="24"/>
        </w:rPr>
        <w:t>”</w:t>
      </w:r>
      <w:r w:rsidRPr="00F02061">
        <w:rPr>
          <w:rFonts w:ascii="Times New Roman" w:eastAsia="宋体" w:hAnsi="Times New Roman" w:cs="宋体" w:hint="eastAsia"/>
          <w:sz w:val="24"/>
          <w:szCs w:val="24"/>
        </w:rPr>
        <w:t>网站</w:t>
      </w:r>
      <w:proofErr w:type="gramEnd"/>
      <w:r w:rsidRPr="00F02061">
        <w:rPr>
          <w:rFonts w:ascii="Times New Roman" w:eastAsia="宋体" w:hAnsi="Times New Roman" w:cs="宋体" w:hint="eastAsia"/>
          <w:sz w:val="24"/>
          <w:szCs w:val="24"/>
        </w:rPr>
        <w:t>（</w:t>
      </w:r>
      <w:r w:rsidRPr="00F02061">
        <w:rPr>
          <w:rFonts w:ascii="Times New Roman" w:hAnsi="Times New Roman" w:hint="eastAsia"/>
          <w:sz w:val="24"/>
          <w:szCs w:val="24"/>
        </w:rPr>
        <w:t>www.creditchina.gov.cn</w:t>
      </w:r>
      <w:r w:rsidRPr="00F02061">
        <w:rPr>
          <w:rFonts w:ascii="Times New Roman" w:eastAsia="宋体" w:hAnsi="Times New Roman" w:cs="宋体" w:hint="eastAsia"/>
          <w:sz w:val="24"/>
          <w:szCs w:val="24"/>
        </w:rPr>
        <w:t>），无被列入失信被执行人、重大税收违法案件当事人名单、政府采购严重失信行为记录名单及其他不符合《中华人民共和国政府采购法》第二十二条规定条件的信用记录。</w:t>
      </w:r>
      <w:r w:rsidRPr="00F02061">
        <w:rPr>
          <w:rFonts w:ascii="Times New Roman" w:eastAsia="宋体" w:hAnsi="Times New Roman" w:cs="宋体" w:hint="eastAsia"/>
          <w:sz w:val="24"/>
          <w:szCs w:val="24"/>
          <w:lang w:eastAsia="zh-CN"/>
        </w:rPr>
        <w:t>（投标文件中无需提供证明材料）</w:t>
      </w:r>
    </w:p>
    <w:p w14:paraId="08671045"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（二）落实政府采购政策需满足的资格要求：无。</w:t>
      </w:r>
    </w:p>
    <w:p w14:paraId="74E7EA33" w14:textId="77777777" w:rsidR="00952C0E" w:rsidRPr="00F02061" w:rsidRDefault="00952C0E" w:rsidP="00952C0E">
      <w:pPr>
        <w:spacing w:line="500" w:lineRule="exact"/>
        <w:ind w:firstLineChars="200" w:firstLine="480"/>
        <w:rPr>
          <w:rFonts w:ascii="Times New Roman" w:eastAsia="宋体" w:hAnsi="Times New Roman" w:cs="宋体" w:hint="eastAsia"/>
          <w:sz w:val="24"/>
          <w:szCs w:val="24"/>
          <w:lang w:eastAsia="zh-CN"/>
        </w:rPr>
      </w:pPr>
      <w:r w:rsidRPr="00F02061">
        <w:rPr>
          <w:rFonts w:ascii="Times New Roman" w:eastAsia="宋体" w:hAnsi="Times New Roman" w:cs="宋体" w:hint="eastAsia"/>
          <w:sz w:val="24"/>
          <w:szCs w:val="24"/>
          <w:lang w:eastAsia="zh-CN"/>
        </w:rPr>
        <w:t>（三）本项目的特定资格要求：无。</w:t>
      </w:r>
    </w:p>
    <w:p w14:paraId="0195EBD4" w14:textId="53315D35" w:rsidR="00952C0E" w:rsidRPr="00A503F6" w:rsidRDefault="000C0FF4" w:rsidP="00A503F6">
      <w:pPr>
        <w:pStyle w:val="1"/>
        <w:spacing w:beforeLines="50" w:before="120" w:afterLines="50" w:after="120" w:line="360" w:lineRule="auto"/>
        <w:jc w:val="center"/>
        <w:rPr>
          <w:rFonts w:ascii="Times New Roman" w:eastAsia="黑体" w:hAnsi="Times New Roman" w:hint="eastAsia"/>
          <w:b w:val="0"/>
        </w:rPr>
      </w:pPr>
      <w:r w:rsidRPr="00F02061">
        <w:rPr>
          <w:rFonts w:ascii="Times New Roman" w:eastAsia="黑体" w:hAnsi="Times New Roman" w:hint="eastAsia"/>
          <w:b w:val="0"/>
        </w:rPr>
        <w:t>三、</w:t>
      </w:r>
      <w:r w:rsidR="00912E00" w:rsidRPr="00F02061">
        <w:rPr>
          <w:rFonts w:ascii="Times New Roman" w:eastAsia="黑体" w:hAnsi="Times New Roman" w:hint="eastAsia"/>
          <w:b w:val="0"/>
        </w:rPr>
        <w:t>采购需求</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7689"/>
      </w:tblGrid>
      <w:tr w:rsidR="00952C0E" w:rsidRPr="00F02061" w14:paraId="3594AAA0" w14:textId="77777777" w:rsidTr="000B6BD2">
        <w:trPr>
          <w:jc w:val="center"/>
        </w:trPr>
        <w:tc>
          <w:tcPr>
            <w:tcW w:w="8505" w:type="dxa"/>
            <w:gridSpan w:val="2"/>
            <w:tcBorders>
              <w:top w:val="nil"/>
              <w:left w:val="nil"/>
              <w:bottom w:val="single" w:sz="4" w:space="0" w:color="auto"/>
              <w:right w:val="nil"/>
            </w:tcBorders>
            <w:vAlign w:val="center"/>
          </w:tcPr>
          <w:p w14:paraId="1E120D4B" w14:textId="77777777" w:rsidR="00952C0E" w:rsidRPr="00F02061" w:rsidRDefault="00952C0E" w:rsidP="000B6BD2">
            <w:pPr>
              <w:spacing w:line="500" w:lineRule="exact"/>
              <w:jc w:val="center"/>
              <w:rPr>
                <w:rFonts w:ascii="Times New Roman" w:eastAsia="黑体" w:hAnsi="Times New Roman" w:hint="eastAsia"/>
                <w:sz w:val="24"/>
                <w:szCs w:val="24"/>
                <w:lang w:eastAsia="zh-CN"/>
              </w:rPr>
            </w:pPr>
            <w:r w:rsidRPr="00F02061">
              <w:rPr>
                <w:rFonts w:ascii="Times New Roman" w:eastAsia="黑体" w:hAnsi="Times New Roman"/>
                <w:sz w:val="24"/>
                <w:szCs w:val="24"/>
                <w:lang w:eastAsia="zh-CN"/>
              </w:rPr>
              <w:t>采购需求中须满足的实质性要求和条件</w:t>
            </w:r>
          </w:p>
        </w:tc>
      </w:tr>
      <w:tr w:rsidR="00952C0E" w:rsidRPr="00F02061" w14:paraId="5CF2E4ED" w14:textId="77777777" w:rsidTr="000B6BD2">
        <w:trPr>
          <w:jc w:val="center"/>
        </w:trPr>
        <w:tc>
          <w:tcPr>
            <w:tcW w:w="816" w:type="dxa"/>
            <w:tcBorders>
              <w:top w:val="single" w:sz="4" w:space="0" w:color="auto"/>
            </w:tcBorders>
          </w:tcPr>
          <w:p w14:paraId="236279D5" w14:textId="77777777" w:rsidR="00952C0E" w:rsidRPr="00F02061" w:rsidRDefault="00952C0E" w:rsidP="000B6BD2">
            <w:pPr>
              <w:spacing w:line="500" w:lineRule="exact"/>
              <w:jc w:val="center"/>
              <w:rPr>
                <w:rFonts w:ascii="Times New Roman" w:hAnsi="Times New Roman"/>
                <w:b/>
                <w:sz w:val="24"/>
                <w:szCs w:val="24"/>
              </w:rPr>
            </w:pPr>
            <w:proofErr w:type="spellStart"/>
            <w:r w:rsidRPr="00F02061">
              <w:rPr>
                <w:rFonts w:ascii="Times New Roman" w:eastAsia="宋体" w:hAnsi="Times New Roman" w:cs="宋体" w:hint="eastAsia"/>
                <w:b/>
                <w:sz w:val="24"/>
                <w:szCs w:val="24"/>
              </w:rPr>
              <w:t>序号</w:t>
            </w:r>
            <w:proofErr w:type="spellEnd"/>
          </w:p>
        </w:tc>
        <w:tc>
          <w:tcPr>
            <w:tcW w:w="7689" w:type="dxa"/>
            <w:tcBorders>
              <w:top w:val="single" w:sz="4" w:space="0" w:color="auto"/>
            </w:tcBorders>
          </w:tcPr>
          <w:p w14:paraId="13E896EE" w14:textId="77777777" w:rsidR="00952C0E" w:rsidRPr="00F02061" w:rsidRDefault="00952C0E" w:rsidP="000B6BD2">
            <w:pPr>
              <w:spacing w:line="500" w:lineRule="exact"/>
              <w:jc w:val="center"/>
              <w:rPr>
                <w:rFonts w:ascii="Times New Roman" w:hAnsi="Times New Roman"/>
                <w:b/>
                <w:sz w:val="24"/>
                <w:szCs w:val="24"/>
              </w:rPr>
            </w:pPr>
            <w:proofErr w:type="spellStart"/>
            <w:r w:rsidRPr="00F02061">
              <w:rPr>
                <w:rFonts w:ascii="Times New Roman" w:eastAsia="宋体" w:hAnsi="Times New Roman" w:cs="宋体" w:hint="eastAsia"/>
                <w:b/>
                <w:sz w:val="24"/>
                <w:szCs w:val="24"/>
              </w:rPr>
              <w:t>实质性要求和条件</w:t>
            </w:r>
            <w:proofErr w:type="spellEnd"/>
          </w:p>
        </w:tc>
      </w:tr>
      <w:tr w:rsidR="00952C0E" w:rsidRPr="00F02061" w14:paraId="75549FB1" w14:textId="77777777" w:rsidTr="000B6BD2">
        <w:trPr>
          <w:jc w:val="center"/>
        </w:trPr>
        <w:tc>
          <w:tcPr>
            <w:tcW w:w="816" w:type="dxa"/>
          </w:tcPr>
          <w:p w14:paraId="6D454856" w14:textId="77777777" w:rsidR="00952C0E" w:rsidRPr="00F02061" w:rsidRDefault="00952C0E" w:rsidP="000B6BD2">
            <w:pPr>
              <w:spacing w:line="500" w:lineRule="exact"/>
              <w:jc w:val="center"/>
              <w:rPr>
                <w:rFonts w:ascii="Times New Roman" w:hAnsi="Times New Roman"/>
                <w:sz w:val="24"/>
                <w:szCs w:val="24"/>
              </w:rPr>
            </w:pPr>
            <w:r w:rsidRPr="00F02061">
              <w:rPr>
                <w:rFonts w:ascii="Times New Roman" w:hAnsi="Times New Roman" w:hint="eastAsia"/>
                <w:sz w:val="24"/>
                <w:szCs w:val="24"/>
              </w:rPr>
              <w:t>1</w:t>
            </w:r>
          </w:p>
        </w:tc>
        <w:tc>
          <w:tcPr>
            <w:tcW w:w="7689" w:type="dxa"/>
          </w:tcPr>
          <w:p w14:paraId="15F50F32" w14:textId="77777777" w:rsidR="00952C0E" w:rsidRPr="00F02061" w:rsidRDefault="00952C0E" w:rsidP="000B6BD2">
            <w:pPr>
              <w:spacing w:line="360" w:lineRule="auto"/>
              <w:rPr>
                <w:rFonts w:ascii="Times New Roman" w:hAnsi="Times New Roman"/>
                <w:sz w:val="24"/>
                <w:szCs w:val="24"/>
                <w:lang w:eastAsia="zh-CN"/>
              </w:rPr>
            </w:pPr>
            <w:r w:rsidRPr="00F02061">
              <w:rPr>
                <w:rFonts w:ascii="Times New Roman" w:eastAsia="宋体" w:hAnsi="Times New Roman" w:cs="宋体" w:hint="eastAsia"/>
                <w:i/>
                <w:iCs/>
                <w:sz w:val="24"/>
                <w:szCs w:val="24"/>
                <w:u w:val="single"/>
                <w:lang w:eastAsia="zh-CN" w:bidi="ar"/>
              </w:rPr>
              <w:t>交货期：合同签订后</w:t>
            </w:r>
            <w:r w:rsidRPr="00F02061">
              <w:rPr>
                <w:rFonts w:ascii="Times New Roman" w:hAnsi="Times New Roman" w:cs="宋体" w:hint="eastAsia"/>
                <w:i/>
                <w:iCs/>
                <w:sz w:val="24"/>
                <w:szCs w:val="24"/>
                <w:u w:val="single"/>
                <w:lang w:eastAsia="zh-CN" w:bidi="ar"/>
              </w:rPr>
              <w:t>20</w:t>
            </w:r>
            <w:r w:rsidRPr="00F02061">
              <w:rPr>
                <w:rFonts w:ascii="Times New Roman" w:eastAsia="宋体" w:hAnsi="Times New Roman" w:cs="宋体" w:hint="eastAsia"/>
                <w:i/>
                <w:iCs/>
                <w:sz w:val="24"/>
                <w:szCs w:val="24"/>
                <w:u w:val="single"/>
                <w:lang w:eastAsia="zh-CN" w:bidi="ar"/>
              </w:rPr>
              <w:t>天内完成安装调试，达到预期效果。</w:t>
            </w:r>
          </w:p>
        </w:tc>
      </w:tr>
      <w:tr w:rsidR="00952C0E" w:rsidRPr="00F02061" w14:paraId="4AF3E56C" w14:textId="77777777" w:rsidTr="000B6BD2">
        <w:trPr>
          <w:jc w:val="center"/>
        </w:trPr>
        <w:tc>
          <w:tcPr>
            <w:tcW w:w="816" w:type="dxa"/>
          </w:tcPr>
          <w:p w14:paraId="4A7F41C9" w14:textId="77777777" w:rsidR="00952C0E" w:rsidRPr="00F02061" w:rsidRDefault="00952C0E" w:rsidP="000B6BD2">
            <w:pPr>
              <w:spacing w:line="500" w:lineRule="exact"/>
              <w:jc w:val="center"/>
              <w:rPr>
                <w:rFonts w:ascii="Times New Roman" w:eastAsia="宋体" w:hAnsi="Times New Roman"/>
                <w:sz w:val="24"/>
                <w:szCs w:val="24"/>
                <w:lang w:eastAsia="zh-CN"/>
              </w:rPr>
            </w:pPr>
            <w:r w:rsidRPr="00F02061">
              <w:rPr>
                <w:rFonts w:ascii="Times New Roman" w:hAnsi="Times New Roman" w:hint="eastAsia"/>
                <w:sz w:val="24"/>
                <w:szCs w:val="24"/>
                <w:lang w:eastAsia="zh-CN"/>
              </w:rPr>
              <w:t>2</w:t>
            </w:r>
          </w:p>
        </w:tc>
        <w:tc>
          <w:tcPr>
            <w:tcW w:w="7689" w:type="dxa"/>
          </w:tcPr>
          <w:p w14:paraId="0F0B98DC" w14:textId="77777777" w:rsidR="00952C0E" w:rsidRPr="00F02061" w:rsidRDefault="00952C0E" w:rsidP="000B6BD2">
            <w:pPr>
              <w:spacing w:line="360" w:lineRule="auto"/>
              <w:rPr>
                <w:rFonts w:ascii="Times New Roman" w:hAnsi="Times New Roman"/>
                <w:sz w:val="24"/>
                <w:szCs w:val="24"/>
                <w:lang w:eastAsia="zh-CN"/>
              </w:rPr>
            </w:pPr>
            <w:r w:rsidRPr="00F02061">
              <w:rPr>
                <w:rFonts w:ascii="Times New Roman" w:eastAsia="宋体" w:hAnsi="Times New Roman" w:cs="宋体" w:hint="eastAsia"/>
                <w:i/>
                <w:iCs/>
                <w:sz w:val="24"/>
                <w:szCs w:val="24"/>
                <w:u w:val="single"/>
                <w:lang w:eastAsia="zh-CN" w:bidi="ar"/>
              </w:rPr>
              <w:t>本项目预算包含布线施工和辅材（</w:t>
            </w:r>
            <w:r w:rsidRPr="00F02061">
              <w:rPr>
                <w:rFonts w:ascii="Times New Roman" w:eastAsia="宋体" w:hAnsi="Times New Roman" w:cs="宋体" w:hint="eastAsia"/>
                <w:i/>
                <w:iCs/>
                <w:sz w:val="24"/>
                <w:szCs w:val="24"/>
                <w:u w:val="single"/>
                <w:lang w:eastAsia="zh-CN"/>
              </w:rPr>
              <w:t>网线、电源线、插排、穿线管、水晶头等</w:t>
            </w:r>
            <w:r w:rsidRPr="00F02061">
              <w:rPr>
                <w:rFonts w:ascii="Times New Roman" w:eastAsia="宋体" w:hAnsi="Times New Roman" w:cs="宋体" w:hint="eastAsia"/>
                <w:i/>
                <w:iCs/>
                <w:sz w:val="24"/>
                <w:szCs w:val="24"/>
                <w:u w:val="single"/>
                <w:lang w:eastAsia="zh-CN" w:bidi="ar"/>
              </w:rPr>
              <w:t>）。</w:t>
            </w:r>
          </w:p>
        </w:tc>
      </w:tr>
      <w:tr w:rsidR="00952C0E" w:rsidRPr="00F02061" w14:paraId="64B6D211" w14:textId="77777777" w:rsidTr="000B6BD2">
        <w:trPr>
          <w:jc w:val="center"/>
        </w:trPr>
        <w:tc>
          <w:tcPr>
            <w:tcW w:w="816" w:type="dxa"/>
          </w:tcPr>
          <w:p w14:paraId="09B52E3D" w14:textId="77777777" w:rsidR="00952C0E" w:rsidRPr="00F02061" w:rsidRDefault="00952C0E" w:rsidP="000B6BD2">
            <w:pPr>
              <w:spacing w:line="500" w:lineRule="exact"/>
              <w:jc w:val="center"/>
              <w:rPr>
                <w:rFonts w:ascii="Times New Roman" w:eastAsia="宋体" w:hAnsi="Times New Roman"/>
                <w:sz w:val="24"/>
                <w:szCs w:val="24"/>
                <w:lang w:eastAsia="zh-CN"/>
              </w:rPr>
            </w:pPr>
            <w:r w:rsidRPr="00F02061">
              <w:rPr>
                <w:rFonts w:ascii="Times New Roman" w:hAnsi="Times New Roman" w:hint="eastAsia"/>
                <w:sz w:val="24"/>
                <w:szCs w:val="24"/>
                <w:lang w:eastAsia="zh-CN"/>
              </w:rPr>
              <w:t>3</w:t>
            </w:r>
          </w:p>
        </w:tc>
        <w:tc>
          <w:tcPr>
            <w:tcW w:w="7689" w:type="dxa"/>
          </w:tcPr>
          <w:p w14:paraId="06BB9103" w14:textId="77777777" w:rsidR="00952C0E" w:rsidRPr="00F02061" w:rsidRDefault="00952C0E" w:rsidP="000B6BD2">
            <w:pPr>
              <w:spacing w:line="360" w:lineRule="auto"/>
              <w:rPr>
                <w:rFonts w:ascii="Times New Roman" w:hAnsi="Times New Roman"/>
                <w:sz w:val="24"/>
                <w:szCs w:val="24"/>
                <w:lang w:eastAsia="zh-CN"/>
              </w:rPr>
            </w:pPr>
            <w:r w:rsidRPr="00F02061">
              <w:rPr>
                <w:rFonts w:ascii="Times New Roman" w:eastAsia="宋体" w:hAnsi="Times New Roman" w:cs="宋体" w:hint="eastAsia"/>
                <w:i/>
                <w:iCs/>
                <w:sz w:val="24"/>
                <w:szCs w:val="24"/>
                <w:u w:val="single"/>
                <w:lang w:eastAsia="zh-CN" w:bidi="ar"/>
              </w:rPr>
              <w:t>付款方式：设备安装调试完毕并经采购人验收合格后一次性支付合同总价的</w:t>
            </w:r>
            <w:r w:rsidRPr="00F02061">
              <w:rPr>
                <w:rFonts w:ascii="Times New Roman" w:hAnsi="Times New Roman" w:cs="宋体" w:hint="eastAsia"/>
                <w:i/>
                <w:iCs/>
                <w:sz w:val="24"/>
                <w:szCs w:val="24"/>
                <w:u w:val="single"/>
                <w:lang w:eastAsia="zh-CN" w:bidi="ar"/>
              </w:rPr>
              <w:t>100%</w:t>
            </w:r>
            <w:r w:rsidRPr="00F02061">
              <w:rPr>
                <w:rFonts w:ascii="Times New Roman" w:eastAsia="宋体" w:hAnsi="Times New Roman" w:cs="宋体" w:hint="eastAsia"/>
                <w:i/>
                <w:iCs/>
                <w:sz w:val="24"/>
                <w:szCs w:val="24"/>
                <w:u w:val="single"/>
                <w:lang w:eastAsia="zh-CN" w:bidi="ar"/>
              </w:rPr>
              <w:t>。</w:t>
            </w:r>
          </w:p>
        </w:tc>
      </w:tr>
      <w:tr w:rsidR="00952C0E" w:rsidRPr="00F02061" w14:paraId="36C58BB3" w14:textId="77777777" w:rsidTr="000B6BD2">
        <w:trPr>
          <w:jc w:val="center"/>
        </w:trPr>
        <w:tc>
          <w:tcPr>
            <w:tcW w:w="816" w:type="dxa"/>
          </w:tcPr>
          <w:p w14:paraId="54A5B5EF" w14:textId="77777777" w:rsidR="00952C0E" w:rsidRPr="00F02061" w:rsidRDefault="00952C0E" w:rsidP="000B6BD2">
            <w:pPr>
              <w:spacing w:line="500" w:lineRule="exact"/>
              <w:jc w:val="center"/>
              <w:rPr>
                <w:rFonts w:ascii="Times New Roman" w:eastAsia="宋体" w:hAnsi="Times New Roman"/>
                <w:sz w:val="24"/>
                <w:szCs w:val="24"/>
                <w:lang w:eastAsia="zh-CN"/>
              </w:rPr>
            </w:pPr>
            <w:r w:rsidRPr="00F02061">
              <w:rPr>
                <w:rFonts w:ascii="Times New Roman" w:hAnsi="Times New Roman" w:hint="eastAsia"/>
                <w:sz w:val="24"/>
                <w:szCs w:val="24"/>
                <w:lang w:eastAsia="zh-CN"/>
              </w:rPr>
              <w:t>4</w:t>
            </w:r>
          </w:p>
        </w:tc>
        <w:tc>
          <w:tcPr>
            <w:tcW w:w="7689" w:type="dxa"/>
          </w:tcPr>
          <w:p w14:paraId="744170E8" w14:textId="77777777" w:rsidR="00952C0E" w:rsidRPr="00F02061" w:rsidRDefault="00952C0E" w:rsidP="000B6BD2">
            <w:pPr>
              <w:spacing w:line="360" w:lineRule="auto"/>
              <w:rPr>
                <w:rFonts w:ascii="Times New Roman" w:eastAsia="宋体" w:hAnsi="Times New Roman" w:cs="宋体" w:hint="eastAsia"/>
                <w:sz w:val="24"/>
                <w:szCs w:val="24"/>
                <w:lang w:eastAsia="zh-CN"/>
              </w:rPr>
            </w:pPr>
            <w:r w:rsidRPr="00F02061">
              <w:rPr>
                <w:rFonts w:ascii="Times New Roman" w:eastAsia="宋体" w:hAnsi="Times New Roman" w:cs="宋体" w:hint="eastAsia"/>
                <w:sz w:val="24"/>
                <w:szCs w:val="24"/>
                <w:lang w:eastAsia="zh-CN"/>
              </w:rPr>
              <w:t>数字音频主机</w:t>
            </w:r>
          </w:p>
          <w:p w14:paraId="0D956161" w14:textId="77777777" w:rsidR="00952C0E" w:rsidRPr="00F02061" w:rsidRDefault="00952C0E" w:rsidP="000B6BD2">
            <w:pPr>
              <w:rPr>
                <w:rFonts w:ascii="Times New Roman" w:hAnsi="Times New Roman" w:cs="宋体"/>
                <w:sz w:val="18"/>
                <w:szCs w:val="18"/>
                <w:lang w:eastAsia="zh-CN"/>
              </w:rPr>
            </w:pPr>
            <w:r w:rsidRPr="00F02061">
              <w:rPr>
                <w:rFonts w:ascii="Times New Roman" w:eastAsia="宋体" w:hAnsi="Times New Roman" w:cs="宋体" w:hint="eastAsia"/>
                <w:i/>
                <w:iCs/>
                <w:sz w:val="24"/>
                <w:szCs w:val="24"/>
                <w:u w:val="single"/>
                <w:lang w:eastAsia="zh-CN"/>
              </w:rPr>
              <w:t>3</w:t>
            </w:r>
            <w:r w:rsidRPr="00F02061">
              <w:rPr>
                <w:rFonts w:ascii="Times New Roman" w:eastAsia="宋体" w:hAnsi="Times New Roman" w:cs="宋体" w:hint="eastAsia"/>
                <w:i/>
                <w:iCs/>
                <w:sz w:val="24"/>
                <w:szCs w:val="24"/>
                <w:u w:val="single"/>
                <w:lang w:eastAsia="zh-CN"/>
              </w:rPr>
              <w:t>、</w:t>
            </w:r>
            <w:r w:rsidRPr="00F02061">
              <w:rPr>
                <w:rFonts w:ascii="Times New Roman" w:eastAsia="宋体" w:hAnsi="Times New Roman" w:cs="宋体" w:hint="eastAsia"/>
                <w:i/>
                <w:iCs/>
                <w:sz w:val="24"/>
                <w:szCs w:val="24"/>
                <w:u w:val="single"/>
                <w:lang w:eastAsia="zh-CN"/>
              </w:rPr>
              <w:t xml:space="preserve"> </w:t>
            </w:r>
            <w:r w:rsidRPr="00F02061">
              <w:rPr>
                <w:rFonts w:ascii="Times New Roman" w:eastAsia="宋体" w:hAnsi="Times New Roman" w:cs="宋体" w:hint="eastAsia"/>
                <w:i/>
                <w:iCs/>
                <w:sz w:val="24"/>
                <w:szCs w:val="24"/>
                <w:u w:val="single"/>
                <w:lang w:eastAsia="zh-CN"/>
              </w:rPr>
              <w:t>前面</w:t>
            </w:r>
            <w:proofErr w:type="gramStart"/>
            <w:r w:rsidRPr="00F02061">
              <w:rPr>
                <w:rFonts w:ascii="Times New Roman" w:eastAsia="宋体" w:hAnsi="Times New Roman" w:cs="宋体" w:hint="eastAsia"/>
                <w:i/>
                <w:iCs/>
                <w:sz w:val="24"/>
                <w:szCs w:val="24"/>
                <w:u w:val="single"/>
                <w:lang w:eastAsia="zh-CN"/>
              </w:rPr>
              <w:t>板支持</w:t>
            </w:r>
            <w:proofErr w:type="gramEnd"/>
            <w:r w:rsidRPr="00F02061">
              <w:rPr>
                <w:rFonts w:ascii="Times New Roman" w:eastAsia="宋体" w:hAnsi="Times New Roman" w:cs="宋体" w:hint="eastAsia"/>
                <w:i/>
                <w:iCs/>
                <w:sz w:val="24"/>
                <w:szCs w:val="24"/>
                <w:u w:val="single"/>
                <w:lang w:eastAsia="zh-CN"/>
              </w:rPr>
              <w:t>音量按键调节加减，</w:t>
            </w:r>
            <w:r w:rsidRPr="00F02061">
              <w:rPr>
                <w:rFonts w:ascii="Times New Roman" w:eastAsia="宋体" w:hAnsi="Times New Roman" w:cs="宋体" w:hint="eastAsia"/>
                <w:i/>
                <w:iCs/>
                <w:sz w:val="24"/>
                <w:szCs w:val="24"/>
                <w:u w:val="single"/>
                <w:lang w:eastAsia="zh-CN"/>
              </w:rPr>
              <w:t>2</w:t>
            </w:r>
            <w:r w:rsidRPr="00F02061">
              <w:rPr>
                <w:rFonts w:ascii="Times New Roman" w:eastAsia="宋体" w:hAnsi="Times New Roman" w:cs="宋体" w:hint="eastAsia"/>
                <w:i/>
                <w:iCs/>
                <w:sz w:val="24"/>
                <w:szCs w:val="24"/>
                <w:u w:val="single"/>
                <w:lang w:eastAsia="zh-CN"/>
              </w:rPr>
              <w:t>路差分输入，支持软硬件</w:t>
            </w:r>
            <w:r w:rsidRPr="00F02061">
              <w:rPr>
                <w:rFonts w:ascii="Times New Roman" w:eastAsia="宋体" w:hAnsi="Times New Roman" w:cs="宋体" w:hint="eastAsia"/>
                <w:i/>
                <w:iCs/>
                <w:sz w:val="24"/>
                <w:szCs w:val="24"/>
                <w:u w:val="single"/>
                <w:lang w:eastAsia="zh-CN"/>
              </w:rPr>
              <w:t>48V</w:t>
            </w:r>
            <w:r w:rsidRPr="00F02061">
              <w:rPr>
                <w:rFonts w:ascii="Times New Roman" w:eastAsia="宋体" w:hAnsi="Times New Roman" w:cs="宋体" w:hint="eastAsia"/>
                <w:i/>
                <w:iCs/>
                <w:sz w:val="24"/>
                <w:szCs w:val="24"/>
                <w:u w:val="single"/>
                <w:lang w:eastAsia="zh-CN"/>
              </w:rPr>
              <w:t>幻象供电开启关闭，</w:t>
            </w:r>
            <w:r w:rsidRPr="00F02061">
              <w:rPr>
                <w:rFonts w:ascii="Times New Roman" w:eastAsia="宋体" w:hAnsi="Times New Roman" w:cs="宋体" w:hint="eastAsia"/>
                <w:i/>
                <w:iCs/>
                <w:sz w:val="24"/>
                <w:szCs w:val="24"/>
                <w:u w:val="single"/>
                <w:lang w:eastAsia="zh-CN"/>
              </w:rPr>
              <w:t>2</w:t>
            </w:r>
            <w:r w:rsidRPr="00F02061">
              <w:rPr>
                <w:rFonts w:ascii="Times New Roman" w:eastAsia="宋体" w:hAnsi="Times New Roman" w:cs="宋体" w:hint="eastAsia"/>
                <w:i/>
                <w:iCs/>
                <w:sz w:val="24"/>
                <w:szCs w:val="24"/>
                <w:u w:val="single"/>
                <w:lang w:eastAsia="zh-CN"/>
              </w:rPr>
              <w:t>路单声道</w:t>
            </w:r>
            <w:r w:rsidRPr="00F02061">
              <w:rPr>
                <w:rFonts w:ascii="Times New Roman" w:eastAsia="宋体" w:hAnsi="Times New Roman" w:cs="宋体" w:hint="eastAsia"/>
                <w:i/>
                <w:iCs/>
                <w:sz w:val="24"/>
                <w:szCs w:val="24"/>
                <w:u w:val="single"/>
                <w:lang w:eastAsia="zh-CN"/>
              </w:rPr>
              <w:t>Line-IN</w:t>
            </w:r>
            <w:r w:rsidRPr="00F02061">
              <w:rPr>
                <w:rFonts w:ascii="Times New Roman" w:eastAsia="宋体" w:hAnsi="Times New Roman" w:cs="宋体" w:hint="eastAsia"/>
                <w:i/>
                <w:iCs/>
                <w:sz w:val="24"/>
                <w:szCs w:val="24"/>
                <w:u w:val="single"/>
                <w:lang w:eastAsia="zh-CN"/>
              </w:rPr>
              <w:t>输入，</w:t>
            </w:r>
            <w:r w:rsidRPr="00F02061">
              <w:rPr>
                <w:rFonts w:ascii="Times New Roman" w:eastAsia="宋体" w:hAnsi="Times New Roman" w:cs="宋体" w:hint="eastAsia"/>
                <w:i/>
                <w:iCs/>
                <w:sz w:val="24"/>
                <w:szCs w:val="24"/>
                <w:u w:val="single"/>
                <w:lang w:eastAsia="zh-CN"/>
              </w:rPr>
              <w:t>4</w:t>
            </w:r>
            <w:r w:rsidRPr="00F02061">
              <w:rPr>
                <w:rFonts w:ascii="Times New Roman" w:eastAsia="宋体" w:hAnsi="Times New Roman" w:cs="宋体" w:hint="eastAsia"/>
                <w:i/>
                <w:iCs/>
                <w:sz w:val="24"/>
                <w:szCs w:val="24"/>
                <w:u w:val="single"/>
                <w:lang w:eastAsia="zh-CN"/>
              </w:rPr>
              <w:t>路单端音频输出；</w:t>
            </w:r>
          </w:p>
        </w:tc>
      </w:tr>
      <w:tr w:rsidR="00952C0E" w:rsidRPr="00F02061" w14:paraId="3CAF36A9" w14:textId="77777777" w:rsidTr="000B6BD2">
        <w:trPr>
          <w:jc w:val="center"/>
        </w:trPr>
        <w:tc>
          <w:tcPr>
            <w:tcW w:w="816" w:type="dxa"/>
          </w:tcPr>
          <w:p w14:paraId="538D141D" w14:textId="77777777" w:rsidR="00952C0E" w:rsidRPr="00F02061" w:rsidRDefault="00952C0E" w:rsidP="000B6BD2">
            <w:pPr>
              <w:spacing w:line="500" w:lineRule="exact"/>
              <w:jc w:val="center"/>
              <w:rPr>
                <w:rFonts w:ascii="Times New Roman" w:eastAsia="宋体" w:hAnsi="Times New Roman"/>
                <w:sz w:val="24"/>
                <w:szCs w:val="24"/>
                <w:lang w:eastAsia="zh-CN"/>
              </w:rPr>
            </w:pPr>
            <w:r w:rsidRPr="00F02061">
              <w:rPr>
                <w:rFonts w:ascii="Times New Roman" w:hAnsi="Times New Roman" w:hint="eastAsia"/>
                <w:sz w:val="24"/>
                <w:szCs w:val="24"/>
                <w:lang w:eastAsia="zh-CN"/>
              </w:rPr>
              <w:t>5</w:t>
            </w:r>
          </w:p>
        </w:tc>
        <w:tc>
          <w:tcPr>
            <w:tcW w:w="7689" w:type="dxa"/>
          </w:tcPr>
          <w:p w14:paraId="66497E51" w14:textId="77777777" w:rsidR="00952C0E" w:rsidRPr="00F02061" w:rsidRDefault="00952C0E" w:rsidP="000B6BD2">
            <w:pPr>
              <w:spacing w:line="360" w:lineRule="auto"/>
              <w:rPr>
                <w:rFonts w:ascii="Times New Roman" w:eastAsia="宋体" w:hAnsi="Times New Roman" w:cs="宋体" w:hint="eastAsia"/>
                <w:sz w:val="24"/>
                <w:szCs w:val="24"/>
                <w:lang w:eastAsia="zh-CN" w:bidi="ar"/>
              </w:rPr>
            </w:pPr>
            <w:r w:rsidRPr="00F02061">
              <w:rPr>
                <w:rFonts w:ascii="Times New Roman" w:eastAsia="宋体" w:hAnsi="Times New Roman" w:cs="宋体" w:hint="eastAsia"/>
                <w:sz w:val="24"/>
                <w:szCs w:val="24"/>
                <w:lang w:eastAsia="zh-CN" w:bidi="ar"/>
              </w:rPr>
              <w:t>智能融合中控：</w:t>
            </w:r>
          </w:p>
          <w:p w14:paraId="2C7FC4D7" w14:textId="77777777" w:rsidR="00952C0E" w:rsidRPr="00F02061" w:rsidRDefault="00952C0E" w:rsidP="000B6BD2">
            <w:pPr>
              <w:spacing w:line="360" w:lineRule="auto"/>
              <w:rPr>
                <w:rFonts w:ascii="Times New Roman" w:hAnsi="Times New Roman" w:cs="宋体"/>
                <w:i/>
                <w:iCs/>
                <w:sz w:val="24"/>
                <w:szCs w:val="24"/>
                <w:u w:val="single"/>
                <w:lang w:eastAsia="zh-CN" w:bidi="ar"/>
              </w:rPr>
            </w:pPr>
            <w:r w:rsidRPr="00F02061">
              <w:rPr>
                <w:rFonts w:ascii="Times New Roman" w:eastAsia="宋体" w:hAnsi="Times New Roman" w:cs="宋体" w:hint="eastAsia"/>
                <w:i/>
                <w:iCs/>
                <w:sz w:val="24"/>
                <w:szCs w:val="24"/>
                <w:u w:val="single"/>
                <w:lang w:eastAsia="zh-CN" w:bidi="ar"/>
              </w:rPr>
              <w:t>能够与学校现有智能融合中控管理平台兼容并接入，实现平台统一管控。（提供承诺函</w:t>
            </w:r>
            <w:r w:rsidRPr="00F02061">
              <w:rPr>
                <w:rFonts w:ascii="Times New Roman" w:eastAsia="宋体" w:hAnsi="Times New Roman" w:cs="宋体" w:hint="eastAsia"/>
                <w:i/>
                <w:iCs/>
                <w:sz w:val="24"/>
                <w:szCs w:val="24"/>
                <w:u w:val="single"/>
                <w:lang w:eastAsia="zh-CN"/>
              </w:rPr>
              <w:t>（格式自拟）</w:t>
            </w:r>
            <w:r w:rsidRPr="00F02061">
              <w:rPr>
                <w:rFonts w:ascii="Times New Roman" w:eastAsia="宋体" w:hAnsi="Times New Roman" w:cs="宋体" w:hint="eastAsia"/>
                <w:i/>
                <w:iCs/>
                <w:sz w:val="24"/>
                <w:szCs w:val="24"/>
                <w:u w:val="single"/>
                <w:lang w:eastAsia="zh-CN" w:bidi="ar"/>
              </w:rPr>
              <w:t>并加盖投标人公章）</w:t>
            </w:r>
          </w:p>
        </w:tc>
      </w:tr>
    </w:tbl>
    <w:p w14:paraId="28D0C0F8" w14:textId="77777777" w:rsidR="00952C0E" w:rsidRPr="00F02061" w:rsidRDefault="00952C0E" w:rsidP="00952C0E">
      <w:pPr>
        <w:rPr>
          <w:rFonts w:ascii="Times New Roman" w:hAnsi="Times New Roman"/>
          <w:szCs w:val="24"/>
          <w:lang w:eastAsia="zh-CN"/>
        </w:rPr>
      </w:pPr>
    </w:p>
    <w:p w14:paraId="6B87C02F" w14:textId="77777777" w:rsidR="00952C0E" w:rsidRPr="00F02061" w:rsidRDefault="00952C0E" w:rsidP="00952C0E">
      <w:pPr>
        <w:rPr>
          <w:rFonts w:ascii="Times New Roman" w:hAnsi="Times New Roman"/>
          <w:szCs w:val="24"/>
          <w:lang w:eastAsia="zh-CN"/>
        </w:rPr>
      </w:pPr>
    </w:p>
    <w:p w14:paraId="1BF65D5F" w14:textId="77777777" w:rsidR="00952C0E" w:rsidRPr="00F02061" w:rsidRDefault="00952C0E" w:rsidP="00952C0E">
      <w:pPr>
        <w:spacing w:line="360" w:lineRule="auto"/>
        <w:ind w:firstLineChars="200"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一、项目概况（或背景或主要建设内容）</w:t>
      </w:r>
    </w:p>
    <w:p w14:paraId="5568CBF1" w14:textId="77777777" w:rsidR="00952C0E" w:rsidRPr="00F02061" w:rsidRDefault="00952C0E" w:rsidP="00952C0E">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学思楼教室多媒体系统（短焦投影、中控）于</w:t>
      </w:r>
      <w:r w:rsidRPr="00F02061">
        <w:rPr>
          <w:rFonts w:ascii="Times New Roman" w:hAnsi="Times New Roman" w:hint="eastAsia"/>
          <w:sz w:val="24"/>
          <w:szCs w:val="24"/>
          <w:lang w:eastAsia="zh-CN"/>
        </w:rPr>
        <w:t>2012</w:t>
      </w:r>
      <w:r w:rsidRPr="00F02061">
        <w:rPr>
          <w:rFonts w:ascii="Times New Roman" w:eastAsia="宋体" w:hAnsi="Times New Roman" w:cs="宋体" w:hint="eastAsia"/>
          <w:sz w:val="24"/>
          <w:szCs w:val="24"/>
          <w:lang w:eastAsia="zh-CN"/>
        </w:rPr>
        <w:t>年建成使用，目前设备陈旧老化，无法使用。为满足教学需求，现需要对</w:t>
      </w:r>
      <w:r w:rsidRPr="00F02061">
        <w:rPr>
          <w:rFonts w:ascii="Times New Roman" w:hAnsi="Times New Roman" w:hint="eastAsia"/>
          <w:sz w:val="24"/>
          <w:szCs w:val="24"/>
          <w:lang w:eastAsia="zh-CN"/>
        </w:rPr>
        <w:t>1-2</w:t>
      </w:r>
      <w:r w:rsidRPr="00F02061">
        <w:rPr>
          <w:rFonts w:ascii="Times New Roman" w:eastAsia="宋体" w:hAnsi="Times New Roman" w:cs="宋体" w:hint="eastAsia"/>
          <w:sz w:val="24"/>
          <w:szCs w:val="24"/>
          <w:lang w:eastAsia="zh-CN"/>
        </w:rPr>
        <w:t>层共</w:t>
      </w:r>
      <w:r w:rsidRPr="00F02061">
        <w:rPr>
          <w:rFonts w:ascii="Times New Roman" w:hAnsi="Times New Roman" w:hint="eastAsia"/>
          <w:sz w:val="24"/>
          <w:szCs w:val="24"/>
          <w:lang w:eastAsia="zh-CN"/>
        </w:rPr>
        <w:t>18</w:t>
      </w:r>
      <w:r w:rsidRPr="00F02061">
        <w:rPr>
          <w:rFonts w:ascii="Times New Roman" w:eastAsia="宋体" w:hAnsi="Times New Roman" w:cs="宋体" w:hint="eastAsia"/>
          <w:sz w:val="24"/>
          <w:szCs w:val="24"/>
          <w:lang w:eastAsia="zh-CN"/>
        </w:rPr>
        <w:t>间教室的多媒体系统进行升级更换，配置</w:t>
      </w:r>
      <w:r w:rsidRPr="00F02061">
        <w:rPr>
          <w:rFonts w:ascii="Times New Roman" w:hAnsi="Times New Roman" w:hint="eastAsia"/>
          <w:sz w:val="24"/>
          <w:szCs w:val="24"/>
          <w:lang w:eastAsia="zh-CN"/>
        </w:rPr>
        <w:t>98</w:t>
      </w:r>
      <w:r w:rsidRPr="00F02061">
        <w:rPr>
          <w:rFonts w:ascii="Times New Roman" w:eastAsia="宋体" w:hAnsi="Times New Roman" w:cs="宋体" w:hint="eastAsia"/>
          <w:sz w:val="24"/>
          <w:szCs w:val="24"/>
          <w:lang w:eastAsia="zh-CN"/>
        </w:rPr>
        <w:t>吋智慧黑板、智能融合</w:t>
      </w:r>
      <w:proofErr w:type="gramStart"/>
      <w:r w:rsidRPr="00F02061">
        <w:rPr>
          <w:rFonts w:ascii="Times New Roman" w:eastAsia="宋体" w:hAnsi="Times New Roman" w:cs="宋体" w:hint="eastAsia"/>
          <w:sz w:val="24"/>
          <w:szCs w:val="24"/>
          <w:lang w:eastAsia="zh-CN"/>
        </w:rPr>
        <w:t>中控及拾音</w:t>
      </w:r>
      <w:proofErr w:type="gramEnd"/>
      <w:r w:rsidRPr="00F02061">
        <w:rPr>
          <w:rFonts w:ascii="Times New Roman" w:eastAsia="宋体" w:hAnsi="Times New Roman" w:cs="宋体" w:hint="eastAsia"/>
          <w:sz w:val="24"/>
          <w:szCs w:val="24"/>
          <w:lang w:eastAsia="zh-CN"/>
        </w:rPr>
        <w:t>设备。</w:t>
      </w:r>
    </w:p>
    <w:p w14:paraId="3064D2DD" w14:textId="77777777" w:rsidR="00952C0E" w:rsidRPr="00F02061" w:rsidRDefault="00952C0E" w:rsidP="00952C0E">
      <w:pPr>
        <w:spacing w:line="360" w:lineRule="auto"/>
        <w:ind w:firstLineChars="200" w:firstLine="480"/>
        <w:rPr>
          <w:rFonts w:ascii="Times New Roman" w:hAnsi="Times New Roman"/>
          <w:sz w:val="24"/>
          <w:szCs w:val="24"/>
          <w:lang w:eastAsia="zh-CN"/>
        </w:rPr>
      </w:pPr>
    </w:p>
    <w:p w14:paraId="26FA3ADC" w14:textId="77777777" w:rsidR="00952C0E" w:rsidRPr="00F02061" w:rsidRDefault="00952C0E" w:rsidP="00952C0E">
      <w:pPr>
        <w:spacing w:line="360" w:lineRule="auto"/>
        <w:ind w:firstLineChars="200" w:firstLine="480"/>
        <w:rPr>
          <w:rFonts w:ascii="Times New Roman" w:hAnsi="Times New Roman"/>
          <w:sz w:val="24"/>
          <w:szCs w:val="24"/>
          <w:lang w:eastAsia="zh-CN"/>
        </w:rPr>
      </w:pPr>
    </w:p>
    <w:p w14:paraId="68B0C3D7" w14:textId="77777777" w:rsidR="00952C0E" w:rsidRPr="00F02061" w:rsidRDefault="00952C0E" w:rsidP="00952C0E">
      <w:pPr>
        <w:spacing w:line="360" w:lineRule="auto"/>
        <w:ind w:firstLineChars="200"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二、货物（标的）采购清单</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2817"/>
        <w:gridCol w:w="1621"/>
        <w:gridCol w:w="1725"/>
        <w:gridCol w:w="1677"/>
      </w:tblGrid>
      <w:tr w:rsidR="00952C0E" w:rsidRPr="00F02061" w14:paraId="05F1D45D" w14:textId="77777777" w:rsidTr="000B6BD2">
        <w:trPr>
          <w:jc w:val="center"/>
        </w:trPr>
        <w:tc>
          <w:tcPr>
            <w:tcW w:w="896" w:type="dxa"/>
            <w:vAlign w:val="center"/>
          </w:tcPr>
          <w:p w14:paraId="6055F89A"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序号</w:t>
            </w:r>
            <w:proofErr w:type="spellEnd"/>
          </w:p>
        </w:tc>
        <w:tc>
          <w:tcPr>
            <w:tcW w:w="2817" w:type="dxa"/>
            <w:vAlign w:val="center"/>
          </w:tcPr>
          <w:p w14:paraId="5D2F228E"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货物（标的）名称</w:t>
            </w:r>
            <w:proofErr w:type="spellEnd"/>
          </w:p>
        </w:tc>
        <w:tc>
          <w:tcPr>
            <w:tcW w:w="1621" w:type="dxa"/>
            <w:vAlign w:val="center"/>
          </w:tcPr>
          <w:p w14:paraId="744D9007"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数量</w:t>
            </w:r>
            <w:proofErr w:type="spellEnd"/>
          </w:p>
        </w:tc>
        <w:tc>
          <w:tcPr>
            <w:tcW w:w="1725" w:type="dxa"/>
            <w:vAlign w:val="center"/>
          </w:tcPr>
          <w:p w14:paraId="5E9B52B4"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单位</w:t>
            </w:r>
            <w:proofErr w:type="spellEnd"/>
          </w:p>
        </w:tc>
        <w:tc>
          <w:tcPr>
            <w:tcW w:w="1677" w:type="dxa"/>
          </w:tcPr>
          <w:p w14:paraId="07C0AE78" w14:textId="77777777" w:rsidR="00952C0E" w:rsidRPr="00F02061" w:rsidRDefault="00952C0E" w:rsidP="000B6BD2">
            <w:pPr>
              <w:jc w:val="center"/>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中小企业划分标准所属行业</w:t>
            </w:r>
          </w:p>
        </w:tc>
      </w:tr>
      <w:tr w:rsidR="00952C0E" w:rsidRPr="00F02061" w14:paraId="6DD7A48F" w14:textId="77777777" w:rsidTr="000B6BD2">
        <w:trPr>
          <w:jc w:val="center"/>
        </w:trPr>
        <w:tc>
          <w:tcPr>
            <w:tcW w:w="896" w:type="dxa"/>
          </w:tcPr>
          <w:p w14:paraId="296CB20D"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1</w:t>
            </w:r>
          </w:p>
        </w:tc>
        <w:tc>
          <w:tcPr>
            <w:tcW w:w="2817" w:type="dxa"/>
            <w:vAlign w:val="center"/>
          </w:tcPr>
          <w:p w14:paraId="49F77463" w14:textId="77777777" w:rsidR="00952C0E" w:rsidRPr="00F02061" w:rsidRDefault="00952C0E" w:rsidP="000B6BD2">
            <w:pPr>
              <w:jc w:val="center"/>
              <w:rPr>
                <w:rFonts w:ascii="Times New Roman" w:hAnsi="Times New Roman" w:cs="宋体"/>
                <w:sz w:val="18"/>
                <w:szCs w:val="18"/>
              </w:rPr>
            </w:pPr>
            <w:r w:rsidRPr="00F02061">
              <w:rPr>
                <w:rFonts w:ascii="Times New Roman" w:hAnsi="Times New Roman" w:cs="宋体" w:hint="eastAsia"/>
                <w:sz w:val="18"/>
                <w:szCs w:val="18"/>
              </w:rPr>
              <w:t>98</w:t>
            </w:r>
            <w:r w:rsidRPr="00F02061">
              <w:rPr>
                <w:rFonts w:ascii="Times New Roman" w:eastAsia="宋体" w:hAnsi="Times New Roman" w:cs="宋体" w:hint="eastAsia"/>
                <w:sz w:val="18"/>
                <w:szCs w:val="18"/>
              </w:rPr>
              <w:t>吋智慧黑板</w:t>
            </w:r>
          </w:p>
        </w:tc>
        <w:tc>
          <w:tcPr>
            <w:tcW w:w="1621" w:type="dxa"/>
            <w:vAlign w:val="center"/>
          </w:tcPr>
          <w:p w14:paraId="3538E7BC" w14:textId="77777777" w:rsidR="00952C0E" w:rsidRPr="00F02061" w:rsidRDefault="00952C0E" w:rsidP="000B6BD2">
            <w:pPr>
              <w:jc w:val="center"/>
              <w:rPr>
                <w:rFonts w:ascii="Times New Roman" w:hAnsi="Times New Roman" w:cs="宋体"/>
                <w:sz w:val="18"/>
                <w:szCs w:val="18"/>
              </w:rPr>
            </w:pPr>
            <w:r w:rsidRPr="00F02061">
              <w:rPr>
                <w:rFonts w:ascii="Times New Roman" w:hAnsi="Times New Roman" w:cs="宋体" w:hint="eastAsia"/>
                <w:sz w:val="18"/>
                <w:szCs w:val="18"/>
              </w:rPr>
              <w:t>18</w:t>
            </w:r>
          </w:p>
        </w:tc>
        <w:tc>
          <w:tcPr>
            <w:tcW w:w="1725" w:type="dxa"/>
            <w:vAlign w:val="center"/>
          </w:tcPr>
          <w:p w14:paraId="631EF51B" w14:textId="77777777" w:rsidR="00952C0E" w:rsidRPr="00F02061" w:rsidRDefault="00952C0E" w:rsidP="000B6BD2">
            <w:pPr>
              <w:jc w:val="center"/>
              <w:rPr>
                <w:rFonts w:ascii="Times New Roman" w:hAnsi="Times New Roman" w:cs="宋体"/>
                <w:sz w:val="18"/>
                <w:szCs w:val="18"/>
              </w:rPr>
            </w:pPr>
            <w:r w:rsidRPr="00F02061">
              <w:rPr>
                <w:rFonts w:ascii="Times New Roman" w:eastAsia="宋体" w:hAnsi="Times New Roman" w:cs="宋体" w:hint="eastAsia"/>
                <w:sz w:val="18"/>
                <w:szCs w:val="18"/>
              </w:rPr>
              <w:t>台</w:t>
            </w:r>
          </w:p>
        </w:tc>
        <w:tc>
          <w:tcPr>
            <w:tcW w:w="1677" w:type="dxa"/>
          </w:tcPr>
          <w:p w14:paraId="35ADF689"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工业</w:t>
            </w:r>
            <w:proofErr w:type="spellEnd"/>
          </w:p>
        </w:tc>
      </w:tr>
      <w:tr w:rsidR="00952C0E" w:rsidRPr="00F02061" w14:paraId="03FD5E18" w14:textId="77777777" w:rsidTr="000B6BD2">
        <w:trPr>
          <w:jc w:val="center"/>
        </w:trPr>
        <w:tc>
          <w:tcPr>
            <w:tcW w:w="896" w:type="dxa"/>
            <w:vAlign w:val="center"/>
          </w:tcPr>
          <w:p w14:paraId="04D0E409"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2</w:t>
            </w:r>
          </w:p>
        </w:tc>
        <w:tc>
          <w:tcPr>
            <w:tcW w:w="2817" w:type="dxa"/>
            <w:vAlign w:val="center"/>
          </w:tcPr>
          <w:p w14:paraId="5CC8D7E7" w14:textId="77777777" w:rsidR="00952C0E" w:rsidRPr="00F02061" w:rsidRDefault="00952C0E" w:rsidP="000B6BD2">
            <w:pPr>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集控平台</w:t>
            </w:r>
            <w:proofErr w:type="spellEnd"/>
          </w:p>
        </w:tc>
        <w:tc>
          <w:tcPr>
            <w:tcW w:w="1621" w:type="dxa"/>
            <w:vAlign w:val="center"/>
          </w:tcPr>
          <w:p w14:paraId="200FA052" w14:textId="77777777" w:rsidR="00952C0E" w:rsidRPr="00F02061" w:rsidRDefault="00952C0E" w:rsidP="000B6BD2">
            <w:pPr>
              <w:jc w:val="center"/>
              <w:rPr>
                <w:rFonts w:ascii="Times New Roman" w:hAnsi="Times New Roman" w:cs="宋体"/>
                <w:sz w:val="18"/>
                <w:szCs w:val="18"/>
              </w:rPr>
            </w:pPr>
            <w:r w:rsidRPr="00F02061">
              <w:rPr>
                <w:rFonts w:ascii="Times New Roman" w:hAnsi="Times New Roman" w:cs="宋体" w:hint="eastAsia"/>
                <w:sz w:val="18"/>
                <w:szCs w:val="18"/>
              </w:rPr>
              <w:t>1</w:t>
            </w:r>
          </w:p>
        </w:tc>
        <w:tc>
          <w:tcPr>
            <w:tcW w:w="1725" w:type="dxa"/>
            <w:vAlign w:val="center"/>
          </w:tcPr>
          <w:p w14:paraId="128636BE" w14:textId="77777777" w:rsidR="00952C0E" w:rsidRPr="00F02061" w:rsidRDefault="00952C0E" w:rsidP="000B6BD2">
            <w:pPr>
              <w:jc w:val="center"/>
              <w:rPr>
                <w:rFonts w:ascii="Times New Roman" w:hAnsi="Times New Roman" w:cs="宋体"/>
                <w:sz w:val="18"/>
                <w:szCs w:val="18"/>
              </w:rPr>
            </w:pPr>
            <w:r w:rsidRPr="00F02061">
              <w:rPr>
                <w:rFonts w:ascii="Times New Roman" w:eastAsia="宋体" w:hAnsi="Times New Roman" w:cs="宋体" w:hint="eastAsia"/>
                <w:sz w:val="18"/>
                <w:szCs w:val="18"/>
              </w:rPr>
              <w:t>套</w:t>
            </w:r>
          </w:p>
        </w:tc>
        <w:tc>
          <w:tcPr>
            <w:tcW w:w="1677" w:type="dxa"/>
          </w:tcPr>
          <w:p w14:paraId="41EEDF68" w14:textId="77777777" w:rsidR="00952C0E" w:rsidRPr="00F02061" w:rsidRDefault="00952C0E" w:rsidP="000B6BD2">
            <w:pPr>
              <w:spacing w:line="360" w:lineRule="auto"/>
              <w:jc w:val="center"/>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软件和信息技术服务业</w:t>
            </w:r>
          </w:p>
        </w:tc>
      </w:tr>
      <w:tr w:rsidR="00952C0E" w:rsidRPr="00F02061" w14:paraId="0119BF75" w14:textId="77777777" w:rsidTr="000B6BD2">
        <w:trPr>
          <w:jc w:val="center"/>
        </w:trPr>
        <w:tc>
          <w:tcPr>
            <w:tcW w:w="896" w:type="dxa"/>
          </w:tcPr>
          <w:p w14:paraId="2A0F72DF"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3</w:t>
            </w:r>
          </w:p>
        </w:tc>
        <w:tc>
          <w:tcPr>
            <w:tcW w:w="2817" w:type="dxa"/>
            <w:vAlign w:val="center"/>
          </w:tcPr>
          <w:p w14:paraId="2DB698AC" w14:textId="77777777" w:rsidR="00952C0E" w:rsidRPr="00F02061" w:rsidRDefault="00952C0E" w:rsidP="000B6BD2">
            <w:pPr>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数字音频主机</w:t>
            </w:r>
            <w:proofErr w:type="spellEnd"/>
          </w:p>
        </w:tc>
        <w:tc>
          <w:tcPr>
            <w:tcW w:w="1621" w:type="dxa"/>
            <w:vAlign w:val="center"/>
          </w:tcPr>
          <w:p w14:paraId="510BD926" w14:textId="77777777" w:rsidR="00952C0E" w:rsidRPr="00F02061" w:rsidRDefault="00952C0E" w:rsidP="000B6BD2">
            <w:pPr>
              <w:jc w:val="center"/>
              <w:rPr>
                <w:rFonts w:ascii="Times New Roman" w:hAnsi="Times New Roman" w:cs="宋体"/>
                <w:sz w:val="18"/>
                <w:szCs w:val="18"/>
              </w:rPr>
            </w:pPr>
            <w:r w:rsidRPr="00F02061">
              <w:rPr>
                <w:rFonts w:ascii="Times New Roman" w:hAnsi="Times New Roman" w:cs="宋体" w:hint="eastAsia"/>
                <w:sz w:val="18"/>
                <w:szCs w:val="18"/>
              </w:rPr>
              <w:t>18</w:t>
            </w:r>
          </w:p>
        </w:tc>
        <w:tc>
          <w:tcPr>
            <w:tcW w:w="1725" w:type="dxa"/>
            <w:vAlign w:val="center"/>
          </w:tcPr>
          <w:p w14:paraId="4E965867" w14:textId="77777777" w:rsidR="00952C0E" w:rsidRPr="00F02061" w:rsidRDefault="00952C0E" w:rsidP="000B6BD2">
            <w:pPr>
              <w:jc w:val="center"/>
              <w:rPr>
                <w:rFonts w:ascii="Times New Roman" w:hAnsi="Times New Roman" w:cs="宋体"/>
                <w:sz w:val="18"/>
                <w:szCs w:val="18"/>
              </w:rPr>
            </w:pPr>
            <w:r w:rsidRPr="00F02061">
              <w:rPr>
                <w:rFonts w:ascii="Times New Roman" w:eastAsia="宋体" w:hAnsi="Times New Roman" w:cs="宋体" w:hint="eastAsia"/>
                <w:sz w:val="18"/>
                <w:szCs w:val="18"/>
              </w:rPr>
              <w:t>台</w:t>
            </w:r>
          </w:p>
        </w:tc>
        <w:tc>
          <w:tcPr>
            <w:tcW w:w="1677" w:type="dxa"/>
          </w:tcPr>
          <w:p w14:paraId="78CA39D6"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工业</w:t>
            </w:r>
            <w:proofErr w:type="spellEnd"/>
          </w:p>
        </w:tc>
      </w:tr>
      <w:tr w:rsidR="00952C0E" w:rsidRPr="00F02061" w14:paraId="19A0183C" w14:textId="77777777" w:rsidTr="000B6BD2">
        <w:trPr>
          <w:jc w:val="center"/>
        </w:trPr>
        <w:tc>
          <w:tcPr>
            <w:tcW w:w="896" w:type="dxa"/>
          </w:tcPr>
          <w:p w14:paraId="53D29098"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4</w:t>
            </w:r>
          </w:p>
        </w:tc>
        <w:tc>
          <w:tcPr>
            <w:tcW w:w="2817" w:type="dxa"/>
            <w:vAlign w:val="center"/>
          </w:tcPr>
          <w:p w14:paraId="5001EDB0" w14:textId="77777777" w:rsidR="00952C0E" w:rsidRPr="00F02061" w:rsidRDefault="00952C0E" w:rsidP="000B6BD2">
            <w:pPr>
              <w:jc w:val="center"/>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学生全向麦（含配件）</w:t>
            </w:r>
          </w:p>
        </w:tc>
        <w:tc>
          <w:tcPr>
            <w:tcW w:w="1621" w:type="dxa"/>
            <w:vAlign w:val="center"/>
          </w:tcPr>
          <w:p w14:paraId="75084F67" w14:textId="77777777" w:rsidR="00952C0E" w:rsidRPr="00F02061" w:rsidRDefault="00952C0E" w:rsidP="000B6BD2">
            <w:pPr>
              <w:jc w:val="center"/>
              <w:rPr>
                <w:rFonts w:ascii="Times New Roman" w:hAnsi="Times New Roman" w:cs="宋体"/>
                <w:sz w:val="18"/>
                <w:szCs w:val="18"/>
              </w:rPr>
            </w:pPr>
            <w:r w:rsidRPr="00F02061">
              <w:rPr>
                <w:rFonts w:ascii="Times New Roman" w:hAnsi="Times New Roman" w:cs="宋体" w:hint="eastAsia"/>
                <w:sz w:val="18"/>
                <w:szCs w:val="18"/>
              </w:rPr>
              <w:t>18</w:t>
            </w:r>
          </w:p>
        </w:tc>
        <w:tc>
          <w:tcPr>
            <w:tcW w:w="1725" w:type="dxa"/>
            <w:vAlign w:val="center"/>
          </w:tcPr>
          <w:p w14:paraId="5ADB13C8" w14:textId="77777777" w:rsidR="00952C0E" w:rsidRPr="00F02061" w:rsidRDefault="00952C0E" w:rsidP="000B6BD2">
            <w:pPr>
              <w:jc w:val="center"/>
              <w:rPr>
                <w:rFonts w:ascii="Times New Roman" w:hAnsi="Times New Roman" w:cs="宋体"/>
                <w:sz w:val="18"/>
                <w:szCs w:val="18"/>
              </w:rPr>
            </w:pPr>
            <w:r w:rsidRPr="00F02061">
              <w:rPr>
                <w:rFonts w:ascii="Times New Roman" w:eastAsia="宋体" w:hAnsi="Times New Roman" w:cs="宋体" w:hint="eastAsia"/>
                <w:sz w:val="18"/>
                <w:szCs w:val="18"/>
              </w:rPr>
              <w:t>套</w:t>
            </w:r>
          </w:p>
        </w:tc>
        <w:tc>
          <w:tcPr>
            <w:tcW w:w="1677" w:type="dxa"/>
          </w:tcPr>
          <w:p w14:paraId="2192D91E"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工业</w:t>
            </w:r>
            <w:proofErr w:type="spellEnd"/>
          </w:p>
        </w:tc>
      </w:tr>
      <w:tr w:rsidR="00952C0E" w:rsidRPr="00F02061" w14:paraId="348EA360" w14:textId="77777777" w:rsidTr="000B6BD2">
        <w:trPr>
          <w:jc w:val="center"/>
        </w:trPr>
        <w:tc>
          <w:tcPr>
            <w:tcW w:w="896" w:type="dxa"/>
          </w:tcPr>
          <w:p w14:paraId="2DCE8273"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5</w:t>
            </w:r>
          </w:p>
        </w:tc>
        <w:tc>
          <w:tcPr>
            <w:tcW w:w="2817" w:type="dxa"/>
            <w:vAlign w:val="center"/>
          </w:tcPr>
          <w:p w14:paraId="666F48A5" w14:textId="77777777" w:rsidR="00952C0E" w:rsidRPr="00F02061" w:rsidRDefault="00952C0E" w:rsidP="000B6BD2">
            <w:pPr>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智能融合中控</w:t>
            </w:r>
            <w:proofErr w:type="spellEnd"/>
          </w:p>
        </w:tc>
        <w:tc>
          <w:tcPr>
            <w:tcW w:w="1621" w:type="dxa"/>
            <w:vAlign w:val="center"/>
          </w:tcPr>
          <w:p w14:paraId="5642DE19" w14:textId="77777777" w:rsidR="00952C0E" w:rsidRPr="00F02061" w:rsidRDefault="00952C0E" w:rsidP="000B6BD2">
            <w:pPr>
              <w:jc w:val="center"/>
              <w:rPr>
                <w:rFonts w:ascii="Times New Roman" w:hAnsi="Times New Roman" w:cs="宋体"/>
                <w:sz w:val="18"/>
                <w:szCs w:val="18"/>
              </w:rPr>
            </w:pPr>
            <w:r w:rsidRPr="00F02061">
              <w:rPr>
                <w:rFonts w:ascii="Times New Roman" w:hAnsi="Times New Roman" w:cs="宋体" w:hint="eastAsia"/>
                <w:sz w:val="18"/>
                <w:szCs w:val="18"/>
              </w:rPr>
              <w:t>18</w:t>
            </w:r>
          </w:p>
        </w:tc>
        <w:tc>
          <w:tcPr>
            <w:tcW w:w="1725" w:type="dxa"/>
            <w:vAlign w:val="center"/>
          </w:tcPr>
          <w:p w14:paraId="5E4F3E18" w14:textId="77777777" w:rsidR="00952C0E" w:rsidRPr="00F02061" w:rsidRDefault="00952C0E" w:rsidP="000B6BD2">
            <w:pPr>
              <w:jc w:val="center"/>
              <w:rPr>
                <w:rFonts w:ascii="Times New Roman" w:hAnsi="Times New Roman" w:cs="宋体"/>
                <w:sz w:val="18"/>
                <w:szCs w:val="18"/>
              </w:rPr>
            </w:pPr>
            <w:r w:rsidRPr="00F02061">
              <w:rPr>
                <w:rFonts w:ascii="Times New Roman" w:eastAsia="宋体" w:hAnsi="Times New Roman" w:cs="宋体" w:hint="eastAsia"/>
                <w:sz w:val="18"/>
                <w:szCs w:val="18"/>
              </w:rPr>
              <w:t>台</w:t>
            </w:r>
          </w:p>
        </w:tc>
        <w:tc>
          <w:tcPr>
            <w:tcW w:w="1677" w:type="dxa"/>
          </w:tcPr>
          <w:p w14:paraId="210E16D5"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工业</w:t>
            </w:r>
            <w:proofErr w:type="spellEnd"/>
          </w:p>
        </w:tc>
      </w:tr>
      <w:tr w:rsidR="00952C0E" w:rsidRPr="00F02061" w14:paraId="030C56D1" w14:textId="77777777" w:rsidTr="000B6BD2">
        <w:trPr>
          <w:jc w:val="center"/>
        </w:trPr>
        <w:tc>
          <w:tcPr>
            <w:tcW w:w="896" w:type="dxa"/>
          </w:tcPr>
          <w:p w14:paraId="5F1E63FA" w14:textId="77777777" w:rsidR="00952C0E" w:rsidRPr="00F02061" w:rsidRDefault="00952C0E" w:rsidP="000B6BD2">
            <w:pPr>
              <w:spacing w:line="360" w:lineRule="auto"/>
              <w:jc w:val="center"/>
              <w:rPr>
                <w:rFonts w:ascii="Times New Roman" w:hAnsi="Times New Roman" w:cs="宋体"/>
                <w:sz w:val="18"/>
                <w:szCs w:val="18"/>
              </w:rPr>
            </w:pPr>
            <w:bookmarkStart w:id="0" w:name="_Toc139967216"/>
            <w:bookmarkStart w:id="1" w:name="_Toc139966432"/>
            <w:r w:rsidRPr="00F02061">
              <w:rPr>
                <w:rFonts w:ascii="Times New Roman" w:hAnsi="Times New Roman" w:cs="宋体" w:hint="eastAsia"/>
                <w:sz w:val="18"/>
                <w:szCs w:val="18"/>
              </w:rPr>
              <w:t>6</w:t>
            </w:r>
          </w:p>
        </w:tc>
        <w:tc>
          <w:tcPr>
            <w:tcW w:w="2817" w:type="dxa"/>
            <w:vAlign w:val="center"/>
          </w:tcPr>
          <w:p w14:paraId="2BEE6050" w14:textId="77777777" w:rsidR="00952C0E" w:rsidRPr="00F02061" w:rsidRDefault="00952C0E" w:rsidP="000B6BD2">
            <w:pPr>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控制面板</w:t>
            </w:r>
            <w:proofErr w:type="spellEnd"/>
          </w:p>
        </w:tc>
        <w:tc>
          <w:tcPr>
            <w:tcW w:w="1621" w:type="dxa"/>
            <w:vAlign w:val="center"/>
          </w:tcPr>
          <w:p w14:paraId="72F1A584" w14:textId="77777777" w:rsidR="00952C0E" w:rsidRPr="00F02061" w:rsidRDefault="00952C0E" w:rsidP="000B6BD2">
            <w:pPr>
              <w:jc w:val="center"/>
              <w:rPr>
                <w:rFonts w:ascii="Times New Roman" w:hAnsi="Times New Roman" w:cs="宋体"/>
                <w:sz w:val="18"/>
                <w:szCs w:val="18"/>
              </w:rPr>
            </w:pPr>
            <w:r w:rsidRPr="00F02061">
              <w:rPr>
                <w:rFonts w:ascii="Times New Roman" w:hAnsi="Times New Roman" w:cs="宋体" w:hint="eastAsia"/>
                <w:sz w:val="18"/>
                <w:szCs w:val="18"/>
              </w:rPr>
              <w:t>18</w:t>
            </w:r>
          </w:p>
        </w:tc>
        <w:tc>
          <w:tcPr>
            <w:tcW w:w="1725" w:type="dxa"/>
            <w:vAlign w:val="center"/>
          </w:tcPr>
          <w:p w14:paraId="3B67AB98" w14:textId="77777777" w:rsidR="00952C0E" w:rsidRPr="00F02061" w:rsidRDefault="00952C0E" w:rsidP="000B6BD2">
            <w:pPr>
              <w:jc w:val="center"/>
              <w:rPr>
                <w:rFonts w:ascii="Times New Roman" w:hAnsi="Times New Roman" w:cs="宋体"/>
                <w:sz w:val="18"/>
                <w:szCs w:val="18"/>
              </w:rPr>
            </w:pPr>
            <w:r w:rsidRPr="00F02061">
              <w:rPr>
                <w:rFonts w:ascii="Times New Roman" w:eastAsia="宋体" w:hAnsi="Times New Roman" w:cs="宋体" w:hint="eastAsia"/>
                <w:sz w:val="18"/>
                <w:szCs w:val="18"/>
              </w:rPr>
              <w:t>块</w:t>
            </w:r>
          </w:p>
        </w:tc>
        <w:tc>
          <w:tcPr>
            <w:tcW w:w="1677" w:type="dxa"/>
          </w:tcPr>
          <w:p w14:paraId="132EBCC4"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工业</w:t>
            </w:r>
            <w:proofErr w:type="spellEnd"/>
          </w:p>
        </w:tc>
      </w:tr>
    </w:tbl>
    <w:p w14:paraId="0B6B3877" w14:textId="77777777" w:rsidR="00952C0E" w:rsidRPr="00F02061" w:rsidRDefault="00952C0E" w:rsidP="00952C0E">
      <w:pPr>
        <w:spacing w:line="360" w:lineRule="auto"/>
        <w:ind w:firstLineChars="200" w:firstLine="360"/>
        <w:rPr>
          <w:rFonts w:ascii="Times New Roman" w:hAnsi="Times New Roman" w:cs="宋体"/>
          <w:sz w:val="18"/>
          <w:szCs w:val="18"/>
        </w:rPr>
      </w:pPr>
    </w:p>
    <w:p w14:paraId="2B61EAFA" w14:textId="77777777" w:rsidR="00952C0E" w:rsidRPr="00F02061" w:rsidRDefault="00952C0E" w:rsidP="00952C0E">
      <w:pPr>
        <w:spacing w:line="360" w:lineRule="auto"/>
        <w:ind w:firstLineChars="200" w:firstLine="360"/>
        <w:rPr>
          <w:rFonts w:ascii="Times New Roman" w:hAnsi="Times New Roman" w:cs="宋体"/>
          <w:sz w:val="18"/>
          <w:szCs w:val="18"/>
        </w:rPr>
      </w:pPr>
    </w:p>
    <w:p w14:paraId="668036B3" w14:textId="77777777" w:rsidR="00952C0E" w:rsidRPr="00F02061" w:rsidRDefault="00952C0E" w:rsidP="00952C0E">
      <w:pPr>
        <w:spacing w:line="360" w:lineRule="auto"/>
        <w:ind w:firstLineChars="200" w:firstLine="361"/>
        <w:rPr>
          <w:rFonts w:ascii="Times New Roman" w:hAnsi="Times New Roman" w:cs="宋体"/>
          <w:b/>
          <w:sz w:val="18"/>
          <w:szCs w:val="18"/>
          <w:lang w:eastAsia="zh-CN"/>
        </w:rPr>
      </w:pPr>
      <w:r w:rsidRPr="00F02061">
        <w:rPr>
          <w:rFonts w:ascii="Times New Roman" w:eastAsia="宋体" w:hAnsi="Times New Roman" w:cs="宋体" w:hint="eastAsia"/>
          <w:b/>
          <w:sz w:val="18"/>
          <w:szCs w:val="18"/>
          <w:lang w:eastAsia="zh-CN"/>
        </w:rPr>
        <w:t>三、货物（标的）技术参数及功能指标</w:t>
      </w: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4"/>
        <w:gridCol w:w="2260"/>
        <w:gridCol w:w="6108"/>
      </w:tblGrid>
      <w:tr w:rsidR="00952C0E" w:rsidRPr="00F02061" w14:paraId="02123733" w14:textId="77777777" w:rsidTr="000B6BD2">
        <w:trPr>
          <w:trHeight w:val="620"/>
          <w:jc w:val="center"/>
        </w:trPr>
        <w:tc>
          <w:tcPr>
            <w:tcW w:w="1084" w:type="dxa"/>
            <w:vAlign w:val="center"/>
          </w:tcPr>
          <w:p w14:paraId="5FBF6354"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序号</w:t>
            </w:r>
            <w:proofErr w:type="spellEnd"/>
          </w:p>
        </w:tc>
        <w:tc>
          <w:tcPr>
            <w:tcW w:w="2260" w:type="dxa"/>
            <w:vAlign w:val="center"/>
          </w:tcPr>
          <w:p w14:paraId="4C527E0F"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货物（标的）名称</w:t>
            </w:r>
            <w:proofErr w:type="spellEnd"/>
          </w:p>
        </w:tc>
        <w:tc>
          <w:tcPr>
            <w:tcW w:w="6108" w:type="dxa"/>
            <w:vAlign w:val="center"/>
          </w:tcPr>
          <w:p w14:paraId="13BAD88C" w14:textId="77777777" w:rsidR="00952C0E" w:rsidRPr="00F02061" w:rsidRDefault="00952C0E" w:rsidP="000B6BD2">
            <w:pPr>
              <w:spacing w:line="360" w:lineRule="auto"/>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技术参数及功能指标</w:t>
            </w:r>
            <w:proofErr w:type="spellEnd"/>
          </w:p>
        </w:tc>
      </w:tr>
      <w:tr w:rsidR="00952C0E" w:rsidRPr="00F02061" w14:paraId="7A6FB361" w14:textId="77777777" w:rsidTr="000B6BD2">
        <w:trPr>
          <w:jc w:val="center"/>
        </w:trPr>
        <w:tc>
          <w:tcPr>
            <w:tcW w:w="1084" w:type="dxa"/>
          </w:tcPr>
          <w:p w14:paraId="0FDC45D2" w14:textId="77777777" w:rsidR="00952C0E" w:rsidRPr="00F02061" w:rsidRDefault="00952C0E" w:rsidP="000B6BD2">
            <w:pPr>
              <w:spacing w:line="360" w:lineRule="auto"/>
              <w:jc w:val="center"/>
              <w:rPr>
                <w:rFonts w:ascii="Times New Roman" w:hAnsi="Times New Roman" w:cs="宋体"/>
                <w:sz w:val="18"/>
                <w:szCs w:val="18"/>
              </w:rPr>
            </w:pPr>
          </w:p>
          <w:p w14:paraId="106F35CD" w14:textId="77777777" w:rsidR="00952C0E" w:rsidRPr="00F02061" w:rsidRDefault="00952C0E" w:rsidP="000B6BD2">
            <w:pPr>
              <w:spacing w:line="360" w:lineRule="auto"/>
              <w:jc w:val="center"/>
              <w:rPr>
                <w:rFonts w:ascii="Times New Roman" w:hAnsi="Times New Roman" w:cs="宋体"/>
                <w:sz w:val="18"/>
                <w:szCs w:val="18"/>
              </w:rPr>
            </w:pPr>
          </w:p>
          <w:p w14:paraId="156FBFE8" w14:textId="77777777" w:rsidR="00952C0E" w:rsidRPr="00F02061" w:rsidRDefault="00952C0E" w:rsidP="000B6BD2">
            <w:pPr>
              <w:spacing w:line="360" w:lineRule="auto"/>
              <w:jc w:val="center"/>
              <w:rPr>
                <w:rFonts w:ascii="Times New Roman" w:hAnsi="Times New Roman" w:cs="宋体"/>
                <w:sz w:val="18"/>
                <w:szCs w:val="18"/>
              </w:rPr>
            </w:pPr>
          </w:p>
          <w:p w14:paraId="7B21F73A" w14:textId="77777777" w:rsidR="00952C0E" w:rsidRPr="00F02061" w:rsidRDefault="00952C0E" w:rsidP="000B6BD2">
            <w:pPr>
              <w:spacing w:line="360" w:lineRule="auto"/>
              <w:jc w:val="center"/>
              <w:rPr>
                <w:rFonts w:ascii="Times New Roman" w:hAnsi="Times New Roman" w:cs="宋体"/>
                <w:sz w:val="18"/>
                <w:szCs w:val="18"/>
              </w:rPr>
            </w:pPr>
          </w:p>
          <w:p w14:paraId="61166501"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1</w:t>
            </w:r>
          </w:p>
        </w:tc>
        <w:tc>
          <w:tcPr>
            <w:tcW w:w="2260" w:type="dxa"/>
            <w:vAlign w:val="bottom"/>
          </w:tcPr>
          <w:p w14:paraId="332DB7CC" w14:textId="77777777" w:rsidR="00952C0E" w:rsidRPr="00F02061" w:rsidRDefault="00952C0E" w:rsidP="000B6BD2">
            <w:pPr>
              <w:spacing w:line="360" w:lineRule="auto"/>
              <w:jc w:val="center"/>
              <w:rPr>
                <w:rFonts w:ascii="Times New Roman" w:hAnsi="Times New Roman" w:cs="宋体"/>
                <w:sz w:val="18"/>
                <w:szCs w:val="18"/>
              </w:rPr>
            </w:pPr>
          </w:p>
          <w:p w14:paraId="7BF0DE2E" w14:textId="77777777" w:rsidR="00952C0E" w:rsidRPr="00F02061" w:rsidRDefault="00952C0E" w:rsidP="000B6BD2">
            <w:pPr>
              <w:spacing w:line="360" w:lineRule="auto"/>
              <w:jc w:val="center"/>
              <w:rPr>
                <w:rFonts w:ascii="Times New Roman" w:hAnsi="Times New Roman" w:cs="宋体"/>
                <w:sz w:val="18"/>
                <w:szCs w:val="18"/>
              </w:rPr>
            </w:pPr>
          </w:p>
          <w:p w14:paraId="62887914" w14:textId="77777777" w:rsidR="00952C0E" w:rsidRPr="00F02061" w:rsidRDefault="00952C0E" w:rsidP="000B6BD2">
            <w:pPr>
              <w:spacing w:line="360" w:lineRule="auto"/>
              <w:jc w:val="center"/>
              <w:rPr>
                <w:rFonts w:ascii="Times New Roman" w:hAnsi="Times New Roman" w:cs="宋体"/>
                <w:sz w:val="18"/>
                <w:szCs w:val="18"/>
              </w:rPr>
            </w:pPr>
          </w:p>
          <w:p w14:paraId="2899E389" w14:textId="77777777" w:rsidR="00952C0E" w:rsidRPr="00F02061" w:rsidRDefault="00952C0E" w:rsidP="000B6BD2">
            <w:pPr>
              <w:spacing w:line="360" w:lineRule="auto"/>
              <w:jc w:val="center"/>
              <w:rPr>
                <w:rFonts w:ascii="Times New Roman" w:hAnsi="Times New Roman" w:cs="宋体"/>
                <w:sz w:val="18"/>
                <w:szCs w:val="18"/>
              </w:rPr>
            </w:pPr>
          </w:p>
          <w:p w14:paraId="32BACE7F"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98</w:t>
            </w:r>
            <w:r w:rsidRPr="00F02061">
              <w:rPr>
                <w:rFonts w:ascii="Times New Roman" w:eastAsia="宋体" w:hAnsi="Times New Roman" w:cs="宋体" w:hint="eastAsia"/>
                <w:sz w:val="18"/>
                <w:szCs w:val="18"/>
              </w:rPr>
              <w:t>吋智慧黑板</w:t>
            </w:r>
          </w:p>
        </w:tc>
        <w:tc>
          <w:tcPr>
            <w:tcW w:w="6108" w:type="dxa"/>
          </w:tcPr>
          <w:p w14:paraId="43909BCE"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一、整机设计</w:t>
            </w:r>
          </w:p>
          <w:p w14:paraId="1DB5F41F"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、整体外观尺寸：宽度不小于</w:t>
            </w:r>
            <w:r w:rsidRPr="00F02061">
              <w:rPr>
                <w:rFonts w:ascii="Times New Roman" w:hAnsi="Times New Roman" w:cs="宋体" w:hint="eastAsia"/>
                <w:sz w:val="18"/>
                <w:szCs w:val="18"/>
                <w:lang w:eastAsia="zh-CN"/>
              </w:rPr>
              <w:t>4500mm</w:t>
            </w:r>
            <w:r w:rsidRPr="00F02061">
              <w:rPr>
                <w:rFonts w:ascii="Times New Roman" w:eastAsia="宋体" w:hAnsi="Times New Roman" w:cs="宋体" w:hint="eastAsia"/>
                <w:sz w:val="18"/>
                <w:szCs w:val="18"/>
                <w:lang w:eastAsia="zh-CN"/>
              </w:rPr>
              <w:t>，高度不小于</w:t>
            </w:r>
            <w:r w:rsidRPr="00F02061">
              <w:rPr>
                <w:rFonts w:ascii="Times New Roman" w:hAnsi="Times New Roman" w:cs="宋体" w:hint="eastAsia"/>
                <w:sz w:val="18"/>
                <w:szCs w:val="18"/>
                <w:lang w:eastAsia="zh-CN"/>
              </w:rPr>
              <w:t>1350mm</w:t>
            </w:r>
            <w:r w:rsidRPr="00F02061">
              <w:rPr>
                <w:rFonts w:ascii="Times New Roman" w:eastAsia="宋体" w:hAnsi="Times New Roman" w:cs="宋体" w:hint="eastAsia"/>
                <w:sz w:val="18"/>
                <w:szCs w:val="18"/>
                <w:lang w:eastAsia="zh-CN"/>
              </w:rPr>
              <w:t>，厚度不大于</w:t>
            </w:r>
            <w:r w:rsidRPr="00F02061">
              <w:rPr>
                <w:rFonts w:ascii="Times New Roman" w:hAnsi="Times New Roman" w:cs="宋体" w:hint="eastAsia"/>
                <w:sz w:val="18"/>
                <w:szCs w:val="18"/>
                <w:lang w:eastAsia="zh-CN"/>
              </w:rPr>
              <w:t>95mm</w:t>
            </w:r>
            <w:r w:rsidRPr="00F02061">
              <w:rPr>
                <w:rFonts w:ascii="Times New Roman" w:eastAsia="宋体" w:hAnsi="Times New Roman" w:cs="宋体" w:hint="eastAsia"/>
                <w:sz w:val="18"/>
                <w:szCs w:val="18"/>
                <w:lang w:eastAsia="zh-CN"/>
              </w:rPr>
              <w:t>。整机采用三拼接平面一体化设计，无推拉式结构及外露连接线。整机屏幕边缘采用金属圆角包边防护，整机背板采用金属材质。</w:t>
            </w:r>
          </w:p>
          <w:p w14:paraId="68630B45" w14:textId="77777777" w:rsidR="00952C0E" w:rsidRPr="00F02061" w:rsidRDefault="00952C0E" w:rsidP="000B6BD2">
            <w:pPr>
              <w:spacing w:line="360" w:lineRule="auto"/>
              <w:rPr>
                <w:rFonts w:ascii="Times New Roman" w:eastAsia="宋体" w:hAnsi="Times New Roman" w:cs="宋体" w:hint="eastAsia"/>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、整机屏幕采用</w:t>
            </w:r>
            <w:r w:rsidRPr="00F02061">
              <w:rPr>
                <w:rFonts w:ascii="Times New Roman" w:hAnsi="Times New Roman" w:cs="宋体" w:hint="eastAsia"/>
                <w:sz w:val="18"/>
                <w:szCs w:val="18"/>
                <w:lang w:eastAsia="zh-CN"/>
              </w:rPr>
              <w:t>98</w:t>
            </w:r>
            <w:r w:rsidRPr="00F02061">
              <w:rPr>
                <w:rFonts w:ascii="Times New Roman" w:eastAsia="宋体" w:hAnsi="Times New Roman" w:cs="宋体" w:hint="eastAsia"/>
                <w:sz w:val="18"/>
                <w:szCs w:val="18"/>
                <w:lang w:eastAsia="zh-CN"/>
              </w:rPr>
              <w:t>英寸液晶显示器，采用</w:t>
            </w:r>
            <w:r w:rsidRPr="00F02061">
              <w:rPr>
                <w:rFonts w:ascii="Times New Roman" w:hAnsi="Times New Roman" w:cs="宋体" w:hint="eastAsia"/>
                <w:sz w:val="18"/>
                <w:szCs w:val="18"/>
                <w:lang w:eastAsia="zh-CN"/>
              </w:rPr>
              <w:t>UHD</w:t>
            </w:r>
            <w:r w:rsidRPr="00F02061">
              <w:rPr>
                <w:rFonts w:ascii="Times New Roman" w:eastAsia="宋体" w:hAnsi="Times New Roman" w:cs="宋体" w:hint="eastAsia"/>
                <w:sz w:val="18"/>
                <w:szCs w:val="18"/>
                <w:lang w:eastAsia="zh-CN"/>
              </w:rPr>
              <w:t>超高清</w:t>
            </w:r>
            <w:r w:rsidRPr="00F02061">
              <w:rPr>
                <w:rFonts w:ascii="Times New Roman" w:hAnsi="Times New Roman" w:cs="宋体" w:hint="eastAsia"/>
                <w:sz w:val="18"/>
                <w:szCs w:val="18"/>
                <w:lang w:eastAsia="zh-CN"/>
              </w:rPr>
              <w:t>LED</w:t>
            </w:r>
            <w:r w:rsidRPr="00F02061">
              <w:rPr>
                <w:rFonts w:ascii="Times New Roman" w:eastAsia="宋体" w:hAnsi="Times New Roman" w:cs="宋体" w:hint="eastAsia"/>
                <w:sz w:val="18"/>
                <w:szCs w:val="18"/>
                <w:lang w:eastAsia="zh-CN"/>
              </w:rPr>
              <w:t>液晶屏，显示比例</w:t>
            </w:r>
            <w:r w:rsidRPr="00F02061">
              <w:rPr>
                <w:rFonts w:ascii="Times New Roman" w:hAnsi="Times New Roman" w:cs="宋体" w:hint="eastAsia"/>
                <w:sz w:val="18"/>
                <w:szCs w:val="18"/>
                <w:lang w:eastAsia="zh-CN"/>
              </w:rPr>
              <w:t>16:9</w:t>
            </w:r>
            <w:r w:rsidRPr="00F02061">
              <w:rPr>
                <w:rFonts w:ascii="Times New Roman" w:eastAsia="宋体" w:hAnsi="Times New Roman" w:cs="宋体" w:hint="eastAsia"/>
                <w:sz w:val="18"/>
                <w:szCs w:val="18"/>
                <w:lang w:eastAsia="zh-CN"/>
              </w:rPr>
              <w:t>，分辨率</w:t>
            </w:r>
            <w:r w:rsidRPr="00F02061">
              <w:rPr>
                <w:rFonts w:ascii="Times New Roman" w:hAnsi="Times New Roman" w:cs="宋体" w:hint="eastAsia"/>
                <w:sz w:val="18"/>
                <w:szCs w:val="18"/>
                <w:lang w:eastAsia="zh-CN"/>
              </w:rPr>
              <w:t>3840</w:t>
            </w: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2160</w:t>
            </w:r>
            <w:r w:rsidRPr="00F02061">
              <w:rPr>
                <w:rFonts w:ascii="Times New Roman" w:eastAsia="宋体" w:hAnsi="Times New Roman" w:cs="宋体" w:hint="eastAsia"/>
                <w:sz w:val="18"/>
                <w:szCs w:val="18"/>
                <w:lang w:eastAsia="zh-CN"/>
              </w:rPr>
              <w:t>。</w:t>
            </w:r>
          </w:p>
          <w:p w14:paraId="3AB4573E" w14:textId="77777777" w:rsidR="00952C0E" w:rsidRPr="00F02061" w:rsidRDefault="00952C0E" w:rsidP="000B6BD2">
            <w:pPr>
              <w:spacing w:line="360" w:lineRule="auto"/>
              <w:rPr>
                <w:rFonts w:ascii="Times New Roman" w:eastAsia="宋体" w:hAnsi="Times New Roman" w:cs="宋体" w:hint="eastAsia"/>
                <w:sz w:val="18"/>
                <w:szCs w:val="18"/>
                <w:lang w:eastAsia="zh-CN"/>
              </w:rPr>
            </w:pPr>
            <w:r w:rsidRPr="00F02061">
              <w:rPr>
                <w:rFonts w:ascii="Times New Roman" w:hAnsi="Times New Roman" w:cs="宋体" w:hint="eastAsia"/>
                <w:sz w:val="18"/>
                <w:szCs w:val="18"/>
              </w:rPr>
              <w:t>3</w:t>
            </w:r>
            <w:r w:rsidRPr="00F02061">
              <w:rPr>
                <w:rFonts w:ascii="Times New Roman" w:eastAsia="宋体" w:hAnsi="Times New Roman" w:cs="宋体" w:hint="eastAsia"/>
                <w:sz w:val="18"/>
                <w:szCs w:val="18"/>
              </w:rPr>
              <w:t>、输入接口不低于</w:t>
            </w:r>
            <w:r w:rsidRPr="00F02061">
              <w:rPr>
                <w:rFonts w:ascii="Times New Roman" w:hAnsi="Times New Roman" w:cs="宋体" w:hint="eastAsia"/>
                <w:sz w:val="18"/>
                <w:szCs w:val="18"/>
              </w:rPr>
              <w:t>2</w:t>
            </w:r>
            <w:r w:rsidRPr="00F02061">
              <w:rPr>
                <w:rFonts w:ascii="Times New Roman" w:eastAsia="宋体" w:hAnsi="Times New Roman" w:cs="宋体" w:hint="eastAsia"/>
                <w:sz w:val="18"/>
                <w:szCs w:val="18"/>
              </w:rPr>
              <w:t>路</w:t>
            </w:r>
            <w:r w:rsidRPr="00F02061">
              <w:rPr>
                <w:rFonts w:ascii="Times New Roman" w:hAnsi="Times New Roman" w:cs="宋体" w:hint="eastAsia"/>
                <w:sz w:val="18"/>
                <w:szCs w:val="18"/>
              </w:rPr>
              <w:t>HDMI</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1</w:t>
            </w:r>
            <w:r w:rsidRPr="00F02061">
              <w:rPr>
                <w:rFonts w:ascii="Times New Roman" w:eastAsia="宋体" w:hAnsi="Times New Roman" w:cs="宋体" w:hint="eastAsia"/>
                <w:sz w:val="18"/>
                <w:szCs w:val="18"/>
              </w:rPr>
              <w:t>路</w:t>
            </w:r>
            <w:r w:rsidRPr="00F02061">
              <w:rPr>
                <w:rFonts w:ascii="Times New Roman" w:hAnsi="Times New Roman" w:cs="宋体" w:hint="eastAsia"/>
                <w:sz w:val="18"/>
                <w:szCs w:val="18"/>
              </w:rPr>
              <w:t>RS232</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1</w:t>
            </w:r>
            <w:r w:rsidRPr="00F02061">
              <w:rPr>
                <w:rFonts w:ascii="Times New Roman" w:eastAsia="宋体" w:hAnsi="Times New Roman" w:cs="宋体" w:hint="eastAsia"/>
                <w:sz w:val="18"/>
                <w:szCs w:val="18"/>
              </w:rPr>
              <w:t>路</w:t>
            </w:r>
            <w:r w:rsidRPr="00F02061">
              <w:rPr>
                <w:rFonts w:ascii="Times New Roman" w:hAnsi="Times New Roman" w:cs="宋体" w:hint="eastAsia"/>
                <w:sz w:val="18"/>
                <w:szCs w:val="18"/>
              </w:rPr>
              <w:t>USB</w:t>
            </w:r>
            <w:r w:rsidRPr="00F02061">
              <w:rPr>
                <w:rFonts w:ascii="Times New Roman" w:eastAsia="宋体" w:hAnsi="Times New Roman" w:cs="宋体" w:hint="eastAsia"/>
                <w:sz w:val="18"/>
                <w:szCs w:val="18"/>
              </w:rPr>
              <w:t>接口；输出接口不低于</w:t>
            </w:r>
            <w:r w:rsidRPr="00F02061">
              <w:rPr>
                <w:rFonts w:ascii="Times New Roman" w:hAnsi="Times New Roman" w:cs="宋体" w:hint="eastAsia"/>
                <w:sz w:val="18"/>
                <w:szCs w:val="18"/>
              </w:rPr>
              <w:t>1</w:t>
            </w:r>
            <w:r w:rsidRPr="00F02061">
              <w:rPr>
                <w:rFonts w:ascii="Times New Roman" w:eastAsia="宋体" w:hAnsi="Times New Roman" w:cs="宋体" w:hint="eastAsia"/>
                <w:sz w:val="18"/>
                <w:szCs w:val="18"/>
              </w:rPr>
              <w:t>路音频输出、</w:t>
            </w:r>
            <w:r w:rsidRPr="00F02061">
              <w:rPr>
                <w:rFonts w:ascii="Times New Roman" w:hAnsi="Times New Roman" w:cs="宋体" w:hint="eastAsia"/>
                <w:sz w:val="18"/>
                <w:szCs w:val="18"/>
              </w:rPr>
              <w:t>1</w:t>
            </w:r>
            <w:r w:rsidRPr="00F02061">
              <w:rPr>
                <w:rFonts w:ascii="Times New Roman" w:eastAsia="宋体" w:hAnsi="Times New Roman" w:cs="宋体" w:hint="eastAsia"/>
                <w:sz w:val="18"/>
                <w:szCs w:val="18"/>
              </w:rPr>
              <w:t>路触控</w:t>
            </w:r>
            <w:r w:rsidRPr="00F02061">
              <w:rPr>
                <w:rFonts w:ascii="Times New Roman" w:hAnsi="Times New Roman" w:cs="宋体" w:hint="eastAsia"/>
                <w:sz w:val="18"/>
                <w:szCs w:val="18"/>
              </w:rPr>
              <w:t>USB</w:t>
            </w:r>
            <w:r w:rsidRPr="00F02061">
              <w:rPr>
                <w:rFonts w:ascii="Times New Roman" w:eastAsia="宋体" w:hAnsi="Times New Roman" w:cs="宋体" w:hint="eastAsia"/>
                <w:sz w:val="18"/>
                <w:szCs w:val="18"/>
              </w:rPr>
              <w:t>输出；前置输入接口不低于</w:t>
            </w:r>
            <w:r w:rsidRPr="00F02061">
              <w:rPr>
                <w:rFonts w:ascii="Times New Roman" w:hAnsi="Times New Roman" w:cs="宋体" w:hint="eastAsia"/>
                <w:sz w:val="18"/>
                <w:szCs w:val="18"/>
              </w:rPr>
              <w:t>3</w:t>
            </w:r>
            <w:r w:rsidRPr="00F02061">
              <w:rPr>
                <w:rFonts w:ascii="Times New Roman" w:eastAsia="宋体" w:hAnsi="Times New Roman" w:cs="宋体" w:hint="eastAsia"/>
                <w:sz w:val="18"/>
                <w:szCs w:val="18"/>
              </w:rPr>
              <w:t>路</w:t>
            </w:r>
            <w:r w:rsidRPr="00F02061">
              <w:rPr>
                <w:rFonts w:ascii="Times New Roman" w:hAnsi="Times New Roman" w:cs="宋体" w:hint="eastAsia"/>
                <w:sz w:val="18"/>
                <w:szCs w:val="18"/>
              </w:rPr>
              <w:t>USB</w:t>
            </w:r>
            <w:r w:rsidRPr="00F02061">
              <w:rPr>
                <w:rFonts w:ascii="Times New Roman" w:eastAsia="宋体" w:hAnsi="Times New Roman" w:cs="宋体" w:hint="eastAsia"/>
                <w:sz w:val="18"/>
                <w:szCs w:val="18"/>
              </w:rPr>
              <w:t>接口（包含</w:t>
            </w:r>
            <w:r w:rsidRPr="00F02061">
              <w:rPr>
                <w:rFonts w:ascii="Times New Roman" w:hAnsi="Times New Roman" w:cs="宋体" w:hint="eastAsia"/>
                <w:sz w:val="18"/>
                <w:szCs w:val="18"/>
              </w:rPr>
              <w:t>1</w:t>
            </w:r>
            <w:r w:rsidRPr="00F02061">
              <w:rPr>
                <w:rFonts w:ascii="Times New Roman" w:eastAsia="宋体" w:hAnsi="Times New Roman" w:cs="宋体" w:hint="eastAsia"/>
                <w:sz w:val="18"/>
                <w:szCs w:val="18"/>
              </w:rPr>
              <w:t>路</w:t>
            </w:r>
            <w:r w:rsidRPr="00F02061">
              <w:rPr>
                <w:rFonts w:ascii="Times New Roman" w:hAnsi="Times New Roman" w:cs="宋体" w:hint="eastAsia"/>
                <w:sz w:val="18"/>
                <w:szCs w:val="18"/>
              </w:rPr>
              <w:t>Type-C</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2</w:t>
            </w:r>
            <w:r w:rsidRPr="00F02061">
              <w:rPr>
                <w:rFonts w:ascii="Times New Roman" w:eastAsia="宋体" w:hAnsi="Times New Roman" w:cs="宋体" w:hint="eastAsia"/>
                <w:sz w:val="18"/>
                <w:szCs w:val="18"/>
              </w:rPr>
              <w:t>路</w:t>
            </w:r>
            <w:r w:rsidRPr="00F02061">
              <w:rPr>
                <w:rFonts w:ascii="Times New Roman" w:hAnsi="Times New Roman" w:cs="宋体" w:hint="eastAsia"/>
                <w:sz w:val="18"/>
                <w:szCs w:val="18"/>
              </w:rPr>
              <w:t>USB</w:t>
            </w:r>
            <w:r w:rsidRPr="00F02061">
              <w:rPr>
                <w:rFonts w:ascii="Times New Roman" w:eastAsia="宋体" w:hAnsi="Times New Roman" w:cs="宋体" w:hint="eastAsia"/>
                <w:sz w:val="18"/>
                <w:szCs w:val="18"/>
              </w:rPr>
              <w:t>）</w:t>
            </w:r>
            <w:r w:rsidRPr="00F02061">
              <w:rPr>
                <w:rFonts w:ascii="Times New Roman" w:eastAsia="宋体" w:hAnsi="Times New Roman" w:cs="宋体" w:hint="eastAsia"/>
                <w:sz w:val="18"/>
                <w:szCs w:val="18"/>
                <w:lang w:eastAsia="zh-CN"/>
              </w:rPr>
              <w:t>。</w:t>
            </w:r>
          </w:p>
          <w:p w14:paraId="3383C50F"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、嵌入式系统版本不低于</w:t>
            </w:r>
            <w:r w:rsidRPr="00F02061">
              <w:rPr>
                <w:rFonts w:ascii="Times New Roman" w:hAnsi="Times New Roman" w:cs="宋体" w:hint="eastAsia"/>
                <w:sz w:val="18"/>
                <w:szCs w:val="18"/>
                <w:lang w:eastAsia="zh-CN"/>
              </w:rPr>
              <w:t>Android 11</w:t>
            </w:r>
            <w:r w:rsidRPr="00F02061">
              <w:rPr>
                <w:rFonts w:ascii="Times New Roman" w:eastAsia="宋体" w:hAnsi="Times New Roman" w:cs="宋体" w:hint="eastAsia"/>
                <w:sz w:val="18"/>
                <w:szCs w:val="18"/>
                <w:lang w:eastAsia="zh-CN"/>
              </w:rPr>
              <w:t>，内存</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2GB</w:t>
            </w:r>
            <w:r w:rsidRPr="00F02061">
              <w:rPr>
                <w:rFonts w:ascii="Times New Roman" w:eastAsia="宋体" w:hAnsi="Times New Roman" w:cs="宋体" w:hint="eastAsia"/>
                <w:sz w:val="18"/>
                <w:szCs w:val="18"/>
                <w:lang w:eastAsia="zh-CN"/>
              </w:rPr>
              <w:t>，存储空间</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8GB</w:t>
            </w:r>
            <w:r w:rsidRPr="00F02061">
              <w:rPr>
                <w:rFonts w:ascii="Times New Roman" w:eastAsia="宋体" w:hAnsi="Times New Roman" w:cs="宋体" w:hint="eastAsia"/>
                <w:sz w:val="18"/>
                <w:szCs w:val="18"/>
                <w:lang w:eastAsia="zh-CN"/>
              </w:rPr>
              <w:t>。</w:t>
            </w:r>
          </w:p>
          <w:p w14:paraId="612B9AA0"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、整机采用防眩光钢化玻璃，并支持防眩光功能。钢化玻璃表面硬度</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9H</w:t>
            </w:r>
            <w:r w:rsidRPr="00F02061">
              <w:rPr>
                <w:rFonts w:ascii="Times New Roman" w:eastAsia="宋体" w:hAnsi="Times New Roman" w:cs="宋体" w:hint="eastAsia"/>
                <w:sz w:val="18"/>
                <w:szCs w:val="18"/>
                <w:lang w:eastAsia="zh-CN"/>
              </w:rPr>
              <w:t>。</w:t>
            </w:r>
          </w:p>
          <w:p w14:paraId="60D7E595"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整机采用电容触控技术，支持</w:t>
            </w:r>
            <w:r w:rsidRPr="00F02061">
              <w:rPr>
                <w:rFonts w:ascii="Times New Roman" w:hAnsi="Times New Roman" w:cs="宋体" w:hint="eastAsia"/>
                <w:sz w:val="18"/>
                <w:szCs w:val="18"/>
                <w:lang w:eastAsia="zh-CN"/>
              </w:rPr>
              <w:t>Windows</w:t>
            </w:r>
            <w:r w:rsidRPr="00F02061">
              <w:rPr>
                <w:rFonts w:ascii="Times New Roman" w:eastAsia="宋体" w:hAnsi="Times New Roman" w:cs="宋体" w:hint="eastAsia"/>
                <w:sz w:val="18"/>
                <w:szCs w:val="18"/>
                <w:lang w:eastAsia="zh-CN"/>
              </w:rPr>
              <w:t>系统中进行</w:t>
            </w:r>
            <w:r w:rsidRPr="00F02061">
              <w:rPr>
                <w:rFonts w:ascii="Times New Roman" w:hAnsi="Times New Roman" w:cs="宋体" w:hint="eastAsia"/>
                <w:sz w:val="18"/>
                <w:szCs w:val="18"/>
                <w:lang w:eastAsia="zh-CN"/>
              </w:rPr>
              <w:t>40</w:t>
            </w:r>
            <w:r w:rsidRPr="00F02061">
              <w:rPr>
                <w:rFonts w:ascii="Times New Roman" w:eastAsia="宋体" w:hAnsi="Times New Roman" w:cs="宋体" w:hint="eastAsia"/>
                <w:sz w:val="18"/>
                <w:szCs w:val="18"/>
                <w:lang w:eastAsia="zh-CN"/>
              </w:rPr>
              <w:t>点或以上触控，支持在</w:t>
            </w:r>
            <w:r w:rsidRPr="00F02061">
              <w:rPr>
                <w:rFonts w:ascii="Times New Roman" w:hAnsi="Times New Roman" w:cs="宋体" w:hint="eastAsia"/>
                <w:sz w:val="18"/>
                <w:szCs w:val="18"/>
                <w:lang w:eastAsia="zh-CN"/>
              </w:rPr>
              <w:t>Android</w:t>
            </w:r>
            <w:r w:rsidRPr="00F02061">
              <w:rPr>
                <w:rFonts w:ascii="Times New Roman" w:eastAsia="宋体" w:hAnsi="Times New Roman" w:cs="宋体" w:hint="eastAsia"/>
                <w:sz w:val="18"/>
                <w:szCs w:val="18"/>
                <w:lang w:eastAsia="zh-CN"/>
              </w:rPr>
              <w:t>系统中进行</w:t>
            </w:r>
            <w:r w:rsidRPr="00F02061">
              <w:rPr>
                <w:rFonts w:ascii="Times New Roman" w:hAnsi="Times New Roman" w:cs="宋体" w:hint="eastAsia"/>
                <w:sz w:val="18"/>
                <w:szCs w:val="18"/>
                <w:lang w:eastAsia="zh-CN"/>
              </w:rPr>
              <w:t>32</w:t>
            </w:r>
            <w:r w:rsidRPr="00F02061">
              <w:rPr>
                <w:rFonts w:ascii="Times New Roman" w:eastAsia="宋体" w:hAnsi="Times New Roman" w:cs="宋体" w:hint="eastAsia"/>
                <w:sz w:val="18"/>
                <w:szCs w:val="18"/>
                <w:lang w:eastAsia="zh-CN"/>
              </w:rPr>
              <w:t>点或以上触控。</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558F6FD3"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7</w:t>
            </w:r>
            <w:r w:rsidRPr="00F02061">
              <w:rPr>
                <w:rFonts w:ascii="Times New Roman" w:eastAsia="宋体" w:hAnsi="Times New Roman" w:cs="宋体" w:hint="eastAsia"/>
                <w:sz w:val="18"/>
                <w:szCs w:val="18"/>
                <w:lang w:eastAsia="zh-CN"/>
              </w:rPr>
              <w:t>、整机具备至少</w:t>
            </w: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个按键，可实现老师开关机、调出中控菜单、音量</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、护眼、录屏操作。</w:t>
            </w:r>
          </w:p>
          <w:p w14:paraId="7AC1E4AA"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8</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内置非</w:t>
            </w:r>
            <w:proofErr w:type="gramEnd"/>
            <w:r w:rsidRPr="00F02061">
              <w:rPr>
                <w:rFonts w:ascii="Times New Roman" w:eastAsia="宋体" w:hAnsi="Times New Roman" w:cs="宋体" w:hint="eastAsia"/>
                <w:sz w:val="18"/>
                <w:szCs w:val="18"/>
                <w:lang w:eastAsia="zh-CN"/>
              </w:rPr>
              <w:t>独立摄像头，可拍摄</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1600</w:t>
            </w:r>
            <w:proofErr w:type="gramStart"/>
            <w:r w:rsidRPr="00F02061">
              <w:rPr>
                <w:rFonts w:ascii="Times New Roman" w:eastAsia="宋体" w:hAnsi="Times New Roman" w:cs="宋体" w:hint="eastAsia"/>
                <w:sz w:val="18"/>
                <w:szCs w:val="18"/>
                <w:lang w:eastAsia="zh-CN"/>
              </w:rPr>
              <w:t>万像</w:t>
            </w:r>
            <w:proofErr w:type="gramEnd"/>
            <w:r w:rsidRPr="00F02061">
              <w:rPr>
                <w:rFonts w:ascii="Times New Roman" w:eastAsia="宋体" w:hAnsi="Times New Roman" w:cs="宋体" w:hint="eastAsia"/>
                <w:sz w:val="18"/>
                <w:szCs w:val="18"/>
                <w:lang w:eastAsia="zh-CN"/>
              </w:rPr>
              <w:t>素数的照片，可用于</w:t>
            </w:r>
            <w:proofErr w:type="gramStart"/>
            <w:r w:rsidRPr="00F02061">
              <w:rPr>
                <w:rFonts w:ascii="Times New Roman" w:eastAsia="宋体" w:hAnsi="Times New Roman" w:cs="宋体" w:hint="eastAsia"/>
                <w:sz w:val="18"/>
                <w:szCs w:val="18"/>
                <w:lang w:eastAsia="zh-CN"/>
              </w:rPr>
              <w:t>远程巡课及</w:t>
            </w:r>
            <w:proofErr w:type="gramEnd"/>
            <w:r w:rsidRPr="00F02061">
              <w:rPr>
                <w:rFonts w:ascii="Times New Roman" w:hAnsi="Times New Roman" w:cs="宋体" w:hint="eastAsia"/>
                <w:sz w:val="18"/>
                <w:szCs w:val="18"/>
                <w:lang w:eastAsia="zh-CN"/>
              </w:rPr>
              <w:t>AI</w:t>
            </w:r>
            <w:r w:rsidRPr="00F02061">
              <w:rPr>
                <w:rFonts w:ascii="Times New Roman" w:eastAsia="宋体" w:hAnsi="Times New Roman" w:cs="宋体" w:hint="eastAsia"/>
                <w:sz w:val="18"/>
                <w:szCs w:val="18"/>
                <w:lang w:eastAsia="zh-CN"/>
              </w:rPr>
              <w:t>识别人像，支持输出</w:t>
            </w:r>
            <w:r w:rsidRPr="00F02061">
              <w:rPr>
                <w:rFonts w:ascii="Times New Roman" w:hAnsi="Times New Roman" w:cs="宋体" w:hint="eastAsia"/>
                <w:sz w:val="18"/>
                <w:szCs w:val="18"/>
                <w:lang w:eastAsia="zh-CN"/>
              </w:rPr>
              <w:t>4K</w:t>
            </w:r>
            <w:r w:rsidRPr="00F02061">
              <w:rPr>
                <w:rFonts w:ascii="Times New Roman" w:eastAsia="宋体" w:hAnsi="Times New Roman" w:cs="宋体" w:hint="eastAsia"/>
                <w:sz w:val="18"/>
                <w:szCs w:val="18"/>
                <w:lang w:eastAsia="zh-CN"/>
              </w:rPr>
              <w:t>；支持人脸识别、快速点人数、随机抽人功能；可识别所有学生，显示标记，同时显示标记不少于</w:t>
            </w:r>
            <w:r w:rsidRPr="00F02061">
              <w:rPr>
                <w:rFonts w:ascii="Times New Roman" w:hAnsi="Times New Roman" w:cs="宋体" w:hint="eastAsia"/>
                <w:sz w:val="18"/>
                <w:szCs w:val="18"/>
                <w:lang w:eastAsia="zh-CN"/>
              </w:rPr>
              <w:t>60</w:t>
            </w:r>
            <w:r w:rsidRPr="00F02061">
              <w:rPr>
                <w:rFonts w:ascii="Times New Roman" w:eastAsia="宋体" w:hAnsi="Times New Roman" w:cs="宋体" w:hint="eastAsia"/>
                <w:sz w:val="18"/>
                <w:szCs w:val="18"/>
                <w:lang w:eastAsia="zh-CN"/>
              </w:rPr>
              <w:t>人。</w:t>
            </w:r>
          </w:p>
          <w:p w14:paraId="7B6E46FD"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9</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整机内置</w:t>
            </w:r>
            <w:r w:rsidRPr="00F02061">
              <w:rPr>
                <w:rFonts w:ascii="Times New Roman" w:hAnsi="Times New Roman" w:cs="宋体" w:hint="eastAsia"/>
                <w:sz w:val="18"/>
                <w:szCs w:val="18"/>
                <w:lang w:eastAsia="zh-CN"/>
              </w:rPr>
              <w:t>2.2</w:t>
            </w:r>
            <w:r w:rsidRPr="00F02061">
              <w:rPr>
                <w:rFonts w:ascii="Times New Roman" w:eastAsia="宋体" w:hAnsi="Times New Roman" w:cs="宋体" w:hint="eastAsia"/>
                <w:sz w:val="18"/>
                <w:szCs w:val="18"/>
                <w:lang w:eastAsia="zh-CN"/>
              </w:rPr>
              <w:t>声道扬声器，采用缝隙发声技术，位于设备上边框，顶置朝前发声，</w:t>
            </w:r>
            <w:proofErr w:type="gramStart"/>
            <w:r w:rsidRPr="00F02061">
              <w:rPr>
                <w:rFonts w:ascii="Times New Roman" w:eastAsia="宋体" w:hAnsi="Times New Roman" w:cs="宋体" w:hint="eastAsia"/>
                <w:sz w:val="18"/>
                <w:szCs w:val="18"/>
                <w:lang w:eastAsia="zh-CN"/>
              </w:rPr>
              <w:t>前朝向</w:t>
            </w:r>
            <w:proofErr w:type="gramEnd"/>
            <w:r w:rsidRPr="00F02061">
              <w:rPr>
                <w:rFonts w:ascii="Times New Roman" w:hAnsi="Times New Roman" w:cs="宋体" w:hint="eastAsia"/>
                <w:sz w:val="18"/>
                <w:szCs w:val="18"/>
                <w:lang w:eastAsia="zh-CN"/>
              </w:rPr>
              <w:t>10W</w:t>
            </w:r>
            <w:r w:rsidRPr="00F02061">
              <w:rPr>
                <w:rFonts w:ascii="Times New Roman" w:eastAsia="宋体" w:hAnsi="Times New Roman" w:cs="宋体" w:hint="eastAsia"/>
                <w:sz w:val="18"/>
                <w:szCs w:val="18"/>
                <w:lang w:eastAsia="zh-CN"/>
              </w:rPr>
              <w:t>高音扬声器</w:t>
            </w: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个，上朝向</w:t>
            </w:r>
            <w:r w:rsidRPr="00F02061">
              <w:rPr>
                <w:rFonts w:ascii="Times New Roman" w:hAnsi="Times New Roman" w:cs="宋体" w:hint="eastAsia"/>
                <w:sz w:val="18"/>
                <w:szCs w:val="18"/>
                <w:lang w:eastAsia="zh-CN"/>
              </w:rPr>
              <w:t>20W</w:t>
            </w:r>
            <w:r w:rsidRPr="00F02061">
              <w:rPr>
                <w:rFonts w:ascii="Times New Roman" w:eastAsia="宋体" w:hAnsi="Times New Roman" w:cs="宋体" w:hint="eastAsia"/>
                <w:sz w:val="18"/>
                <w:szCs w:val="18"/>
                <w:lang w:eastAsia="zh-CN"/>
              </w:rPr>
              <w:t>中低音扬声器</w:t>
            </w: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个，额定总功率</w:t>
            </w:r>
            <w:r w:rsidRPr="00F02061">
              <w:rPr>
                <w:rFonts w:ascii="Times New Roman" w:hAnsi="Times New Roman" w:cs="宋体" w:hint="eastAsia"/>
                <w:sz w:val="18"/>
                <w:szCs w:val="18"/>
                <w:lang w:eastAsia="zh-CN"/>
              </w:rPr>
              <w:t>60W</w:t>
            </w:r>
            <w:r w:rsidRPr="00F02061">
              <w:rPr>
                <w:rFonts w:ascii="Times New Roman" w:eastAsia="宋体" w:hAnsi="Times New Roman" w:cs="宋体" w:hint="eastAsia"/>
                <w:sz w:val="18"/>
                <w:szCs w:val="18"/>
                <w:lang w:eastAsia="zh-CN"/>
              </w:rPr>
              <w:t>，扬声器可做到</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米处声压级</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88db</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10</w:t>
            </w:r>
            <w:r w:rsidRPr="00F02061">
              <w:rPr>
                <w:rFonts w:ascii="Times New Roman" w:eastAsia="宋体" w:hAnsi="Times New Roman" w:cs="宋体" w:hint="eastAsia"/>
                <w:sz w:val="18"/>
                <w:szCs w:val="18"/>
                <w:lang w:eastAsia="zh-CN"/>
              </w:rPr>
              <w:t>米处声压级</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73dB</w:t>
            </w:r>
            <w:r w:rsidRPr="00F02061">
              <w:rPr>
                <w:rFonts w:ascii="Times New Roman" w:eastAsia="宋体" w:hAnsi="Times New Roman" w:cs="宋体" w:hint="eastAsia"/>
                <w:sz w:val="18"/>
                <w:szCs w:val="18"/>
                <w:lang w:eastAsia="zh-CN"/>
              </w:rPr>
              <w:t>，支持标准、听力、观影三种音效模式调节。</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50A65437" w14:textId="77777777" w:rsidR="00952C0E" w:rsidRPr="00F02061" w:rsidRDefault="00952C0E" w:rsidP="000B6BD2">
            <w:pPr>
              <w:spacing w:line="360" w:lineRule="auto"/>
              <w:rPr>
                <w:rFonts w:ascii="Times New Roman" w:hAnsi="Times New Roman" w:cs="宋体"/>
                <w:sz w:val="18"/>
                <w:szCs w:val="18"/>
              </w:rPr>
            </w:pPr>
            <w:r w:rsidRPr="00F02061">
              <w:rPr>
                <w:rFonts w:ascii="Times New Roman" w:hAnsi="Times New Roman" w:cs="宋体" w:hint="eastAsia"/>
                <w:sz w:val="18"/>
                <w:szCs w:val="18"/>
              </w:rPr>
              <w:lastRenderedPageBreak/>
              <w:t>10</w:t>
            </w:r>
            <w:r w:rsidRPr="00F02061">
              <w:rPr>
                <w:rFonts w:ascii="Times New Roman" w:eastAsia="宋体" w:hAnsi="Times New Roman" w:cs="宋体" w:hint="eastAsia"/>
                <w:sz w:val="18"/>
                <w:szCs w:val="18"/>
              </w:rPr>
              <w:t>、整机支持蓝牙</w:t>
            </w:r>
            <w:r w:rsidRPr="00F02061">
              <w:rPr>
                <w:rFonts w:ascii="Times New Roman" w:hAnsi="Times New Roman" w:cs="宋体" w:hint="eastAsia"/>
                <w:sz w:val="18"/>
                <w:szCs w:val="18"/>
              </w:rPr>
              <w:t>Bluetooth 5.2</w:t>
            </w:r>
            <w:r w:rsidRPr="00F02061">
              <w:rPr>
                <w:rFonts w:ascii="Times New Roman" w:eastAsia="宋体" w:hAnsi="Times New Roman" w:cs="宋体" w:hint="eastAsia"/>
                <w:sz w:val="18"/>
                <w:szCs w:val="18"/>
              </w:rPr>
              <w:t>标准，固件版本号</w:t>
            </w:r>
            <w:r w:rsidRPr="00F02061">
              <w:rPr>
                <w:rFonts w:ascii="Times New Roman" w:hAnsi="Times New Roman" w:cs="宋体" w:hint="eastAsia"/>
                <w:sz w:val="18"/>
                <w:szCs w:val="18"/>
              </w:rPr>
              <w:t>HCI11.20/LMP11.20</w:t>
            </w:r>
            <w:r w:rsidRPr="00F02061">
              <w:rPr>
                <w:rFonts w:ascii="Times New Roman" w:eastAsia="宋体" w:hAnsi="Times New Roman" w:cs="宋体" w:hint="eastAsia"/>
                <w:sz w:val="18"/>
                <w:szCs w:val="18"/>
              </w:rPr>
              <w:t>。</w:t>
            </w:r>
          </w:p>
          <w:p w14:paraId="17F9A902"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rPr>
              <w:t>11</w:t>
            </w:r>
            <w:r w:rsidRPr="00F02061">
              <w:rPr>
                <w:rFonts w:ascii="Times New Roman" w:eastAsia="宋体" w:hAnsi="Times New Roman" w:cs="宋体" w:hint="eastAsia"/>
                <w:sz w:val="18"/>
                <w:szCs w:val="18"/>
              </w:rPr>
              <w:t>、</w:t>
            </w:r>
            <w:r w:rsidRPr="00F02061">
              <w:rPr>
                <w:rFonts w:ascii="Times New Roman" w:hAnsi="Times New Roman"/>
                <w:sz w:val="18"/>
                <w:szCs w:val="18"/>
              </w:rPr>
              <w:t>▲</w:t>
            </w:r>
            <w:r w:rsidRPr="00F02061">
              <w:rPr>
                <w:rFonts w:ascii="Times New Roman" w:hAnsi="Times New Roman" w:cs="宋体" w:hint="eastAsia"/>
                <w:sz w:val="18"/>
                <w:szCs w:val="18"/>
              </w:rPr>
              <w:t>Wi-</w:t>
            </w:r>
            <w:proofErr w:type="spellStart"/>
            <w:r w:rsidRPr="00F02061">
              <w:rPr>
                <w:rFonts w:ascii="Times New Roman" w:hAnsi="Times New Roman" w:cs="宋体" w:hint="eastAsia"/>
                <w:sz w:val="18"/>
                <w:szCs w:val="18"/>
              </w:rPr>
              <w:t>Fi</w:t>
            </w:r>
            <w:r w:rsidRPr="00F02061">
              <w:rPr>
                <w:rFonts w:ascii="Times New Roman" w:eastAsia="宋体" w:hAnsi="Times New Roman" w:cs="宋体" w:hint="eastAsia"/>
                <w:sz w:val="18"/>
                <w:szCs w:val="18"/>
              </w:rPr>
              <w:t>制式支持</w:t>
            </w:r>
            <w:r w:rsidRPr="00F02061">
              <w:rPr>
                <w:rFonts w:ascii="Times New Roman" w:hAnsi="Times New Roman" w:cs="宋体" w:hint="eastAsia"/>
                <w:sz w:val="18"/>
                <w:szCs w:val="18"/>
              </w:rPr>
              <w:t>IEEE</w:t>
            </w:r>
            <w:proofErr w:type="spellEnd"/>
            <w:r w:rsidRPr="00F02061">
              <w:rPr>
                <w:rFonts w:ascii="Times New Roman" w:hAnsi="Times New Roman" w:cs="宋体" w:hint="eastAsia"/>
                <w:sz w:val="18"/>
                <w:szCs w:val="18"/>
              </w:rPr>
              <w:t xml:space="preserve"> 802.11 a/b/g/n/</w:t>
            </w:r>
            <w:proofErr w:type="spellStart"/>
            <w:r w:rsidRPr="00F02061">
              <w:rPr>
                <w:rFonts w:ascii="Times New Roman" w:hAnsi="Times New Roman" w:cs="宋体" w:hint="eastAsia"/>
                <w:sz w:val="18"/>
                <w:szCs w:val="18"/>
              </w:rPr>
              <w:t>ac</w:t>
            </w:r>
            <w:proofErr w:type="spellEnd"/>
            <w:r w:rsidRPr="00F02061">
              <w:rPr>
                <w:rFonts w:ascii="Times New Roman" w:hAnsi="Times New Roman" w:cs="宋体" w:hint="eastAsia"/>
                <w:sz w:val="18"/>
                <w:szCs w:val="18"/>
              </w:rPr>
              <w:t>/ax</w:t>
            </w:r>
            <w:r w:rsidRPr="00F02061">
              <w:rPr>
                <w:rFonts w:ascii="Times New Roman" w:eastAsia="宋体" w:hAnsi="Times New Roman" w:cs="宋体" w:hint="eastAsia"/>
                <w:sz w:val="18"/>
                <w:szCs w:val="18"/>
              </w:rPr>
              <w:t>；支持版本</w:t>
            </w:r>
            <w:r w:rsidRPr="00F02061">
              <w:rPr>
                <w:rFonts w:ascii="Times New Roman" w:hAnsi="Times New Roman" w:cs="宋体" w:hint="eastAsia"/>
                <w:sz w:val="18"/>
                <w:szCs w:val="18"/>
              </w:rPr>
              <w:t>Wi-Fi6</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Wi-Fi</w:t>
            </w:r>
            <w:r w:rsidRPr="00F02061">
              <w:rPr>
                <w:rFonts w:ascii="Times New Roman" w:eastAsia="宋体" w:hAnsi="Times New Roman" w:cs="宋体" w:hint="eastAsia"/>
                <w:sz w:val="18"/>
                <w:szCs w:val="18"/>
              </w:rPr>
              <w:t>及</w:t>
            </w:r>
            <w:r w:rsidRPr="00F02061">
              <w:rPr>
                <w:rFonts w:ascii="Times New Roman" w:hAnsi="Times New Roman" w:cs="宋体" w:hint="eastAsia"/>
                <w:sz w:val="18"/>
                <w:szCs w:val="18"/>
              </w:rPr>
              <w:t>AP</w:t>
            </w:r>
            <w:r w:rsidRPr="00F02061">
              <w:rPr>
                <w:rFonts w:ascii="Times New Roman" w:eastAsia="宋体" w:hAnsi="Times New Roman" w:cs="宋体" w:hint="eastAsia"/>
                <w:sz w:val="18"/>
                <w:szCs w:val="18"/>
              </w:rPr>
              <w:t>热点支持频段</w:t>
            </w:r>
            <w:r w:rsidRPr="00F02061">
              <w:rPr>
                <w:rFonts w:ascii="Times New Roman" w:hAnsi="Times New Roman" w:cs="宋体" w:hint="eastAsia"/>
                <w:sz w:val="18"/>
                <w:szCs w:val="18"/>
              </w:rPr>
              <w:t xml:space="preserve">2.4GHz/5GHz </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Wi-Fi</w:t>
            </w:r>
            <w:r w:rsidRPr="00F02061">
              <w:rPr>
                <w:rFonts w:ascii="Times New Roman" w:eastAsia="宋体" w:hAnsi="Times New Roman" w:cs="宋体" w:hint="eastAsia"/>
                <w:sz w:val="18"/>
                <w:szCs w:val="18"/>
              </w:rPr>
              <w:t>和</w:t>
            </w:r>
            <w:r w:rsidRPr="00F02061">
              <w:rPr>
                <w:rFonts w:ascii="Times New Roman" w:hAnsi="Times New Roman" w:cs="宋体" w:hint="eastAsia"/>
                <w:sz w:val="18"/>
                <w:szCs w:val="18"/>
              </w:rPr>
              <w:t>AP</w:t>
            </w:r>
            <w:r w:rsidRPr="00F02061">
              <w:rPr>
                <w:rFonts w:ascii="Times New Roman" w:eastAsia="宋体" w:hAnsi="Times New Roman" w:cs="宋体" w:hint="eastAsia"/>
                <w:sz w:val="18"/>
                <w:szCs w:val="18"/>
              </w:rPr>
              <w:t>热点工作距离</w:t>
            </w:r>
            <w:r w:rsidRPr="00F02061">
              <w:rPr>
                <w:rFonts w:ascii="Times New Roman" w:hAnsi="Times New Roman"/>
                <w:sz w:val="18"/>
                <w:szCs w:val="18"/>
              </w:rPr>
              <w:t>≥</w:t>
            </w:r>
            <w:r w:rsidRPr="00F02061">
              <w:rPr>
                <w:rFonts w:ascii="Times New Roman" w:hAnsi="Times New Roman" w:cs="宋体" w:hint="eastAsia"/>
                <w:sz w:val="18"/>
                <w:szCs w:val="18"/>
              </w:rPr>
              <w:t>12m</w:t>
            </w:r>
            <w:r w:rsidRPr="00F02061">
              <w:rPr>
                <w:rFonts w:ascii="Times New Roman" w:eastAsia="宋体" w:hAnsi="Times New Roman" w:cs="宋体" w:hint="eastAsia"/>
                <w:sz w:val="18"/>
                <w:szCs w:val="18"/>
              </w:rPr>
              <w:t>。</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5FD58233"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12</w:t>
            </w:r>
            <w:r w:rsidRPr="00F02061">
              <w:rPr>
                <w:rFonts w:ascii="Times New Roman" w:eastAsia="宋体" w:hAnsi="Times New Roman" w:cs="宋体" w:hint="eastAsia"/>
                <w:sz w:val="18"/>
                <w:szCs w:val="18"/>
                <w:lang w:eastAsia="zh-CN"/>
              </w:rPr>
              <w:t>、整机支持搭配具有</w:t>
            </w:r>
            <w:r w:rsidRPr="00F02061">
              <w:rPr>
                <w:rFonts w:ascii="Times New Roman" w:hAnsi="Times New Roman" w:cs="宋体" w:hint="eastAsia"/>
                <w:sz w:val="18"/>
                <w:szCs w:val="18"/>
                <w:lang w:eastAsia="zh-CN"/>
              </w:rPr>
              <w:t>NFC</w:t>
            </w:r>
            <w:r w:rsidRPr="00F02061">
              <w:rPr>
                <w:rFonts w:ascii="Times New Roman" w:eastAsia="宋体" w:hAnsi="Times New Roman" w:cs="宋体" w:hint="eastAsia"/>
                <w:sz w:val="18"/>
                <w:szCs w:val="18"/>
                <w:lang w:eastAsia="zh-CN"/>
              </w:rPr>
              <w:t>功能的手机、平板，通过接触整机设备上的</w:t>
            </w:r>
            <w:r w:rsidRPr="00F02061">
              <w:rPr>
                <w:rFonts w:ascii="Times New Roman" w:hAnsi="Times New Roman" w:cs="宋体" w:hint="eastAsia"/>
                <w:sz w:val="18"/>
                <w:szCs w:val="18"/>
                <w:lang w:eastAsia="zh-CN"/>
              </w:rPr>
              <w:t>NFC</w:t>
            </w:r>
            <w:r w:rsidRPr="00F02061">
              <w:rPr>
                <w:rFonts w:ascii="Times New Roman" w:eastAsia="宋体" w:hAnsi="Times New Roman" w:cs="宋体" w:hint="eastAsia"/>
                <w:sz w:val="18"/>
                <w:szCs w:val="18"/>
                <w:lang w:eastAsia="zh-CN"/>
              </w:rPr>
              <w:t>标签，即可实现手机、平板与大屏的连接并同步手机、平板的画面到设备上，无需其它操作设置，支持不少于</w:t>
            </w: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台手机、平板同时连接并显示。</w:t>
            </w:r>
          </w:p>
          <w:p w14:paraId="1CF0BB84"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13</w:t>
            </w:r>
            <w:r w:rsidRPr="00F02061">
              <w:rPr>
                <w:rFonts w:ascii="Times New Roman" w:eastAsia="宋体" w:hAnsi="Times New Roman" w:cs="宋体" w:hint="eastAsia"/>
                <w:sz w:val="18"/>
                <w:szCs w:val="18"/>
                <w:lang w:eastAsia="zh-CN"/>
              </w:rPr>
              <w:t>、整机采用硬件低蓝光背光技术，在源头减少有害蓝光波段能量，蓝光占比（有害蓝光</w:t>
            </w:r>
            <w:r w:rsidRPr="00F02061">
              <w:rPr>
                <w:rFonts w:ascii="Times New Roman" w:hAnsi="Times New Roman" w:cs="宋体" w:hint="eastAsia"/>
                <w:sz w:val="18"/>
                <w:szCs w:val="18"/>
                <w:lang w:eastAsia="zh-CN"/>
              </w:rPr>
              <w:t>415</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455nm</w:t>
            </w:r>
            <w:r w:rsidRPr="00F02061">
              <w:rPr>
                <w:rFonts w:ascii="Times New Roman" w:eastAsia="宋体" w:hAnsi="Times New Roman" w:cs="宋体" w:hint="eastAsia"/>
                <w:sz w:val="18"/>
                <w:szCs w:val="18"/>
                <w:lang w:eastAsia="zh-CN"/>
              </w:rPr>
              <w:t>能量综合）</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（整体蓝光</w:t>
            </w:r>
            <w:r w:rsidRPr="00F02061">
              <w:rPr>
                <w:rFonts w:ascii="Times New Roman" w:hAnsi="Times New Roman" w:cs="宋体" w:hint="eastAsia"/>
                <w:sz w:val="18"/>
                <w:szCs w:val="18"/>
                <w:lang w:eastAsia="zh-CN"/>
              </w:rPr>
              <w:t>400</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500</w:t>
            </w:r>
            <w:r w:rsidRPr="00F02061">
              <w:rPr>
                <w:rFonts w:ascii="Times New Roman" w:eastAsia="宋体" w:hAnsi="Times New Roman" w:cs="宋体" w:hint="eastAsia"/>
                <w:sz w:val="18"/>
                <w:szCs w:val="18"/>
                <w:lang w:eastAsia="zh-CN"/>
              </w:rPr>
              <w:t>能量综合）＜</w:t>
            </w:r>
            <w:r w:rsidRPr="00F02061">
              <w:rPr>
                <w:rFonts w:ascii="Times New Roman" w:hAnsi="Times New Roman" w:cs="宋体" w:hint="eastAsia"/>
                <w:sz w:val="18"/>
                <w:szCs w:val="18"/>
                <w:lang w:eastAsia="zh-CN"/>
              </w:rPr>
              <w:t>50%</w:t>
            </w:r>
            <w:r w:rsidRPr="00F02061">
              <w:rPr>
                <w:rFonts w:ascii="Times New Roman" w:eastAsia="宋体" w:hAnsi="Times New Roman" w:cs="宋体" w:hint="eastAsia"/>
                <w:sz w:val="18"/>
                <w:szCs w:val="18"/>
                <w:lang w:eastAsia="zh-CN"/>
              </w:rPr>
              <w:t>，低蓝光保护显示不偏色、不泛黄，整机视网膜蓝光危害（蓝光加权辐射亮度</w:t>
            </w:r>
            <w:r w:rsidRPr="00F02061">
              <w:rPr>
                <w:rFonts w:ascii="Times New Roman" w:hAnsi="Times New Roman" w:cs="宋体" w:hint="eastAsia"/>
                <w:sz w:val="18"/>
                <w:szCs w:val="18"/>
                <w:lang w:eastAsia="zh-CN"/>
              </w:rPr>
              <w:t>LB</w:t>
            </w:r>
            <w:r w:rsidRPr="00F02061">
              <w:rPr>
                <w:rFonts w:ascii="Times New Roman" w:eastAsia="宋体" w:hAnsi="Times New Roman" w:cs="宋体" w:hint="eastAsia"/>
                <w:sz w:val="18"/>
                <w:szCs w:val="18"/>
                <w:lang w:eastAsia="zh-CN"/>
              </w:rPr>
              <w:t>）满足</w:t>
            </w:r>
            <w:r w:rsidRPr="00F02061">
              <w:rPr>
                <w:rFonts w:ascii="Times New Roman" w:hAnsi="Times New Roman" w:cs="宋体" w:hint="eastAsia"/>
                <w:sz w:val="18"/>
                <w:szCs w:val="18"/>
                <w:lang w:eastAsia="zh-CN"/>
              </w:rPr>
              <w:t>IEC TR 62778:2014</w:t>
            </w:r>
            <w:r w:rsidRPr="00F02061">
              <w:rPr>
                <w:rFonts w:ascii="Times New Roman" w:eastAsia="宋体" w:hAnsi="Times New Roman" w:cs="宋体" w:hint="eastAsia"/>
                <w:sz w:val="18"/>
                <w:szCs w:val="18"/>
                <w:lang w:eastAsia="zh-CN"/>
              </w:rPr>
              <w:t>蓝光危害</w:t>
            </w:r>
            <w:r w:rsidRPr="00F02061">
              <w:rPr>
                <w:rFonts w:ascii="Times New Roman" w:hAnsi="Times New Roman" w:cs="宋体" w:hint="eastAsia"/>
                <w:sz w:val="18"/>
                <w:szCs w:val="18"/>
                <w:lang w:eastAsia="zh-CN"/>
              </w:rPr>
              <w:t>RG0</w:t>
            </w:r>
            <w:r w:rsidRPr="00F02061">
              <w:rPr>
                <w:rFonts w:ascii="Times New Roman" w:eastAsia="宋体" w:hAnsi="Times New Roman" w:cs="宋体" w:hint="eastAsia"/>
                <w:sz w:val="18"/>
                <w:szCs w:val="18"/>
                <w:lang w:eastAsia="zh-CN"/>
              </w:rPr>
              <w:t>级别。</w:t>
            </w:r>
          </w:p>
          <w:p w14:paraId="5A567A63"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14</w:t>
            </w:r>
            <w:r w:rsidRPr="00F02061">
              <w:rPr>
                <w:rFonts w:ascii="Times New Roman" w:eastAsia="宋体" w:hAnsi="Times New Roman" w:cs="宋体" w:hint="eastAsia"/>
                <w:sz w:val="18"/>
                <w:szCs w:val="18"/>
                <w:lang w:eastAsia="zh-CN"/>
              </w:rPr>
              <w:t>、整机支持色彩空间可选，包含标准模式和</w:t>
            </w:r>
            <w:r w:rsidRPr="00F02061">
              <w:rPr>
                <w:rFonts w:ascii="Times New Roman" w:hAnsi="Times New Roman" w:cs="宋体" w:hint="eastAsia"/>
                <w:sz w:val="18"/>
                <w:szCs w:val="18"/>
                <w:lang w:eastAsia="zh-CN"/>
              </w:rPr>
              <w:t>sRGB</w:t>
            </w:r>
            <w:r w:rsidRPr="00F02061">
              <w:rPr>
                <w:rFonts w:ascii="Times New Roman" w:eastAsia="宋体" w:hAnsi="Times New Roman" w:cs="宋体" w:hint="eastAsia"/>
                <w:sz w:val="18"/>
                <w:szCs w:val="18"/>
                <w:lang w:eastAsia="zh-CN"/>
              </w:rPr>
              <w:t>模式，在</w:t>
            </w:r>
            <w:r w:rsidRPr="00F02061">
              <w:rPr>
                <w:rFonts w:ascii="Times New Roman" w:hAnsi="Times New Roman" w:cs="宋体" w:hint="eastAsia"/>
                <w:sz w:val="18"/>
                <w:szCs w:val="18"/>
                <w:lang w:eastAsia="zh-CN"/>
              </w:rPr>
              <w:t>sRGB</w:t>
            </w:r>
            <w:r w:rsidRPr="00F02061">
              <w:rPr>
                <w:rFonts w:ascii="Times New Roman" w:eastAsia="宋体" w:hAnsi="Times New Roman" w:cs="宋体" w:hint="eastAsia"/>
                <w:sz w:val="18"/>
                <w:szCs w:val="18"/>
                <w:lang w:eastAsia="zh-CN"/>
              </w:rPr>
              <w:t>模式下可做到</w:t>
            </w:r>
            <w:proofErr w:type="gramStart"/>
            <w:r w:rsidRPr="00F02061">
              <w:rPr>
                <w:rFonts w:ascii="Times New Roman" w:eastAsia="宋体" w:hAnsi="Times New Roman" w:cs="宋体" w:hint="eastAsia"/>
                <w:sz w:val="18"/>
                <w:szCs w:val="18"/>
                <w:lang w:eastAsia="zh-CN"/>
              </w:rPr>
              <w:t>高色准</w:t>
            </w:r>
            <w:proofErr w:type="gramEnd"/>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E</w:t>
            </w: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1.5</w:t>
            </w:r>
            <w:r w:rsidRPr="00F02061">
              <w:rPr>
                <w:rFonts w:ascii="Times New Roman" w:eastAsia="宋体" w:hAnsi="Times New Roman" w:cs="宋体" w:hint="eastAsia"/>
                <w:sz w:val="18"/>
                <w:szCs w:val="18"/>
                <w:lang w:eastAsia="zh-CN"/>
              </w:rPr>
              <w:t>。</w:t>
            </w:r>
          </w:p>
          <w:p w14:paraId="42A21416"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15</w:t>
            </w:r>
            <w:r w:rsidRPr="00F02061">
              <w:rPr>
                <w:rFonts w:ascii="Times New Roman" w:eastAsia="宋体" w:hAnsi="Times New Roman" w:cs="宋体" w:hint="eastAsia"/>
                <w:sz w:val="18"/>
                <w:szCs w:val="18"/>
                <w:lang w:eastAsia="zh-CN"/>
              </w:rPr>
              <w:t>、整机能感应并自动调节屏幕亮度来达到在不同光照环境下的不同亮度显示效果，此功能可自行开启或关闭，触摸屏在照度</w:t>
            </w:r>
            <w:r w:rsidRPr="00F02061">
              <w:rPr>
                <w:rFonts w:ascii="Times New Roman" w:hAnsi="Times New Roman" w:cs="宋体" w:hint="eastAsia"/>
                <w:sz w:val="18"/>
                <w:szCs w:val="18"/>
                <w:lang w:eastAsia="zh-CN"/>
              </w:rPr>
              <w:t>100K LUX</w:t>
            </w:r>
            <w:r w:rsidRPr="00F02061">
              <w:rPr>
                <w:rFonts w:ascii="Times New Roman" w:eastAsia="宋体" w:hAnsi="Times New Roman" w:cs="宋体" w:hint="eastAsia"/>
                <w:sz w:val="18"/>
                <w:szCs w:val="18"/>
                <w:lang w:eastAsia="zh-CN"/>
              </w:rPr>
              <w:t>（勒克司）环境下仍能正常工作。</w:t>
            </w:r>
          </w:p>
          <w:p w14:paraId="5EE96DF3"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16</w:t>
            </w:r>
            <w:r w:rsidRPr="00F02061">
              <w:rPr>
                <w:rFonts w:ascii="Times New Roman" w:eastAsia="宋体" w:hAnsi="Times New Roman" w:cs="宋体" w:hint="eastAsia"/>
                <w:sz w:val="18"/>
                <w:szCs w:val="18"/>
                <w:lang w:eastAsia="zh-CN"/>
              </w:rPr>
              <w:t>、整机支持纸质护眼模式，可以在任意通道任意画面任意软件所有显示内容下实现画面纹理的实时调整；支持纸质纹理：牛皮纸、素描纸、宣纸、水彩纸、水纹纸；支持透明度调节；支持色温调节，纸质护</w:t>
            </w:r>
            <w:proofErr w:type="gramStart"/>
            <w:r w:rsidRPr="00F02061">
              <w:rPr>
                <w:rFonts w:ascii="Times New Roman" w:eastAsia="宋体" w:hAnsi="Times New Roman" w:cs="宋体" w:hint="eastAsia"/>
                <w:sz w:val="18"/>
                <w:szCs w:val="18"/>
                <w:lang w:eastAsia="zh-CN"/>
              </w:rPr>
              <w:t>眼模式</w:t>
            </w:r>
            <w:proofErr w:type="gramEnd"/>
            <w:r w:rsidRPr="00F02061">
              <w:rPr>
                <w:rFonts w:ascii="Times New Roman" w:eastAsia="宋体" w:hAnsi="Times New Roman" w:cs="宋体" w:hint="eastAsia"/>
                <w:sz w:val="18"/>
                <w:szCs w:val="18"/>
                <w:lang w:eastAsia="zh-CN"/>
              </w:rPr>
              <w:t>下，显示画面各像素点灰度不规则，减少背景干扰。</w:t>
            </w:r>
          </w:p>
          <w:p w14:paraId="3C2BFAF0"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17</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设备支持至少（</w:t>
            </w: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个）自定义按键，</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设置</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音量</w:t>
            </w: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音量</w:t>
            </w: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录屏</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护眼</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等按键，可通过自定义设置实现面板功能按键一键启用工具（批注、截屏、计时、</w:t>
            </w:r>
            <w:proofErr w:type="gramStart"/>
            <w:r w:rsidRPr="00F02061">
              <w:rPr>
                <w:rFonts w:ascii="Times New Roman" w:eastAsia="宋体" w:hAnsi="Times New Roman" w:cs="宋体" w:hint="eastAsia"/>
                <w:sz w:val="18"/>
                <w:szCs w:val="18"/>
                <w:lang w:eastAsia="zh-CN"/>
              </w:rPr>
              <w:t>降半屏</w:t>
            </w:r>
            <w:proofErr w:type="gramEnd"/>
            <w:r w:rsidRPr="00F02061">
              <w:rPr>
                <w:rFonts w:ascii="Times New Roman" w:eastAsia="宋体" w:hAnsi="Times New Roman" w:cs="宋体" w:hint="eastAsia"/>
                <w:sz w:val="18"/>
                <w:szCs w:val="18"/>
                <w:lang w:eastAsia="zh-CN"/>
              </w:rPr>
              <w:t>、放大镜、倒数日、日历）、快捷开关（节能模式、纸质护眼模式、经典护眼模式、自动亮度模式）。</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7E46A618" w14:textId="77777777" w:rsidR="00952C0E" w:rsidRPr="00F02061" w:rsidRDefault="00952C0E" w:rsidP="000B6BD2">
            <w:pPr>
              <w:spacing w:line="360" w:lineRule="auto"/>
              <w:rPr>
                <w:rFonts w:ascii="Times New Roman" w:hAnsi="Times New Roman" w:cs="宋体"/>
                <w:sz w:val="18"/>
                <w:szCs w:val="18"/>
              </w:rPr>
            </w:pPr>
            <w:r w:rsidRPr="00F02061">
              <w:rPr>
                <w:rFonts w:ascii="Times New Roman" w:hAnsi="Times New Roman" w:cs="宋体" w:hint="eastAsia"/>
                <w:sz w:val="18"/>
                <w:szCs w:val="18"/>
              </w:rPr>
              <w:t>18</w:t>
            </w:r>
            <w:r w:rsidRPr="00F02061">
              <w:rPr>
                <w:rFonts w:ascii="Times New Roman" w:eastAsia="宋体" w:hAnsi="Times New Roman" w:cs="宋体" w:hint="eastAsia"/>
                <w:sz w:val="18"/>
                <w:szCs w:val="18"/>
              </w:rPr>
              <w:t>、支持</w:t>
            </w:r>
            <w:r w:rsidRPr="00F02061">
              <w:rPr>
                <w:rFonts w:ascii="Times New Roman" w:hAnsi="Times New Roman" w:cs="宋体" w:hint="eastAsia"/>
                <w:sz w:val="18"/>
                <w:szCs w:val="18"/>
              </w:rPr>
              <w:t>Windows 7</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Windows 8</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Windows 10</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Linux</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Mac Os</w:t>
            </w:r>
            <w:r w:rsidRPr="00F02061">
              <w:rPr>
                <w:rFonts w:ascii="Times New Roman" w:eastAsia="宋体" w:hAnsi="Times New Roman" w:cs="宋体" w:hint="eastAsia"/>
                <w:sz w:val="18"/>
                <w:szCs w:val="18"/>
              </w:rPr>
              <w:t>系统外置电脑操作系统接入时，无需安装触摸驱动；触摸分辨率</w:t>
            </w:r>
            <w:r w:rsidRPr="00F02061">
              <w:rPr>
                <w:rFonts w:ascii="Times New Roman" w:hAnsi="Times New Roman" w:cs="宋体" w:hint="eastAsia"/>
                <w:sz w:val="18"/>
                <w:szCs w:val="18"/>
              </w:rPr>
              <w:t>32768</w:t>
            </w:r>
            <w:r w:rsidRPr="00F02061">
              <w:rPr>
                <w:rFonts w:ascii="Times New Roman" w:hAnsi="Times New Roman" w:cs="宋体" w:hint="eastAsia"/>
                <w:sz w:val="18"/>
                <w:szCs w:val="18"/>
              </w:rPr>
              <w:t>×</w:t>
            </w:r>
            <w:r w:rsidRPr="00F02061">
              <w:rPr>
                <w:rFonts w:ascii="Times New Roman" w:hAnsi="Times New Roman" w:cs="宋体" w:hint="eastAsia"/>
                <w:sz w:val="18"/>
                <w:szCs w:val="18"/>
              </w:rPr>
              <w:t>32768</w:t>
            </w:r>
            <w:r w:rsidRPr="00F02061">
              <w:rPr>
                <w:rFonts w:ascii="Times New Roman" w:eastAsia="宋体" w:hAnsi="Times New Roman" w:cs="宋体" w:hint="eastAsia"/>
                <w:sz w:val="18"/>
                <w:szCs w:val="18"/>
              </w:rPr>
              <w:t>，书写触控延迟</w:t>
            </w:r>
            <w:r w:rsidRPr="00F02061">
              <w:rPr>
                <w:rFonts w:ascii="Times New Roman" w:hAnsi="Times New Roman"/>
                <w:sz w:val="18"/>
                <w:szCs w:val="18"/>
              </w:rPr>
              <w:t>≤</w:t>
            </w:r>
            <w:r w:rsidRPr="00F02061">
              <w:rPr>
                <w:rFonts w:ascii="Times New Roman" w:hAnsi="Times New Roman" w:cs="宋体" w:hint="eastAsia"/>
                <w:sz w:val="18"/>
                <w:szCs w:val="18"/>
              </w:rPr>
              <w:t>25ms</w:t>
            </w:r>
            <w:r w:rsidRPr="00F02061">
              <w:rPr>
                <w:rFonts w:ascii="Times New Roman" w:eastAsia="宋体" w:hAnsi="Times New Roman" w:cs="宋体" w:hint="eastAsia"/>
                <w:sz w:val="18"/>
                <w:szCs w:val="18"/>
              </w:rPr>
              <w:t>，触摸最小识别物</w:t>
            </w:r>
            <w:r w:rsidRPr="00F02061">
              <w:rPr>
                <w:rFonts w:ascii="Times New Roman" w:hAnsi="Times New Roman"/>
                <w:sz w:val="18"/>
                <w:szCs w:val="18"/>
              </w:rPr>
              <w:t>≤</w:t>
            </w:r>
            <w:r w:rsidRPr="00F02061">
              <w:rPr>
                <w:rFonts w:ascii="Times New Roman" w:hAnsi="Times New Roman" w:cs="宋体" w:hint="eastAsia"/>
                <w:sz w:val="18"/>
                <w:szCs w:val="18"/>
              </w:rPr>
              <w:t>3mm</w:t>
            </w:r>
            <w:r w:rsidRPr="00F02061">
              <w:rPr>
                <w:rFonts w:ascii="Times New Roman" w:eastAsia="宋体" w:hAnsi="Times New Roman" w:cs="宋体" w:hint="eastAsia"/>
                <w:sz w:val="18"/>
                <w:szCs w:val="18"/>
              </w:rPr>
              <w:t>，触摸有效识别高度不超过</w:t>
            </w:r>
            <w:r w:rsidRPr="00F02061">
              <w:rPr>
                <w:rFonts w:ascii="Times New Roman" w:hAnsi="Times New Roman" w:cs="宋体" w:hint="eastAsia"/>
                <w:sz w:val="18"/>
                <w:szCs w:val="18"/>
              </w:rPr>
              <w:t>3.5mm</w:t>
            </w:r>
            <w:r w:rsidRPr="00F02061">
              <w:rPr>
                <w:rFonts w:ascii="Times New Roman" w:eastAsia="宋体" w:hAnsi="Times New Roman" w:cs="宋体" w:hint="eastAsia"/>
                <w:sz w:val="18"/>
                <w:szCs w:val="18"/>
              </w:rPr>
              <w:t>。</w:t>
            </w:r>
          </w:p>
          <w:p w14:paraId="775EEFE9"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19</w:t>
            </w:r>
            <w:r w:rsidRPr="00F02061">
              <w:rPr>
                <w:rFonts w:ascii="Times New Roman" w:eastAsia="宋体" w:hAnsi="Times New Roman" w:cs="宋体" w:hint="eastAsia"/>
                <w:sz w:val="18"/>
                <w:szCs w:val="18"/>
                <w:lang w:eastAsia="zh-CN"/>
              </w:rPr>
              <w:t>、支持同一支红外笔笔头、笔尾书写不同的颜色，且颜色可自定义。</w:t>
            </w:r>
          </w:p>
          <w:p w14:paraId="1026ADF7"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20</w:t>
            </w:r>
            <w:r w:rsidRPr="00F02061">
              <w:rPr>
                <w:rFonts w:ascii="Times New Roman" w:eastAsia="宋体" w:hAnsi="Times New Roman" w:cs="宋体" w:hint="eastAsia"/>
                <w:sz w:val="18"/>
                <w:szCs w:val="18"/>
                <w:lang w:eastAsia="zh-CN"/>
              </w:rPr>
              <w:t>、支持智能</w:t>
            </w:r>
            <w:r w:rsidRPr="00F02061">
              <w:rPr>
                <w:rFonts w:ascii="Times New Roman" w:hAnsi="Times New Roman" w:cs="宋体" w:hint="eastAsia"/>
                <w:sz w:val="18"/>
                <w:szCs w:val="18"/>
                <w:lang w:eastAsia="zh-CN"/>
              </w:rPr>
              <w:t>U</w:t>
            </w:r>
            <w:proofErr w:type="gramStart"/>
            <w:r w:rsidRPr="00F02061">
              <w:rPr>
                <w:rFonts w:ascii="Times New Roman" w:eastAsia="宋体" w:hAnsi="Times New Roman" w:cs="宋体" w:hint="eastAsia"/>
                <w:sz w:val="18"/>
                <w:szCs w:val="18"/>
                <w:lang w:eastAsia="zh-CN"/>
              </w:rPr>
              <w:t>盘锁功能</w:t>
            </w:r>
            <w:proofErr w:type="gramEnd"/>
            <w:r w:rsidRPr="00F02061">
              <w:rPr>
                <w:rFonts w:ascii="Times New Roman" w:eastAsia="宋体" w:hAnsi="Times New Roman" w:cs="宋体" w:hint="eastAsia"/>
                <w:sz w:val="18"/>
                <w:szCs w:val="18"/>
                <w:lang w:eastAsia="zh-CN"/>
              </w:rPr>
              <w:t>，整机可设置触摸及按键锁定，锁定后无法随意自由操作，需要使用时插入</w:t>
            </w:r>
            <w:r w:rsidRPr="00F02061">
              <w:rPr>
                <w:rFonts w:ascii="Times New Roman" w:hAnsi="Times New Roman" w:cs="宋体" w:hint="eastAsia"/>
                <w:sz w:val="18"/>
                <w:szCs w:val="18"/>
                <w:lang w:eastAsia="zh-CN"/>
              </w:rPr>
              <w:t>USB key</w:t>
            </w:r>
            <w:r w:rsidRPr="00F02061">
              <w:rPr>
                <w:rFonts w:ascii="Times New Roman" w:eastAsia="宋体" w:hAnsi="Times New Roman" w:cs="宋体" w:hint="eastAsia"/>
                <w:sz w:val="18"/>
                <w:szCs w:val="18"/>
                <w:lang w:eastAsia="zh-CN"/>
              </w:rPr>
              <w:t>可解锁。</w:t>
            </w:r>
          </w:p>
          <w:p w14:paraId="36EC9AFF"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二、插拔式电脑模块</w:t>
            </w:r>
          </w:p>
          <w:p w14:paraId="2E03004E"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1.PC</w:t>
            </w:r>
            <w:r w:rsidRPr="00F02061">
              <w:rPr>
                <w:rFonts w:ascii="Times New Roman" w:eastAsia="宋体" w:hAnsi="Times New Roman" w:cs="宋体" w:hint="eastAsia"/>
                <w:sz w:val="18"/>
                <w:szCs w:val="18"/>
                <w:lang w:eastAsia="zh-CN"/>
              </w:rPr>
              <w:t>模块可抽拉式插入整机，可实现无单独接线的插拔，采用</w:t>
            </w:r>
            <w:proofErr w:type="gramStart"/>
            <w:r w:rsidRPr="00F02061">
              <w:rPr>
                <w:rFonts w:ascii="Times New Roman" w:eastAsia="宋体" w:hAnsi="Times New Roman" w:cs="宋体" w:hint="eastAsia"/>
                <w:sz w:val="18"/>
                <w:szCs w:val="18"/>
                <w:lang w:eastAsia="zh-CN"/>
              </w:rPr>
              <w:t>按压式卡扣</w:t>
            </w:r>
            <w:proofErr w:type="gramEnd"/>
            <w:r w:rsidRPr="00F02061">
              <w:rPr>
                <w:rFonts w:ascii="Times New Roman" w:eastAsia="宋体" w:hAnsi="Times New Roman" w:cs="宋体" w:hint="eastAsia"/>
                <w:sz w:val="18"/>
                <w:szCs w:val="18"/>
                <w:lang w:eastAsia="zh-CN"/>
              </w:rPr>
              <w:t>，无需工具就可快速拆卸电脑模块。</w:t>
            </w:r>
          </w:p>
          <w:p w14:paraId="442F77BE"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2.PC</w:t>
            </w:r>
            <w:r w:rsidRPr="00F02061">
              <w:rPr>
                <w:rFonts w:ascii="Times New Roman" w:eastAsia="宋体" w:hAnsi="Times New Roman" w:cs="宋体" w:hint="eastAsia"/>
                <w:sz w:val="18"/>
                <w:szCs w:val="18"/>
                <w:lang w:eastAsia="zh-CN"/>
              </w:rPr>
              <w:t>模块和整机的连接采用万兆级接口，传输速率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10Gbps</w:t>
            </w:r>
            <w:r w:rsidRPr="00F02061">
              <w:rPr>
                <w:rFonts w:ascii="Times New Roman" w:eastAsia="宋体" w:hAnsi="Times New Roman" w:cs="宋体" w:hint="eastAsia"/>
                <w:sz w:val="18"/>
                <w:szCs w:val="18"/>
                <w:lang w:eastAsia="zh-CN"/>
              </w:rPr>
              <w:t>。</w:t>
            </w:r>
          </w:p>
          <w:p w14:paraId="6C1191D5" w14:textId="77777777" w:rsidR="00952C0E" w:rsidRPr="00F02061" w:rsidRDefault="00952C0E" w:rsidP="000B6BD2">
            <w:pPr>
              <w:spacing w:line="360" w:lineRule="auto"/>
              <w:rPr>
                <w:rFonts w:ascii="Times New Roman" w:eastAsia="宋体" w:hAnsi="Times New Roman" w:cs="宋体" w:hint="eastAsia"/>
                <w:sz w:val="18"/>
                <w:szCs w:val="18"/>
                <w:lang w:eastAsia="zh-CN"/>
              </w:rPr>
            </w:pP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采用不低于</w:t>
            </w:r>
            <w:r w:rsidRPr="00F02061">
              <w:rPr>
                <w:rFonts w:ascii="Times New Roman" w:hAnsi="Times New Roman" w:cs="宋体" w:hint="eastAsia"/>
                <w:sz w:val="18"/>
                <w:szCs w:val="18"/>
                <w:lang w:eastAsia="zh-CN"/>
              </w:rPr>
              <w:t xml:space="preserve"> DDR4 16GB</w:t>
            </w:r>
            <w:r w:rsidRPr="00F02061">
              <w:rPr>
                <w:rFonts w:ascii="Times New Roman" w:eastAsia="宋体" w:hAnsi="Times New Roman" w:cs="宋体" w:hint="eastAsia"/>
                <w:sz w:val="18"/>
                <w:szCs w:val="18"/>
                <w:lang w:eastAsia="zh-CN"/>
              </w:rPr>
              <w:t>内存。配置</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不低于</w:t>
            </w:r>
            <w:r w:rsidRPr="00F02061">
              <w:rPr>
                <w:rFonts w:ascii="Times New Roman" w:hAnsi="Times New Roman" w:cs="宋体" w:hint="eastAsia"/>
                <w:sz w:val="18"/>
                <w:szCs w:val="18"/>
                <w:lang w:eastAsia="zh-CN"/>
              </w:rPr>
              <w:t>SSD 512GB</w:t>
            </w:r>
            <w:r w:rsidRPr="00F02061">
              <w:rPr>
                <w:rFonts w:ascii="Times New Roman" w:eastAsia="宋体" w:hAnsi="Times New Roman" w:cs="宋体" w:hint="eastAsia"/>
                <w:sz w:val="18"/>
                <w:szCs w:val="18"/>
                <w:lang w:eastAsia="zh-CN"/>
              </w:rPr>
              <w:t>硬盘。</w:t>
            </w:r>
          </w:p>
          <w:p w14:paraId="79148219"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具有独立非外扩展的视频输出接口：</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 xml:space="preserve">HDMI </w:t>
            </w:r>
            <w:r w:rsidRPr="00F02061">
              <w:rPr>
                <w:rFonts w:ascii="Times New Roman" w:eastAsia="宋体" w:hAnsi="Times New Roman" w:cs="宋体" w:hint="eastAsia"/>
                <w:sz w:val="18"/>
                <w:szCs w:val="18"/>
                <w:lang w:eastAsia="zh-CN"/>
              </w:rPr>
              <w:t>。</w:t>
            </w:r>
          </w:p>
          <w:p w14:paraId="22D004AD"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lastRenderedPageBreak/>
              <w:t>三、</w:t>
            </w: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块副屏</w:t>
            </w:r>
          </w:p>
          <w:p w14:paraId="2150239C"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尺寸：均不小于</w:t>
            </w:r>
            <w:r w:rsidRPr="00F02061">
              <w:rPr>
                <w:rFonts w:ascii="Times New Roman" w:hAnsi="Times New Roman" w:cs="宋体" w:hint="eastAsia"/>
                <w:sz w:val="18"/>
                <w:szCs w:val="18"/>
                <w:lang w:eastAsia="zh-CN"/>
              </w:rPr>
              <w:t>1133.1mm*1304.5mm*98.3mm</w:t>
            </w:r>
            <w:r w:rsidRPr="00F02061">
              <w:rPr>
                <w:rFonts w:ascii="Times New Roman" w:eastAsia="宋体" w:hAnsi="Times New Roman" w:cs="宋体" w:hint="eastAsia"/>
                <w:sz w:val="18"/>
                <w:szCs w:val="18"/>
                <w:lang w:eastAsia="zh-CN"/>
              </w:rPr>
              <w:t>。</w:t>
            </w:r>
          </w:p>
          <w:p w14:paraId="1A72EB72"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设备副屏</w:t>
            </w:r>
            <w:proofErr w:type="gramEnd"/>
            <w:r w:rsidRPr="00F02061">
              <w:rPr>
                <w:rFonts w:ascii="Times New Roman" w:eastAsia="宋体" w:hAnsi="Times New Roman" w:cs="宋体" w:hint="eastAsia"/>
                <w:sz w:val="18"/>
                <w:szCs w:val="18"/>
                <w:lang w:eastAsia="zh-CN"/>
              </w:rPr>
              <w:t>光泽度符合</w:t>
            </w:r>
            <w:r w:rsidRPr="00F02061">
              <w:rPr>
                <w:rFonts w:ascii="Times New Roman" w:hAnsi="Times New Roman" w:cs="宋体" w:hint="eastAsia"/>
                <w:sz w:val="18"/>
                <w:szCs w:val="18"/>
                <w:lang w:eastAsia="zh-CN"/>
              </w:rPr>
              <w:t>GB 28231</w:t>
            </w:r>
            <w:r w:rsidRPr="00F02061">
              <w:rPr>
                <w:rFonts w:ascii="Times New Roman" w:eastAsia="宋体" w:hAnsi="Times New Roman" w:cs="宋体" w:hint="eastAsia"/>
                <w:sz w:val="18"/>
                <w:szCs w:val="18"/>
                <w:lang w:eastAsia="zh-CN"/>
              </w:rPr>
              <w:t>《书写板安全卫生要求》，粉笔板书写面的光泽度应在</w:t>
            </w: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光泽单位以下，不应有因粉笔</w:t>
            </w:r>
            <w:proofErr w:type="gramStart"/>
            <w:r w:rsidRPr="00F02061">
              <w:rPr>
                <w:rFonts w:ascii="Times New Roman" w:eastAsia="宋体" w:hAnsi="Times New Roman" w:cs="宋体" w:hint="eastAsia"/>
                <w:sz w:val="18"/>
                <w:szCs w:val="18"/>
                <w:lang w:eastAsia="zh-CN"/>
              </w:rPr>
              <w:t>板本身</w:t>
            </w:r>
            <w:proofErr w:type="gramEnd"/>
            <w:r w:rsidRPr="00F02061">
              <w:rPr>
                <w:rFonts w:ascii="Times New Roman" w:eastAsia="宋体" w:hAnsi="Times New Roman" w:cs="宋体" w:hint="eastAsia"/>
                <w:sz w:val="18"/>
                <w:szCs w:val="18"/>
                <w:lang w:eastAsia="zh-CN"/>
              </w:rPr>
              <w:t>的原因产生眩光。</w:t>
            </w:r>
          </w:p>
          <w:p w14:paraId="45BF2ABD"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设备副屏耐</w:t>
            </w:r>
            <w:proofErr w:type="gramEnd"/>
            <w:r w:rsidRPr="00F02061">
              <w:rPr>
                <w:rFonts w:ascii="Times New Roman" w:eastAsia="宋体" w:hAnsi="Times New Roman" w:cs="宋体" w:hint="eastAsia"/>
                <w:sz w:val="18"/>
                <w:szCs w:val="18"/>
                <w:lang w:eastAsia="zh-CN"/>
              </w:rPr>
              <w:t>光性符合</w:t>
            </w:r>
            <w:r w:rsidRPr="00F02061">
              <w:rPr>
                <w:rFonts w:ascii="Times New Roman" w:hAnsi="Times New Roman" w:cs="宋体" w:hint="eastAsia"/>
                <w:sz w:val="18"/>
                <w:szCs w:val="18"/>
                <w:lang w:eastAsia="zh-CN"/>
              </w:rPr>
              <w:t>GB 28231</w:t>
            </w:r>
            <w:r w:rsidRPr="00F02061">
              <w:rPr>
                <w:rFonts w:ascii="Times New Roman" w:eastAsia="宋体" w:hAnsi="Times New Roman" w:cs="宋体" w:hint="eastAsia"/>
                <w:sz w:val="18"/>
                <w:szCs w:val="18"/>
                <w:lang w:eastAsia="zh-CN"/>
              </w:rPr>
              <w:t>《书写板安全卫生要求》，暴晒后对比度应大于</w:t>
            </w:r>
            <w:r w:rsidRPr="00F02061">
              <w:rPr>
                <w:rFonts w:ascii="Times New Roman" w:hAnsi="Times New Roman" w:cs="宋体" w:hint="eastAsia"/>
                <w:sz w:val="18"/>
                <w:szCs w:val="18"/>
                <w:lang w:eastAsia="zh-CN"/>
              </w:rPr>
              <w:t>GB/T 250</w:t>
            </w:r>
            <w:r w:rsidRPr="00F02061">
              <w:rPr>
                <w:rFonts w:ascii="Times New Roman" w:eastAsia="宋体" w:hAnsi="Times New Roman" w:cs="宋体" w:hint="eastAsia"/>
                <w:sz w:val="18"/>
                <w:szCs w:val="18"/>
                <w:lang w:eastAsia="zh-CN"/>
              </w:rPr>
              <w:t>的四级。</w:t>
            </w:r>
          </w:p>
          <w:p w14:paraId="51D76296"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设备副屏耐</w:t>
            </w:r>
            <w:proofErr w:type="gramEnd"/>
            <w:r w:rsidRPr="00F02061">
              <w:rPr>
                <w:rFonts w:ascii="Times New Roman" w:eastAsia="宋体" w:hAnsi="Times New Roman" w:cs="宋体" w:hint="eastAsia"/>
                <w:sz w:val="18"/>
                <w:szCs w:val="18"/>
                <w:lang w:eastAsia="zh-CN"/>
              </w:rPr>
              <w:t>腐蚀性符合</w:t>
            </w:r>
            <w:r w:rsidRPr="00F02061">
              <w:rPr>
                <w:rFonts w:ascii="Times New Roman" w:hAnsi="Times New Roman" w:cs="宋体" w:hint="eastAsia"/>
                <w:sz w:val="18"/>
                <w:szCs w:val="18"/>
                <w:lang w:eastAsia="zh-CN"/>
              </w:rPr>
              <w:t>GB 28231</w:t>
            </w:r>
            <w:r w:rsidRPr="00F02061">
              <w:rPr>
                <w:rFonts w:ascii="Times New Roman" w:eastAsia="宋体" w:hAnsi="Times New Roman" w:cs="宋体" w:hint="eastAsia"/>
                <w:sz w:val="18"/>
                <w:szCs w:val="18"/>
                <w:lang w:eastAsia="zh-CN"/>
              </w:rPr>
              <w:t>《书写板安全卫生要求》，使用含有日常家用洗涤剂或消毒剂的温水</w:t>
            </w:r>
            <w:r w:rsidRPr="00F02061">
              <w:rPr>
                <w:rFonts w:ascii="Times New Roman" w:hAnsi="Times New Roman" w:cs="宋体" w:hint="eastAsia"/>
                <w:sz w:val="18"/>
                <w:szCs w:val="18"/>
                <w:lang w:eastAsia="zh-CN"/>
              </w:rPr>
              <w:t>(40</w:t>
            </w:r>
            <w:r w:rsidRPr="00F02061">
              <w:rPr>
                <w:rFonts w:ascii="Times New Roman" w:hAnsi="Times New Roman" w:cs="Cambria Math"/>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，擦拭书写板的书写面后，书写面应不变色，无表皮脱落。</w:t>
            </w:r>
          </w:p>
          <w:p w14:paraId="4EEDEABC"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设备副屏</w:t>
            </w:r>
            <w:proofErr w:type="gramEnd"/>
            <w:r w:rsidRPr="00F02061">
              <w:rPr>
                <w:rFonts w:ascii="Times New Roman" w:eastAsia="宋体" w:hAnsi="Times New Roman" w:cs="宋体" w:hint="eastAsia"/>
                <w:sz w:val="18"/>
                <w:szCs w:val="18"/>
                <w:lang w:eastAsia="zh-CN"/>
              </w:rPr>
              <w:t>甲醛释放限量符合</w:t>
            </w:r>
            <w:r w:rsidRPr="00F02061">
              <w:rPr>
                <w:rFonts w:ascii="Times New Roman" w:hAnsi="Times New Roman" w:cs="宋体" w:hint="eastAsia"/>
                <w:sz w:val="18"/>
                <w:szCs w:val="18"/>
                <w:lang w:eastAsia="zh-CN"/>
              </w:rPr>
              <w:t>GB 28231</w:t>
            </w:r>
            <w:r w:rsidRPr="00F02061">
              <w:rPr>
                <w:rFonts w:ascii="Times New Roman" w:eastAsia="宋体" w:hAnsi="Times New Roman" w:cs="宋体" w:hint="eastAsia"/>
                <w:sz w:val="18"/>
                <w:szCs w:val="18"/>
                <w:lang w:eastAsia="zh-CN"/>
              </w:rPr>
              <w:t>《书写板安全卫生要求》，甲醛释放限量应不大于</w:t>
            </w:r>
            <w:r w:rsidRPr="00F02061">
              <w:rPr>
                <w:rFonts w:ascii="Times New Roman" w:hAnsi="Times New Roman" w:cs="宋体" w:hint="eastAsia"/>
                <w:sz w:val="18"/>
                <w:szCs w:val="18"/>
                <w:lang w:eastAsia="zh-CN"/>
              </w:rPr>
              <w:t>1.5mg/L</w:t>
            </w:r>
            <w:r w:rsidRPr="00F02061">
              <w:rPr>
                <w:rFonts w:ascii="Times New Roman" w:eastAsia="宋体" w:hAnsi="Times New Roman" w:cs="宋体" w:hint="eastAsia"/>
                <w:sz w:val="18"/>
                <w:szCs w:val="18"/>
                <w:lang w:eastAsia="zh-CN"/>
              </w:rPr>
              <w:t>。</w:t>
            </w:r>
          </w:p>
          <w:p w14:paraId="18530AC3"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设备副屏</w:t>
            </w:r>
            <w:proofErr w:type="gramEnd"/>
            <w:r w:rsidRPr="00F02061">
              <w:rPr>
                <w:rFonts w:ascii="Times New Roman" w:eastAsia="宋体" w:hAnsi="Times New Roman" w:cs="宋体" w:hint="eastAsia"/>
                <w:sz w:val="18"/>
                <w:szCs w:val="18"/>
                <w:lang w:eastAsia="zh-CN"/>
              </w:rPr>
              <w:t>漆膜的附着力符合</w:t>
            </w:r>
            <w:r w:rsidRPr="00F02061">
              <w:rPr>
                <w:rFonts w:ascii="Times New Roman" w:hAnsi="Times New Roman" w:cs="宋体" w:hint="eastAsia"/>
                <w:sz w:val="18"/>
                <w:szCs w:val="18"/>
                <w:lang w:eastAsia="zh-CN"/>
              </w:rPr>
              <w:t xml:space="preserve">GB/T 9286 </w:t>
            </w:r>
            <w:r w:rsidRPr="00F02061">
              <w:rPr>
                <w:rFonts w:ascii="Times New Roman" w:eastAsia="宋体" w:hAnsi="Times New Roman" w:cs="宋体" w:hint="eastAsia"/>
                <w:sz w:val="18"/>
                <w:szCs w:val="18"/>
                <w:lang w:eastAsia="zh-CN"/>
              </w:rPr>
              <w:t>测试方法，支持色漆和清漆</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漆膜的划格试验，脱漆面积不明显大于</w:t>
            </w: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，达到</w:t>
            </w:r>
            <w:r w:rsidRPr="00F02061">
              <w:rPr>
                <w:rFonts w:ascii="Times New Roman" w:hAnsi="Times New Roman" w:cs="宋体" w:hint="eastAsia"/>
                <w:sz w:val="18"/>
                <w:szCs w:val="18"/>
                <w:lang w:eastAsia="zh-CN"/>
              </w:rPr>
              <w:t>0</w:t>
            </w:r>
            <w:r w:rsidRPr="00F02061">
              <w:rPr>
                <w:rFonts w:ascii="Times New Roman" w:eastAsia="宋体" w:hAnsi="Times New Roman" w:cs="宋体" w:hint="eastAsia"/>
                <w:sz w:val="18"/>
                <w:szCs w:val="18"/>
                <w:lang w:eastAsia="zh-CN"/>
              </w:rPr>
              <w:t>级标准。</w:t>
            </w:r>
          </w:p>
          <w:p w14:paraId="44D093DC"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7.</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设备副屏</w:t>
            </w:r>
            <w:proofErr w:type="gramEnd"/>
            <w:r w:rsidRPr="00F02061">
              <w:rPr>
                <w:rFonts w:ascii="Times New Roman" w:eastAsia="宋体" w:hAnsi="Times New Roman" w:cs="宋体" w:hint="eastAsia"/>
                <w:sz w:val="18"/>
                <w:szCs w:val="18"/>
                <w:lang w:eastAsia="zh-CN"/>
              </w:rPr>
              <w:t>漆膜的硬度符合</w:t>
            </w:r>
            <w:r w:rsidRPr="00F02061">
              <w:rPr>
                <w:rFonts w:ascii="Times New Roman" w:hAnsi="Times New Roman" w:cs="宋体" w:hint="eastAsia"/>
                <w:sz w:val="18"/>
                <w:szCs w:val="18"/>
                <w:lang w:eastAsia="zh-CN"/>
              </w:rPr>
              <w:t>GB/T 6739</w:t>
            </w:r>
            <w:r w:rsidRPr="00F02061">
              <w:rPr>
                <w:rFonts w:ascii="Times New Roman" w:eastAsia="宋体" w:hAnsi="Times New Roman" w:cs="宋体" w:hint="eastAsia"/>
                <w:sz w:val="18"/>
                <w:szCs w:val="18"/>
                <w:lang w:eastAsia="zh-CN"/>
              </w:rPr>
              <w:t>测试方法，支持漆膜硬度铅笔测定法，无塑性变形也无内聚破坏，铅笔硬度≧</w:t>
            </w:r>
            <w:r w:rsidRPr="00F02061">
              <w:rPr>
                <w:rFonts w:ascii="Times New Roman" w:hAnsi="Times New Roman" w:cs="宋体" w:hint="eastAsia"/>
                <w:sz w:val="18"/>
                <w:szCs w:val="18"/>
                <w:lang w:eastAsia="zh-CN"/>
              </w:rPr>
              <w:t>6H</w:t>
            </w:r>
            <w:r w:rsidRPr="00F02061">
              <w:rPr>
                <w:rFonts w:ascii="Times New Roman" w:eastAsia="宋体" w:hAnsi="Times New Roman" w:cs="宋体" w:hint="eastAsia"/>
                <w:sz w:val="18"/>
                <w:szCs w:val="18"/>
                <w:lang w:eastAsia="zh-CN"/>
              </w:rPr>
              <w:t>。</w:t>
            </w:r>
          </w:p>
          <w:p w14:paraId="10C54188"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8.</w:t>
            </w:r>
            <w:r w:rsidRPr="00F02061">
              <w:rPr>
                <w:rFonts w:ascii="Times New Roman" w:eastAsia="宋体" w:hAnsi="Times New Roman" w:cs="宋体" w:hint="eastAsia"/>
                <w:sz w:val="18"/>
                <w:szCs w:val="18"/>
                <w:lang w:eastAsia="zh-CN"/>
              </w:rPr>
              <w:t>整机</w:t>
            </w:r>
            <w:proofErr w:type="gramStart"/>
            <w:r w:rsidRPr="00F02061">
              <w:rPr>
                <w:rFonts w:ascii="Times New Roman" w:eastAsia="宋体" w:hAnsi="Times New Roman" w:cs="宋体" w:hint="eastAsia"/>
                <w:sz w:val="18"/>
                <w:szCs w:val="18"/>
                <w:lang w:eastAsia="zh-CN"/>
              </w:rPr>
              <w:t>设备副屏</w:t>
            </w:r>
            <w:proofErr w:type="gramEnd"/>
            <w:r w:rsidRPr="00F02061">
              <w:rPr>
                <w:rFonts w:ascii="Times New Roman" w:eastAsia="宋体" w:hAnsi="Times New Roman" w:cs="宋体" w:hint="eastAsia"/>
                <w:sz w:val="18"/>
                <w:szCs w:val="18"/>
                <w:lang w:eastAsia="zh-CN"/>
              </w:rPr>
              <w:t>漆膜的抗冲击性符合</w:t>
            </w:r>
            <w:r w:rsidRPr="00F02061">
              <w:rPr>
                <w:rFonts w:ascii="Times New Roman" w:hAnsi="Times New Roman" w:cs="宋体" w:hint="eastAsia"/>
                <w:sz w:val="18"/>
                <w:szCs w:val="18"/>
                <w:lang w:eastAsia="zh-CN"/>
              </w:rPr>
              <w:t>GB/T 1732</w:t>
            </w:r>
            <w:r w:rsidRPr="00F02061">
              <w:rPr>
                <w:rFonts w:ascii="Times New Roman" w:eastAsia="宋体" w:hAnsi="Times New Roman" w:cs="宋体" w:hint="eastAsia"/>
                <w:sz w:val="18"/>
                <w:szCs w:val="18"/>
                <w:lang w:eastAsia="zh-CN"/>
              </w:rPr>
              <w:t>测试方法，支持漆膜耐冲击测定法，无裂纹现象。</w:t>
            </w:r>
          </w:p>
        </w:tc>
      </w:tr>
      <w:tr w:rsidR="00952C0E" w:rsidRPr="00F02061" w14:paraId="0E59367F" w14:textId="77777777" w:rsidTr="000B6BD2">
        <w:trPr>
          <w:jc w:val="center"/>
        </w:trPr>
        <w:tc>
          <w:tcPr>
            <w:tcW w:w="1084" w:type="dxa"/>
          </w:tcPr>
          <w:p w14:paraId="2A417A30" w14:textId="77777777" w:rsidR="00952C0E" w:rsidRPr="00F02061" w:rsidRDefault="00952C0E" w:rsidP="000B6BD2">
            <w:pPr>
              <w:spacing w:line="360" w:lineRule="auto"/>
              <w:jc w:val="center"/>
              <w:rPr>
                <w:rFonts w:ascii="Times New Roman" w:hAnsi="Times New Roman" w:cs="宋体"/>
                <w:sz w:val="18"/>
                <w:szCs w:val="18"/>
                <w:lang w:eastAsia="zh-CN"/>
              </w:rPr>
            </w:pPr>
          </w:p>
          <w:p w14:paraId="2CF95749" w14:textId="77777777" w:rsidR="00952C0E" w:rsidRPr="00F02061" w:rsidRDefault="00952C0E" w:rsidP="000B6BD2">
            <w:pPr>
              <w:spacing w:line="360" w:lineRule="auto"/>
              <w:jc w:val="center"/>
              <w:rPr>
                <w:rFonts w:ascii="Times New Roman" w:hAnsi="Times New Roman" w:cs="宋体"/>
                <w:sz w:val="18"/>
                <w:szCs w:val="18"/>
                <w:lang w:eastAsia="zh-CN"/>
              </w:rPr>
            </w:pPr>
          </w:p>
          <w:p w14:paraId="749648CF" w14:textId="77777777" w:rsidR="00952C0E" w:rsidRPr="00F02061" w:rsidRDefault="00952C0E" w:rsidP="000B6BD2">
            <w:pPr>
              <w:spacing w:line="360" w:lineRule="auto"/>
              <w:jc w:val="center"/>
              <w:rPr>
                <w:rFonts w:ascii="Times New Roman" w:hAnsi="Times New Roman" w:cs="宋体"/>
                <w:sz w:val="18"/>
                <w:szCs w:val="18"/>
                <w:lang w:eastAsia="zh-CN"/>
              </w:rPr>
            </w:pPr>
          </w:p>
          <w:p w14:paraId="44741D5E" w14:textId="77777777" w:rsidR="00952C0E" w:rsidRPr="00F02061" w:rsidRDefault="00952C0E" w:rsidP="000B6BD2">
            <w:pPr>
              <w:spacing w:line="360" w:lineRule="auto"/>
              <w:jc w:val="center"/>
              <w:rPr>
                <w:rFonts w:ascii="Times New Roman" w:hAnsi="Times New Roman" w:cs="宋体"/>
                <w:sz w:val="18"/>
                <w:szCs w:val="18"/>
                <w:lang w:eastAsia="zh-CN"/>
              </w:rPr>
            </w:pPr>
          </w:p>
          <w:p w14:paraId="359775D7" w14:textId="77777777" w:rsidR="00952C0E" w:rsidRPr="00F02061" w:rsidRDefault="00952C0E" w:rsidP="000B6BD2">
            <w:pPr>
              <w:spacing w:line="360" w:lineRule="auto"/>
              <w:jc w:val="center"/>
              <w:rPr>
                <w:rFonts w:ascii="Times New Roman" w:hAnsi="Times New Roman" w:cs="宋体"/>
                <w:sz w:val="18"/>
                <w:szCs w:val="18"/>
                <w:lang w:eastAsia="zh-CN"/>
              </w:rPr>
            </w:pPr>
          </w:p>
          <w:p w14:paraId="0E909904" w14:textId="77777777" w:rsidR="00952C0E" w:rsidRPr="00F02061" w:rsidRDefault="00952C0E" w:rsidP="000B6BD2">
            <w:pPr>
              <w:spacing w:line="360" w:lineRule="auto"/>
              <w:jc w:val="center"/>
              <w:rPr>
                <w:rFonts w:ascii="Times New Roman" w:hAnsi="Times New Roman" w:cs="宋体"/>
                <w:sz w:val="18"/>
                <w:szCs w:val="18"/>
                <w:lang w:eastAsia="zh-CN"/>
              </w:rPr>
            </w:pPr>
          </w:p>
          <w:p w14:paraId="5C4AF51C" w14:textId="77777777" w:rsidR="00952C0E" w:rsidRPr="00F02061" w:rsidRDefault="00952C0E" w:rsidP="000B6BD2">
            <w:pPr>
              <w:spacing w:line="360" w:lineRule="auto"/>
              <w:jc w:val="center"/>
              <w:rPr>
                <w:rFonts w:ascii="Times New Roman" w:hAnsi="Times New Roman" w:cs="宋体"/>
                <w:sz w:val="18"/>
                <w:szCs w:val="18"/>
                <w:lang w:eastAsia="zh-CN"/>
              </w:rPr>
            </w:pPr>
          </w:p>
          <w:p w14:paraId="42AA1807" w14:textId="77777777" w:rsidR="00952C0E" w:rsidRPr="00F02061" w:rsidRDefault="00952C0E" w:rsidP="000B6BD2">
            <w:pPr>
              <w:spacing w:line="360" w:lineRule="auto"/>
              <w:jc w:val="center"/>
              <w:rPr>
                <w:rFonts w:ascii="Times New Roman" w:hAnsi="Times New Roman" w:cs="宋体"/>
                <w:sz w:val="18"/>
                <w:szCs w:val="18"/>
                <w:lang w:eastAsia="zh-CN"/>
              </w:rPr>
            </w:pPr>
          </w:p>
          <w:p w14:paraId="12688AC1"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2</w:t>
            </w:r>
          </w:p>
        </w:tc>
        <w:tc>
          <w:tcPr>
            <w:tcW w:w="2260" w:type="dxa"/>
          </w:tcPr>
          <w:p w14:paraId="4F9FC928" w14:textId="77777777" w:rsidR="00952C0E" w:rsidRPr="00F02061" w:rsidRDefault="00952C0E" w:rsidP="000B6BD2">
            <w:pPr>
              <w:spacing w:line="360" w:lineRule="auto"/>
              <w:rPr>
                <w:rFonts w:ascii="Times New Roman" w:hAnsi="Times New Roman" w:cs="宋体"/>
                <w:sz w:val="18"/>
                <w:szCs w:val="18"/>
              </w:rPr>
            </w:pPr>
          </w:p>
          <w:p w14:paraId="3FF4E277" w14:textId="77777777" w:rsidR="00952C0E" w:rsidRPr="00F02061" w:rsidRDefault="00952C0E" w:rsidP="000B6BD2">
            <w:pPr>
              <w:spacing w:line="360" w:lineRule="auto"/>
              <w:rPr>
                <w:rFonts w:ascii="Times New Roman" w:hAnsi="Times New Roman" w:cs="宋体"/>
                <w:sz w:val="18"/>
                <w:szCs w:val="18"/>
              </w:rPr>
            </w:pPr>
          </w:p>
          <w:p w14:paraId="30A0CE64" w14:textId="77777777" w:rsidR="00952C0E" w:rsidRPr="00F02061" w:rsidRDefault="00952C0E" w:rsidP="000B6BD2">
            <w:pPr>
              <w:spacing w:line="360" w:lineRule="auto"/>
              <w:rPr>
                <w:rFonts w:ascii="Times New Roman" w:hAnsi="Times New Roman" w:cs="宋体"/>
                <w:sz w:val="18"/>
                <w:szCs w:val="18"/>
              </w:rPr>
            </w:pPr>
          </w:p>
          <w:p w14:paraId="241AA008" w14:textId="77777777" w:rsidR="00952C0E" w:rsidRPr="00F02061" w:rsidRDefault="00952C0E" w:rsidP="000B6BD2">
            <w:pPr>
              <w:spacing w:line="360" w:lineRule="auto"/>
              <w:rPr>
                <w:rFonts w:ascii="Times New Roman" w:hAnsi="Times New Roman" w:cs="宋体"/>
                <w:sz w:val="18"/>
                <w:szCs w:val="18"/>
              </w:rPr>
            </w:pPr>
          </w:p>
          <w:p w14:paraId="2C7A143F" w14:textId="77777777" w:rsidR="00952C0E" w:rsidRPr="00F02061" w:rsidRDefault="00952C0E" w:rsidP="000B6BD2">
            <w:pPr>
              <w:spacing w:line="360" w:lineRule="auto"/>
              <w:rPr>
                <w:rFonts w:ascii="Times New Roman" w:hAnsi="Times New Roman" w:cs="宋体"/>
                <w:sz w:val="18"/>
                <w:szCs w:val="18"/>
              </w:rPr>
            </w:pPr>
          </w:p>
          <w:p w14:paraId="62677759" w14:textId="77777777" w:rsidR="00952C0E" w:rsidRPr="00F02061" w:rsidRDefault="00952C0E" w:rsidP="000B6BD2">
            <w:pPr>
              <w:spacing w:line="360" w:lineRule="auto"/>
              <w:rPr>
                <w:rFonts w:ascii="Times New Roman" w:hAnsi="Times New Roman" w:cs="宋体"/>
                <w:sz w:val="18"/>
                <w:szCs w:val="18"/>
              </w:rPr>
            </w:pPr>
          </w:p>
          <w:p w14:paraId="365A6F98" w14:textId="77777777" w:rsidR="00952C0E" w:rsidRPr="00F02061" w:rsidRDefault="00952C0E" w:rsidP="000B6BD2">
            <w:pPr>
              <w:spacing w:line="360" w:lineRule="auto"/>
              <w:rPr>
                <w:rFonts w:ascii="Times New Roman" w:hAnsi="Times New Roman" w:cs="宋体"/>
                <w:sz w:val="18"/>
                <w:szCs w:val="18"/>
              </w:rPr>
            </w:pPr>
          </w:p>
          <w:p w14:paraId="4677E107" w14:textId="77777777" w:rsidR="00952C0E" w:rsidRPr="00F02061" w:rsidRDefault="00952C0E" w:rsidP="000B6BD2">
            <w:pPr>
              <w:spacing w:line="360" w:lineRule="auto"/>
              <w:rPr>
                <w:rFonts w:ascii="Times New Roman" w:hAnsi="Times New Roman" w:cs="宋体"/>
                <w:sz w:val="18"/>
                <w:szCs w:val="18"/>
              </w:rPr>
            </w:pPr>
          </w:p>
          <w:p w14:paraId="000095F9" w14:textId="77777777" w:rsidR="00952C0E" w:rsidRPr="00F02061" w:rsidRDefault="00952C0E" w:rsidP="000B6BD2">
            <w:pPr>
              <w:spacing w:line="360" w:lineRule="auto"/>
              <w:rPr>
                <w:rFonts w:ascii="Times New Roman" w:hAnsi="Times New Roman" w:cs="宋体"/>
                <w:sz w:val="18"/>
                <w:szCs w:val="18"/>
              </w:rPr>
            </w:pPr>
            <w:proofErr w:type="spellStart"/>
            <w:r w:rsidRPr="00F02061">
              <w:rPr>
                <w:rFonts w:ascii="Times New Roman" w:eastAsia="宋体" w:hAnsi="Times New Roman" w:cs="宋体" w:hint="eastAsia"/>
                <w:sz w:val="18"/>
                <w:szCs w:val="18"/>
              </w:rPr>
              <w:t>集控平台</w:t>
            </w:r>
            <w:proofErr w:type="spellEnd"/>
          </w:p>
        </w:tc>
        <w:tc>
          <w:tcPr>
            <w:tcW w:w="6108" w:type="dxa"/>
          </w:tcPr>
          <w:p w14:paraId="31862F6D"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一、整体设计</w:t>
            </w:r>
          </w:p>
          <w:p w14:paraId="03D62465"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设计架构：系统采用模块化的架构设计</w:t>
            </w:r>
            <w:r w:rsidRPr="00F02061">
              <w:rPr>
                <w:rFonts w:ascii="Times New Roman" w:hAnsi="Times New Roman" w:cs="宋体" w:hint="eastAsia"/>
                <w:sz w:val="18"/>
                <w:szCs w:val="18"/>
                <w:lang w:eastAsia="zh-CN"/>
              </w:rPr>
              <w:t>B/S</w:t>
            </w:r>
            <w:r w:rsidRPr="00F02061">
              <w:rPr>
                <w:rFonts w:ascii="Times New Roman" w:eastAsia="宋体" w:hAnsi="Times New Roman" w:cs="宋体" w:hint="eastAsia"/>
                <w:sz w:val="18"/>
                <w:szCs w:val="18"/>
                <w:lang w:eastAsia="zh-CN"/>
              </w:rPr>
              <w:t>架构，通过浏览器打开并用</w:t>
            </w:r>
            <w:proofErr w:type="gramStart"/>
            <w:r w:rsidRPr="00F02061">
              <w:rPr>
                <w:rFonts w:ascii="Times New Roman" w:eastAsia="宋体" w:hAnsi="Times New Roman" w:cs="宋体" w:hint="eastAsia"/>
                <w:sz w:val="18"/>
                <w:szCs w:val="18"/>
                <w:lang w:eastAsia="zh-CN"/>
              </w:rPr>
              <w:t>微信扫码</w:t>
            </w:r>
            <w:proofErr w:type="gramEnd"/>
            <w:r w:rsidRPr="00F02061">
              <w:rPr>
                <w:rFonts w:ascii="Times New Roman" w:eastAsia="宋体" w:hAnsi="Times New Roman" w:cs="宋体" w:hint="eastAsia"/>
                <w:sz w:val="18"/>
                <w:szCs w:val="18"/>
                <w:lang w:eastAsia="zh-CN"/>
              </w:rPr>
              <w:t>登录、账号密码登录</w:t>
            </w:r>
            <w:proofErr w:type="gramStart"/>
            <w:r w:rsidRPr="00F02061">
              <w:rPr>
                <w:rFonts w:ascii="Times New Roman" w:eastAsia="宋体" w:hAnsi="Times New Roman" w:cs="宋体" w:hint="eastAsia"/>
                <w:sz w:val="18"/>
                <w:szCs w:val="18"/>
                <w:lang w:eastAsia="zh-CN"/>
              </w:rPr>
              <w:t>和微信授权</w:t>
            </w:r>
            <w:proofErr w:type="gramEnd"/>
            <w:r w:rsidRPr="00F02061">
              <w:rPr>
                <w:rFonts w:ascii="Times New Roman" w:eastAsia="宋体" w:hAnsi="Times New Roman" w:cs="宋体" w:hint="eastAsia"/>
                <w:sz w:val="18"/>
                <w:szCs w:val="18"/>
                <w:lang w:eastAsia="zh-CN"/>
              </w:rPr>
              <w:t>登录完成鉴权，即可使用数字校园产品的各项功能模块。</w:t>
            </w:r>
          </w:p>
          <w:p w14:paraId="493EF601"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登录认证：基于</w:t>
            </w:r>
            <w:r w:rsidRPr="00F02061">
              <w:rPr>
                <w:rFonts w:ascii="Times New Roman" w:hAnsi="Times New Roman" w:cs="宋体" w:hint="eastAsia"/>
                <w:sz w:val="18"/>
                <w:szCs w:val="18"/>
                <w:lang w:eastAsia="zh-CN"/>
              </w:rPr>
              <w:t>Web</w:t>
            </w:r>
            <w:r w:rsidRPr="00F02061">
              <w:rPr>
                <w:rFonts w:ascii="Times New Roman" w:eastAsia="宋体" w:hAnsi="Times New Roman" w:cs="宋体" w:hint="eastAsia"/>
                <w:sz w:val="18"/>
                <w:szCs w:val="18"/>
                <w:lang w:eastAsia="zh-CN"/>
              </w:rPr>
              <w:t>浏览器，提供用户统一登录认证功能，包括：手机号码注册、登录、忘记密码、</w:t>
            </w:r>
            <w:proofErr w:type="gramStart"/>
            <w:r w:rsidRPr="00F02061">
              <w:rPr>
                <w:rFonts w:ascii="Times New Roman" w:eastAsia="宋体" w:hAnsi="Times New Roman" w:cs="宋体" w:hint="eastAsia"/>
                <w:sz w:val="18"/>
                <w:szCs w:val="18"/>
                <w:lang w:eastAsia="zh-CN"/>
              </w:rPr>
              <w:t>扫码登录</w:t>
            </w:r>
            <w:proofErr w:type="gramEnd"/>
            <w:r w:rsidRPr="00F02061">
              <w:rPr>
                <w:rFonts w:ascii="Times New Roman" w:eastAsia="宋体" w:hAnsi="Times New Roman" w:cs="宋体" w:hint="eastAsia"/>
                <w:sz w:val="18"/>
                <w:szCs w:val="18"/>
                <w:lang w:eastAsia="zh-CN"/>
              </w:rPr>
              <w:t>、账号管理功能。</w:t>
            </w:r>
          </w:p>
          <w:p w14:paraId="0F7070DD"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3.</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提供个性化工作台自定义功能，在工作台配置页面，可通过拖拉拽可视化配置组件的方式，完成个性化工作台的配置；工作台可配置组件数量不小于</w:t>
            </w:r>
            <w:r w:rsidRPr="00F02061">
              <w:rPr>
                <w:rFonts w:ascii="Times New Roman" w:hAnsi="Times New Roman" w:cs="宋体" w:hint="eastAsia"/>
                <w:sz w:val="18"/>
                <w:szCs w:val="18"/>
                <w:lang w:eastAsia="zh-CN"/>
              </w:rPr>
              <w:t>30</w:t>
            </w:r>
            <w:r w:rsidRPr="00F02061">
              <w:rPr>
                <w:rFonts w:ascii="Times New Roman" w:eastAsia="宋体" w:hAnsi="Times New Roman" w:cs="宋体" w:hint="eastAsia"/>
                <w:sz w:val="18"/>
                <w:szCs w:val="18"/>
                <w:lang w:eastAsia="zh-CN"/>
              </w:rPr>
              <w:t>个；同时工作台支持启用和停用管理。</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67A6825C"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系统管理员：提供组织管理员管理功能，包括：管理员添加、移除和转移，同时支持设置管理员的管理权限，包括：组织管理，系统管理员管理，角色权限，工作台配置，应用管理，区域语言和操作日志。</w:t>
            </w:r>
          </w:p>
          <w:p w14:paraId="79E3E679"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应用管理：提供应用中心应用管理功能，包含网页端和移动端的应用管理，包括应用安装、应用卸载、自定义分类、移动应用分类。</w:t>
            </w:r>
          </w:p>
          <w:p w14:paraId="370DB51B"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二、组织中心</w:t>
            </w:r>
          </w:p>
          <w:p w14:paraId="23E99E1C"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教职工管理：支持管理员手动添加教职工，教职工信息包括：教工号，姓名，手机号码，角色，管理范围；添加方式包括：</w:t>
            </w:r>
            <w:r w:rsidRPr="00F02061">
              <w:rPr>
                <w:rFonts w:ascii="Times New Roman" w:hAnsi="Times New Roman" w:cs="宋体" w:hint="eastAsia"/>
                <w:sz w:val="18"/>
                <w:szCs w:val="18"/>
                <w:lang w:eastAsia="zh-CN"/>
              </w:rPr>
              <w:t>Excel</w:t>
            </w:r>
            <w:r w:rsidRPr="00F02061">
              <w:rPr>
                <w:rFonts w:ascii="Times New Roman" w:eastAsia="宋体" w:hAnsi="Times New Roman" w:cs="宋体" w:hint="eastAsia"/>
                <w:sz w:val="18"/>
                <w:szCs w:val="18"/>
                <w:lang w:eastAsia="zh-CN"/>
              </w:rPr>
              <w:t>批量导入，批量复制，手动添加；支持导出，查询，删除教职工；教职工支持设置部门组织架构，支持多级组织架构，支持在组织架构节点上导入用户。</w:t>
            </w:r>
          </w:p>
          <w:p w14:paraId="54634EB8"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场地管理：支持添加建筑物，并且在建筑物下面手动添加或者批量导入场地，场地信息包括：名称，楼层，容纳人数，面积，班级，类别，照片；支持设置场地是否支持预约，以及选择可预约的时间。</w:t>
            </w:r>
          </w:p>
          <w:p w14:paraId="00CFCBAE"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lastRenderedPageBreak/>
              <w:t>3.</w:t>
            </w:r>
            <w:r w:rsidRPr="00F02061">
              <w:rPr>
                <w:rFonts w:ascii="Times New Roman" w:eastAsia="宋体" w:hAnsi="Times New Roman" w:cs="宋体" w:hint="eastAsia"/>
                <w:sz w:val="18"/>
                <w:szCs w:val="18"/>
                <w:lang w:eastAsia="zh-CN"/>
              </w:rPr>
              <w:t>班级学生：支持手动或者批量添加行政班组织架构，支持创建不少于</w:t>
            </w: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级目录；支持批量导入学生信息，包括学号，姓名，联系方式，家长信息。</w:t>
            </w:r>
          </w:p>
          <w:p w14:paraId="3EC575BA"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角色权限：支持学校自定义角色组，针对角色可设置功能权限；支持自定义角色下对应成员的管理范围。</w:t>
            </w:r>
          </w:p>
          <w:p w14:paraId="38423E28"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三、设备管理模块</w:t>
            </w:r>
          </w:p>
          <w:p w14:paraId="605764D0"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1.</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13C36911"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支持同时查看不少于</w:t>
            </w:r>
            <w:r w:rsidRPr="00F02061">
              <w:rPr>
                <w:rFonts w:ascii="Times New Roman" w:hAnsi="Times New Roman" w:cs="宋体" w:hint="eastAsia"/>
                <w:sz w:val="18"/>
                <w:szCs w:val="18"/>
                <w:lang w:eastAsia="zh-CN"/>
              </w:rPr>
              <w:t>20</w:t>
            </w:r>
            <w:r w:rsidRPr="00F02061">
              <w:rPr>
                <w:rFonts w:ascii="Times New Roman" w:eastAsia="宋体" w:hAnsi="Times New Roman" w:cs="宋体" w:hint="eastAsia"/>
                <w:sz w:val="18"/>
                <w:szCs w:val="18"/>
                <w:lang w:eastAsia="zh-CN"/>
              </w:rPr>
              <w:t>个教室的实时摄像头画面、设备屏幕画面；支持在一个显示界面同时查看单个教室内所有屏幕、所有摄像头的实时画面，以及所有麦克风的声音，其中摄像头画面可直接使用设备自带摄像头，支持远程发送文本消息、语音消息，支持记录备注、听课评价；支持巡视日志功能，可以回溯管理员的巡视历史。</w:t>
            </w:r>
          </w:p>
          <w:p w14:paraId="4AA25B0F"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个性化巡视：支持自定义巡视水印类型、水印内容及水印颜色等设置，设置水印后，巡视过程中的摄像头画面和设备屏幕画面都会增加水印信息；支持自定义过滤摄像头、麦克风。</w:t>
            </w:r>
          </w:p>
          <w:p w14:paraId="518C3CE5"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4.</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支持管理者开启</w:t>
            </w:r>
            <w:proofErr w:type="gramStart"/>
            <w:r w:rsidRPr="00F02061">
              <w:rPr>
                <w:rFonts w:ascii="Times New Roman" w:eastAsia="宋体" w:hAnsi="Times New Roman" w:cs="宋体" w:hint="eastAsia"/>
                <w:sz w:val="18"/>
                <w:szCs w:val="18"/>
                <w:lang w:eastAsia="zh-CN"/>
              </w:rPr>
              <w:t>掌上看班服务</w:t>
            </w:r>
            <w:proofErr w:type="gramEnd"/>
            <w:r w:rsidRPr="00F02061">
              <w:rPr>
                <w:rFonts w:ascii="Times New Roman" w:eastAsia="宋体" w:hAnsi="Times New Roman" w:cs="宋体" w:hint="eastAsia"/>
                <w:sz w:val="18"/>
                <w:szCs w:val="18"/>
                <w:lang w:eastAsia="zh-CN"/>
              </w:rPr>
              <w:t>，开启</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关闭</w:t>
            </w:r>
            <w:proofErr w:type="gramStart"/>
            <w:r w:rsidRPr="00F02061">
              <w:rPr>
                <w:rFonts w:ascii="Times New Roman" w:eastAsia="宋体" w:hAnsi="Times New Roman" w:cs="宋体" w:hint="eastAsia"/>
                <w:sz w:val="18"/>
                <w:szCs w:val="18"/>
                <w:lang w:eastAsia="zh-CN"/>
              </w:rPr>
              <w:t>掌上看班的</w:t>
            </w:r>
            <w:proofErr w:type="gramEnd"/>
            <w:r w:rsidRPr="00F02061">
              <w:rPr>
                <w:rFonts w:ascii="Times New Roman" w:eastAsia="宋体" w:hAnsi="Times New Roman" w:cs="宋体" w:hint="eastAsia"/>
                <w:sz w:val="18"/>
                <w:szCs w:val="18"/>
                <w:lang w:eastAsia="zh-CN"/>
              </w:rPr>
              <w:t>管控功能；拥有</w:t>
            </w:r>
            <w:proofErr w:type="gramStart"/>
            <w:r w:rsidRPr="00F02061">
              <w:rPr>
                <w:rFonts w:ascii="Times New Roman" w:eastAsia="宋体" w:hAnsi="Times New Roman" w:cs="宋体" w:hint="eastAsia"/>
                <w:sz w:val="18"/>
                <w:szCs w:val="18"/>
                <w:lang w:eastAsia="zh-CN"/>
              </w:rPr>
              <w:t>掌上看班权限</w:t>
            </w:r>
            <w:proofErr w:type="gramEnd"/>
            <w:r w:rsidRPr="00F02061">
              <w:rPr>
                <w:rFonts w:ascii="Times New Roman" w:eastAsia="宋体" w:hAnsi="Times New Roman" w:cs="宋体" w:hint="eastAsia"/>
                <w:sz w:val="18"/>
                <w:szCs w:val="18"/>
                <w:lang w:eastAsia="zh-CN"/>
              </w:rPr>
              <w:t>的老师可在移动端或</w:t>
            </w:r>
            <w:r w:rsidRPr="00F02061">
              <w:rPr>
                <w:rFonts w:ascii="Times New Roman" w:hAnsi="Times New Roman" w:cs="宋体" w:hint="eastAsia"/>
                <w:sz w:val="18"/>
                <w:szCs w:val="18"/>
                <w:lang w:eastAsia="zh-CN"/>
              </w:rPr>
              <w:t>PC</w:t>
            </w:r>
            <w:r w:rsidRPr="00F02061">
              <w:rPr>
                <w:rFonts w:ascii="Times New Roman" w:eastAsia="宋体" w:hAnsi="Times New Roman" w:cs="宋体" w:hint="eastAsia"/>
                <w:sz w:val="18"/>
                <w:szCs w:val="18"/>
                <w:lang w:eastAsia="zh-CN"/>
              </w:rPr>
              <w:t>客户端实时巡班，并进行基础远程管控。支持管理者为普通老师直接分配、普通老师自行申请后由管理者在平台审核开通的</w:t>
            </w: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种方式管理</w:t>
            </w:r>
            <w:proofErr w:type="gramStart"/>
            <w:r w:rsidRPr="00F02061">
              <w:rPr>
                <w:rFonts w:ascii="Times New Roman" w:eastAsia="宋体" w:hAnsi="Times New Roman" w:cs="宋体" w:hint="eastAsia"/>
                <w:sz w:val="18"/>
                <w:szCs w:val="18"/>
                <w:lang w:eastAsia="zh-CN"/>
              </w:rPr>
              <w:t>掌上看班的</w:t>
            </w:r>
            <w:proofErr w:type="gramEnd"/>
            <w:r w:rsidRPr="00F02061">
              <w:rPr>
                <w:rFonts w:ascii="Times New Roman" w:eastAsia="宋体" w:hAnsi="Times New Roman" w:cs="宋体" w:hint="eastAsia"/>
                <w:sz w:val="18"/>
                <w:szCs w:val="18"/>
                <w:lang w:eastAsia="zh-CN"/>
              </w:rPr>
              <w:t>班级权限，所有权限调整均配备操作日志。</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0C08ECFE"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支持根据班级课程表，自动获取正在上课或者即将上课的科目、老师列表，快速定位老师所在教室，实时远程听课；支持听课过程中针对本节课的教学过程进行评价，支持创建和使用评课表，并将评价记录于巡视记录。</w:t>
            </w:r>
          </w:p>
          <w:p w14:paraId="4D7890E8"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支持远程批量清理设备磁盘；支持清理指定磁盘的指定文件夹；支持清理系统盘备份、缓存、日志等文件；支持迁移系统盘视频、图片、音乐、文档文件；支持格式化非系统盘磁盘。</w:t>
            </w:r>
          </w:p>
          <w:p w14:paraId="255BFCCF"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7.</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支持远程向已冰冻的设备发送指令、安装软件，在设备正常关机时触发穿透动作，穿透完成后，设备即可使用已安装软件、执行已接收指令，且穿透过程中无需人为解冻。</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54FE5396"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8.</w:t>
            </w:r>
            <w:r w:rsidRPr="00F02061">
              <w:rPr>
                <w:rFonts w:ascii="Times New Roman" w:eastAsia="宋体" w:hAnsi="Times New Roman" w:cs="宋体" w:hint="eastAsia"/>
                <w:sz w:val="18"/>
                <w:szCs w:val="18"/>
                <w:lang w:eastAsia="zh-CN"/>
              </w:rPr>
              <w:t>支持一键开启拦截能力；支持查看已上报的所有疑似风险窗口和上报次数，并支持拦截某个应用所有窗口、某个具体窗口；支持将某个应用、某个具体窗口加入白名单，不对软件进行拦截。</w:t>
            </w:r>
          </w:p>
          <w:p w14:paraId="3BD978C9"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9.</w:t>
            </w:r>
            <w:r w:rsidRPr="00F02061">
              <w:rPr>
                <w:rFonts w:ascii="Times New Roman" w:eastAsia="宋体" w:hAnsi="Times New Roman" w:cs="宋体" w:hint="eastAsia"/>
                <w:sz w:val="18"/>
                <w:szCs w:val="18"/>
                <w:lang w:eastAsia="zh-CN"/>
              </w:rPr>
              <w:t>支持查看校内当日设备流量使用的具体情况、带宽利用率；支持对设备进行限速设置。</w:t>
            </w:r>
          </w:p>
          <w:p w14:paraId="20FB81F3"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lastRenderedPageBreak/>
              <w:t>10.</w:t>
            </w:r>
            <w:r w:rsidRPr="00F02061">
              <w:rPr>
                <w:rFonts w:ascii="Times New Roman" w:eastAsia="宋体" w:hAnsi="Times New Roman" w:cs="宋体" w:hint="eastAsia"/>
                <w:sz w:val="18"/>
                <w:szCs w:val="18"/>
                <w:lang w:eastAsia="zh-CN"/>
              </w:rPr>
              <w:t>网址过滤：支持设置网址访问黑名单、白名单，限制所有设备的网址访问。</w:t>
            </w:r>
          </w:p>
          <w:p w14:paraId="6BB51354"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11.</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支持</w:t>
            </w:r>
            <w:r w:rsidRPr="00F02061">
              <w:rPr>
                <w:rFonts w:ascii="Times New Roman" w:hAnsi="Times New Roman" w:cs="宋体" w:hint="eastAsia"/>
                <w:sz w:val="18"/>
                <w:szCs w:val="18"/>
                <w:lang w:eastAsia="zh-CN"/>
              </w:rPr>
              <w:t>AI</w:t>
            </w:r>
            <w:r w:rsidRPr="00F02061">
              <w:rPr>
                <w:rFonts w:ascii="Times New Roman" w:eastAsia="宋体" w:hAnsi="Times New Roman" w:cs="宋体" w:hint="eastAsia"/>
                <w:sz w:val="18"/>
                <w:szCs w:val="18"/>
                <w:lang w:eastAsia="zh-CN"/>
              </w:rPr>
              <w:t>自动监测设备画面色情、恐怖、暴力、游戏等风险内容或元素；支持设置警告内容，当监测到不良画面后自动提醒；支持将每天监测到的风险结果自动推送至公众号提醒管理；支持按设备、按画面维度回溯历史监测到的不良画面信息。</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1CB3655E"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12.</w:t>
            </w:r>
            <w:r w:rsidRPr="00F02061">
              <w:rPr>
                <w:rFonts w:ascii="Times New Roman" w:eastAsia="宋体" w:hAnsi="Times New Roman" w:cs="宋体" w:hint="eastAsia"/>
                <w:sz w:val="18"/>
                <w:szCs w:val="18"/>
                <w:lang w:eastAsia="zh-CN"/>
              </w:rPr>
              <w:t>支持一键下课锁屏、开机自动锁屏、无网络时验证身份解锁、联网时禁用密码解锁；支持下课锁屏，在班班通设备上点击</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下课</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按钮即可锁屏；支持开机自动锁屏，可设置生效时间和生效设备；支持无网络情况下，通过手机</w:t>
            </w:r>
            <w:proofErr w:type="gramStart"/>
            <w:r w:rsidRPr="00F02061">
              <w:rPr>
                <w:rFonts w:ascii="Times New Roman" w:eastAsia="宋体" w:hAnsi="Times New Roman" w:cs="宋体" w:hint="eastAsia"/>
                <w:sz w:val="18"/>
                <w:szCs w:val="18"/>
                <w:lang w:eastAsia="zh-CN"/>
              </w:rPr>
              <w:t>微信扫码</w:t>
            </w:r>
            <w:proofErr w:type="gramEnd"/>
            <w:r w:rsidRPr="00F02061">
              <w:rPr>
                <w:rFonts w:ascii="Times New Roman" w:eastAsia="宋体" w:hAnsi="Times New Roman" w:cs="宋体" w:hint="eastAsia"/>
                <w:sz w:val="18"/>
                <w:szCs w:val="18"/>
                <w:lang w:eastAsia="zh-CN"/>
              </w:rPr>
              <w:t>，验证身份后获取密码进行解锁使用。支持设置屏幕锁壁纸；支持设置普通锁屏、</w:t>
            </w:r>
            <w:proofErr w:type="gramStart"/>
            <w:r w:rsidRPr="00F02061">
              <w:rPr>
                <w:rFonts w:ascii="Times New Roman" w:eastAsia="宋体" w:hAnsi="Times New Roman" w:cs="宋体" w:hint="eastAsia"/>
                <w:sz w:val="18"/>
                <w:szCs w:val="18"/>
                <w:lang w:eastAsia="zh-CN"/>
              </w:rPr>
              <w:t>极速锁屏</w:t>
            </w:r>
            <w:proofErr w:type="gramEnd"/>
            <w:r w:rsidRPr="00F02061">
              <w:rPr>
                <w:rFonts w:ascii="Times New Roman" w:eastAsia="宋体" w:hAnsi="Times New Roman" w:cs="宋体" w:hint="eastAsia"/>
                <w:sz w:val="18"/>
                <w:szCs w:val="18"/>
                <w:lang w:eastAsia="zh-CN"/>
              </w:rPr>
              <w:t>模式。</w:t>
            </w:r>
          </w:p>
          <w:p w14:paraId="294497B3"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13.</w:t>
            </w:r>
            <w:r w:rsidRPr="00F02061">
              <w:rPr>
                <w:rFonts w:ascii="Times New Roman" w:eastAsia="宋体" w:hAnsi="Times New Roman" w:cs="宋体" w:hint="eastAsia"/>
                <w:sz w:val="18"/>
                <w:szCs w:val="18"/>
                <w:lang w:eastAsia="zh-CN"/>
              </w:rPr>
              <w:t>支持用户自主上传官方正版软件，支持</w:t>
            </w:r>
            <w:proofErr w:type="gramStart"/>
            <w:r w:rsidRPr="00F02061">
              <w:rPr>
                <w:rFonts w:ascii="Times New Roman" w:eastAsia="宋体" w:hAnsi="Times New Roman" w:cs="宋体" w:hint="eastAsia"/>
                <w:sz w:val="18"/>
                <w:szCs w:val="18"/>
                <w:lang w:eastAsia="zh-CN"/>
              </w:rPr>
              <w:t>批量将</w:t>
            </w:r>
            <w:proofErr w:type="gramEnd"/>
            <w:r w:rsidRPr="00F02061">
              <w:rPr>
                <w:rFonts w:ascii="Times New Roman" w:eastAsia="宋体" w:hAnsi="Times New Roman" w:cs="宋体" w:hint="eastAsia"/>
                <w:sz w:val="18"/>
                <w:szCs w:val="18"/>
                <w:lang w:eastAsia="zh-CN"/>
              </w:rPr>
              <w:t>软件发送至班班通设备安装，软件自动静默安装，无需人工操作。</w:t>
            </w:r>
          </w:p>
          <w:p w14:paraId="477C6B9E" w14:textId="77777777" w:rsidR="00952C0E" w:rsidRPr="00F02061" w:rsidRDefault="00952C0E" w:rsidP="000B6BD2">
            <w:pPr>
              <w:spacing w:line="360" w:lineRule="auto"/>
              <w:rPr>
                <w:rFonts w:ascii="Times New Roman" w:hAnsi="Times New Roman" w:cs="宋体"/>
                <w:sz w:val="18"/>
                <w:szCs w:val="18"/>
                <w:lang w:eastAsia="zh-CN"/>
              </w:rPr>
            </w:pPr>
            <w:r w:rsidRPr="00F02061">
              <w:rPr>
                <w:rFonts w:ascii="Times New Roman" w:hAnsi="Times New Roman" w:cs="宋体" w:hint="eastAsia"/>
                <w:sz w:val="18"/>
                <w:szCs w:val="18"/>
                <w:lang w:eastAsia="zh-CN"/>
              </w:rPr>
              <w:t>14.</w:t>
            </w:r>
            <w:r w:rsidRPr="00F02061">
              <w:rPr>
                <w:rFonts w:ascii="Times New Roman" w:eastAsia="宋体" w:hAnsi="Times New Roman" w:cs="宋体" w:hint="eastAsia"/>
                <w:sz w:val="18"/>
                <w:szCs w:val="18"/>
                <w:lang w:eastAsia="zh-CN"/>
              </w:rPr>
              <w:t>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p>
          <w:p w14:paraId="0B397214"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15.</w:t>
            </w:r>
            <w:bookmarkStart w:id="2" w:name="OLE_LINK1"/>
            <w:r w:rsidRPr="00F02061">
              <w:rPr>
                <w:rFonts w:ascii="Times New Roman" w:hAnsi="Times New Roman" w:cs="宋体" w:hint="eastAsia"/>
                <w:sz w:val="18"/>
                <w:szCs w:val="18"/>
                <w:lang w:eastAsia="zh-CN"/>
              </w:rPr>
              <w:t>▲</w:t>
            </w:r>
            <w:bookmarkEnd w:id="2"/>
            <w:r w:rsidRPr="00F02061">
              <w:rPr>
                <w:rFonts w:ascii="Times New Roman" w:eastAsia="宋体" w:hAnsi="Times New Roman" w:cs="宋体" w:hint="eastAsia"/>
                <w:sz w:val="18"/>
                <w:szCs w:val="18"/>
                <w:lang w:eastAsia="zh-CN"/>
              </w:rPr>
              <w:t>支持分析解读教师使用数据，提供信息化素养提升建议；支持根据各学科</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设备</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老师使用数据分析经验丰富的老师，并提供信息化素养提升建议；支持根据不同类型软件的使用明细分析本校常用软件，并提供软件普及、替换或拦截建议。</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35DA2F66" w14:textId="77777777" w:rsidR="00952C0E" w:rsidRPr="00F02061" w:rsidRDefault="00952C0E" w:rsidP="000B6BD2">
            <w:pPr>
              <w:spacing w:line="360" w:lineRule="auto"/>
              <w:textAlignment w:val="top"/>
              <w:rPr>
                <w:rFonts w:ascii="Times New Roman" w:hAnsi="Times New Roman" w:cs="宋体"/>
                <w:sz w:val="18"/>
                <w:szCs w:val="18"/>
                <w:lang w:eastAsia="zh-CN"/>
              </w:rPr>
            </w:pPr>
            <w:r w:rsidRPr="00F02061">
              <w:rPr>
                <w:rFonts w:ascii="Times New Roman" w:hAnsi="Times New Roman" w:cs="宋体" w:hint="eastAsia"/>
                <w:sz w:val="18"/>
                <w:szCs w:val="18"/>
                <w:lang w:eastAsia="zh-CN"/>
              </w:rPr>
              <w:t>16.</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支持面向设备发送节目单指令；支持实时预览内容，支持设置按照每周循环播放、指定日期播放、自定义日期播放</w:t>
            </w: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种节目播放机制；支持播完即结束、指定时间循环播两种循环模式；支持同时添加不少于</w:t>
            </w: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个不同的播放周期，进行定时播放。</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tc>
      </w:tr>
      <w:tr w:rsidR="00952C0E" w:rsidRPr="00F02061" w14:paraId="1825F27E" w14:textId="77777777" w:rsidTr="000B6BD2">
        <w:trPr>
          <w:jc w:val="center"/>
        </w:trPr>
        <w:tc>
          <w:tcPr>
            <w:tcW w:w="1084" w:type="dxa"/>
            <w:vAlign w:val="center"/>
          </w:tcPr>
          <w:p w14:paraId="0F8C62D5"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lastRenderedPageBreak/>
              <w:t>3</w:t>
            </w:r>
          </w:p>
        </w:tc>
        <w:tc>
          <w:tcPr>
            <w:tcW w:w="2260" w:type="dxa"/>
            <w:vAlign w:val="center"/>
          </w:tcPr>
          <w:p w14:paraId="17B83DCD" w14:textId="77777777" w:rsidR="00952C0E" w:rsidRPr="00F02061" w:rsidRDefault="00952C0E" w:rsidP="000B6BD2">
            <w:pPr>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数字音频主机</w:t>
            </w:r>
            <w:proofErr w:type="spellEnd"/>
          </w:p>
        </w:tc>
        <w:tc>
          <w:tcPr>
            <w:tcW w:w="6108" w:type="dxa"/>
          </w:tcPr>
          <w:p w14:paraId="1227B2B3"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可通过网络进行参数配置；</w:t>
            </w:r>
          </w:p>
          <w:p w14:paraId="17FF2C9C"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集成自动噪音抑制技术（去除包含空调、排气扇等噪音干扰）</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保证声音质量；</w:t>
            </w:r>
          </w:p>
          <w:p w14:paraId="335F1D43" w14:textId="77777777" w:rsidR="00952C0E" w:rsidRPr="00F02061" w:rsidRDefault="00952C0E" w:rsidP="000B6BD2">
            <w:pPr>
              <w:rPr>
                <w:rFonts w:ascii="Times New Roman" w:hAnsi="Times New Roman" w:cs="宋体"/>
                <w:i/>
                <w:iCs/>
                <w:sz w:val="18"/>
                <w:szCs w:val="18"/>
                <w:u w:val="single"/>
                <w:lang w:eastAsia="zh-CN"/>
              </w:rPr>
            </w:pPr>
            <w:r w:rsidRPr="00F02061">
              <w:rPr>
                <w:rFonts w:ascii="Times New Roman" w:hAnsi="Times New Roman" w:cs="宋体" w:hint="eastAsia"/>
                <w:i/>
                <w:iCs/>
                <w:sz w:val="18"/>
                <w:szCs w:val="18"/>
                <w:u w:val="single"/>
                <w:lang w:eastAsia="zh-CN"/>
              </w:rPr>
              <w:t>3</w:t>
            </w:r>
            <w:r w:rsidRPr="00F02061">
              <w:rPr>
                <w:rFonts w:ascii="Times New Roman" w:eastAsia="宋体" w:hAnsi="Times New Roman" w:cs="宋体" w:hint="eastAsia"/>
                <w:i/>
                <w:iCs/>
                <w:sz w:val="18"/>
                <w:szCs w:val="18"/>
                <w:u w:val="single"/>
                <w:lang w:eastAsia="zh-CN"/>
              </w:rPr>
              <w:t>、</w:t>
            </w:r>
            <w:r w:rsidRPr="00F02061">
              <w:rPr>
                <w:rFonts w:ascii="Times New Roman" w:hAnsi="Times New Roman" w:cs="宋体" w:hint="eastAsia"/>
                <w:i/>
                <w:iCs/>
                <w:sz w:val="18"/>
                <w:szCs w:val="18"/>
                <w:u w:val="single"/>
                <w:lang w:eastAsia="zh-CN"/>
              </w:rPr>
              <w:t xml:space="preserve"> </w:t>
            </w:r>
            <w:r w:rsidRPr="00F02061">
              <w:rPr>
                <w:rFonts w:ascii="Times New Roman" w:eastAsia="宋体" w:hAnsi="Times New Roman" w:cs="宋体" w:hint="eastAsia"/>
                <w:i/>
                <w:iCs/>
                <w:sz w:val="18"/>
                <w:szCs w:val="18"/>
                <w:u w:val="single"/>
                <w:lang w:eastAsia="zh-CN"/>
              </w:rPr>
              <w:t>面板支持音量按键调节加减，</w:t>
            </w:r>
            <w:r w:rsidRPr="00F02061">
              <w:rPr>
                <w:rFonts w:ascii="Times New Roman" w:hAnsi="Times New Roman" w:cs="宋体" w:hint="eastAsia"/>
                <w:i/>
                <w:iCs/>
                <w:sz w:val="18"/>
                <w:szCs w:val="18"/>
                <w:u w:val="single"/>
                <w:lang w:eastAsia="zh-CN"/>
              </w:rPr>
              <w:t>2</w:t>
            </w:r>
            <w:r w:rsidRPr="00F02061">
              <w:rPr>
                <w:rFonts w:ascii="Times New Roman" w:eastAsia="宋体" w:hAnsi="Times New Roman" w:cs="宋体" w:hint="eastAsia"/>
                <w:i/>
                <w:iCs/>
                <w:sz w:val="18"/>
                <w:szCs w:val="18"/>
                <w:u w:val="single"/>
                <w:lang w:eastAsia="zh-CN"/>
              </w:rPr>
              <w:t>路差分输入，支持软硬件</w:t>
            </w:r>
            <w:r w:rsidRPr="00F02061">
              <w:rPr>
                <w:rFonts w:ascii="Times New Roman" w:hAnsi="Times New Roman" w:cs="宋体" w:hint="eastAsia"/>
                <w:i/>
                <w:iCs/>
                <w:sz w:val="18"/>
                <w:szCs w:val="18"/>
                <w:u w:val="single"/>
                <w:lang w:eastAsia="zh-CN"/>
              </w:rPr>
              <w:t>48V</w:t>
            </w:r>
            <w:r w:rsidRPr="00F02061">
              <w:rPr>
                <w:rFonts w:ascii="Times New Roman" w:eastAsia="宋体" w:hAnsi="Times New Roman" w:cs="宋体" w:hint="eastAsia"/>
                <w:i/>
                <w:iCs/>
                <w:sz w:val="18"/>
                <w:szCs w:val="18"/>
                <w:u w:val="single"/>
                <w:lang w:eastAsia="zh-CN"/>
              </w:rPr>
              <w:t>幻象供电开启关闭，</w:t>
            </w:r>
            <w:r w:rsidRPr="00F02061">
              <w:rPr>
                <w:rFonts w:ascii="Times New Roman" w:hAnsi="Times New Roman" w:cs="宋体" w:hint="eastAsia"/>
                <w:i/>
                <w:iCs/>
                <w:sz w:val="18"/>
                <w:szCs w:val="18"/>
                <w:u w:val="single"/>
                <w:lang w:eastAsia="zh-CN"/>
              </w:rPr>
              <w:t>2</w:t>
            </w:r>
            <w:r w:rsidRPr="00F02061">
              <w:rPr>
                <w:rFonts w:ascii="Times New Roman" w:eastAsia="宋体" w:hAnsi="Times New Roman" w:cs="宋体" w:hint="eastAsia"/>
                <w:i/>
                <w:iCs/>
                <w:sz w:val="18"/>
                <w:szCs w:val="18"/>
                <w:u w:val="single"/>
                <w:lang w:eastAsia="zh-CN"/>
              </w:rPr>
              <w:t>路单声道</w:t>
            </w:r>
            <w:r w:rsidRPr="00F02061">
              <w:rPr>
                <w:rFonts w:ascii="Times New Roman" w:hAnsi="Times New Roman" w:cs="宋体" w:hint="eastAsia"/>
                <w:i/>
                <w:iCs/>
                <w:sz w:val="18"/>
                <w:szCs w:val="18"/>
                <w:u w:val="single"/>
                <w:lang w:eastAsia="zh-CN"/>
              </w:rPr>
              <w:t>Line-IN</w:t>
            </w:r>
            <w:r w:rsidRPr="00F02061">
              <w:rPr>
                <w:rFonts w:ascii="Times New Roman" w:eastAsia="宋体" w:hAnsi="Times New Roman" w:cs="宋体" w:hint="eastAsia"/>
                <w:i/>
                <w:iCs/>
                <w:sz w:val="18"/>
                <w:szCs w:val="18"/>
                <w:u w:val="single"/>
                <w:lang w:eastAsia="zh-CN"/>
              </w:rPr>
              <w:t>输入，</w:t>
            </w:r>
            <w:r w:rsidRPr="00F02061">
              <w:rPr>
                <w:rFonts w:ascii="Times New Roman" w:hAnsi="Times New Roman" w:cs="宋体" w:hint="eastAsia"/>
                <w:i/>
                <w:iCs/>
                <w:sz w:val="18"/>
                <w:szCs w:val="18"/>
                <w:u w:val="single"/>
                <w:lang w:eastAsia="zh-CN"/>
              </w:rPr>
              <w:t>4</w:t>
            </w:r>
            <w:r w:rsidRPr="00F02061">
              <w:rPr>
                <w:rFonts w:ascii="Times New Roman" w:eastAsia="宋体" w:hAnsi="Times New Roman" w:cs="宋体" w:hint="eastAsia"/>
                <w:i/>
                <w:iCs/>
                <w:sz w:val="18"/>
                <w:szCs w:val="18"/>
                <w:u w:val="single"/>
                <w:lang w:eastAsia="zh-CN"/>
              </w:rPr>
              <w:t>路单端音频输出；</w:t>
            </w:r>
          </w:p>
          <w:p w14:paraId="62F25CD8"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具备智能混音功能；</w:t>
            </w:r>
          </w:p>
          <w:p w14:paraId="06E0AB94"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抗混响功能，避免多路语音互相干扰，突出重要语音信号，抗混响等级可调；</w:t>
            </w:r>
          </w:p>
          <w:p w14:paraId="74230FD3"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可通过网络进行软件升级和参数配置，可通过</w:t>
            </w:r>
            <w:r w:rsidRPr="00F02061">
              <w:rPr>
                <w:rFonts w:ascii="Times New Roman" w:hAnsi="Times New Roman" w:cs="宋体" w:hint="eastAsia"/>
                <w:sz w:val="18"/>
                <w:szCs w:val="18"/>
                <w:lang w:eastAsia="zh-CN"/>
              </w:rPr>
              <w:t>485</w:t>
            </w:r>
            <w:r w:rsidRPr="00F02061">
              <w:rPr>
                <w:rFonts w:ascii="Times New Roman" w:eastAsia="宋体" w:hAnsi="Times New Roman" w:cs="宋体" w:hint="eastAsia"/>
                <w:sz w:val="18"/>
                <w:szCs w:val="18"/>
                <w:lang w:eastAsia="zh-CN"/>
              </w:rPr>
              <w:t>接口进行参数配置；</w:t>
            </w:r>
          </w:p>
          <w:p w14:paraId="0023014D"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7</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采用所投的设备有声场检测功能，进入测试界面时，可以测试出环境的符合要求混响时间、环境噪声分贝值、频率响应等</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59F58CF6"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rPr>
            </w:pPr>
            <w:r w:rsidRPr="00F02061">
              <w:rPr>
                <w:rFonts w:ascii="Times New Roman" w:hAnsi="Times New Roman" w:cs="宋体" w:hint="eastAsia"/>
                <w:sz w:val="18"/>
                <w:szCs w:val="18"/>
                <w:lang w:eastAsia="zh-CN"/>
              </w:rPr>
              <w:t>8</w:t>
            </w:r>
            <w:r w:rsidRPr="00F02061">
              <w:rPr>
                <w:rFonts w:ascii="Times New Roman" w:eastAsia="宋体" w:hAnsi="Times New Roman" w:cs="宋体" w:hint="eastAsia"/>
                <w:sz w:val="18"/>
                <w:szCs w:val="18"/>
                <w:lang w:eastAsia="zh-CN"/>
              </w:rPr>
              <w:t>、</w:t>
            </w:r>
            <w:r w:rsidRPr="00F02061">
              <w:rPr>
                <w:rFonts w:ascii="Times New Roman" w:hAnsi="Times New Roman"/>
                <w:sz w:val="18"/>
                <w:szCs w:val="18"/>
                <w:lang w:eastAsia="zh-CN"/>
              </w:rPr>
              <w:t>▲</w:t>
            </w:r>
            <w:r w:rsidRPr="00F02061">
              <w:rPr>
                <w:rFonts w:ascii="Times New Roman" w:eastAsia="宋体" w:hAnsi="Times New Roman" w:cs="宋体" w:hint="eastAsia"/>
                <w:sz w:val="18"/>
                <w:szCs w:val="18"/>
                <w:lang w:eastAsia="zh-CN"/>
              </w:rPr>
              <w:t>所投产品外壳防护等级不低于</w:t>
            </w:r>
            <w:r w:rsidRPr="00F02061">
              <w:rPr>
                <w:rFonts w:ascii="Times New Roman" w:hAnsi="Times New Roman" w:cs="宋体" w:hint="eastAsia"/>
                <w:sz w:val="18"/>
                <w:szCs w:val="18"/>
                <w:lang w:eastAsia="zh-CN"/>
              </w:rPr>
              <w:t>IP20</w:t>
            </w:r>
            <w:r w:rsidRPr="00F02061">
              <w:rPr>
                <w:rFonts w:ascii="Times New Roman" w:eastAsia="宋体" w:hAnsi="Times New Roman" w:cs="宋体" w:hint="eastAsia"/>
                <w:sz w:val="18"/>
                <w:szCs w:val="18"/>
                <w:lang w:eastAsia="zh-CN"/>
              </w:rPr>
              <w:t>；设备连续工作不低于</w:t>
            </w:r>
            <w:r w:rsidRPr="00F02061">
              <w:rPr>
                <w:rFonts w:ascii="Times New Roman" w:hAnsi="Times New Roman" w:cs="宋体" w:hint="eastAsia"/>
                <w:sz w:val="18"/>
                <w:szCs w:val="18"/>
                <w:lang w:eastAsia="zh-CN"/>
              </w:rPr>
              <w:t xml:space="preserve"> 168 </w:t>
            </w:r>
            <w:r w:rsidRPr="00F02061">
              <w:rPr>
                <w:rFonts w:ascii="Times New Roman" w:eastAsia="宋体" w:hAnsi="Times New Roman" w:cs="宋体" w:hint="eastAsia"/>
                <w:sz w:val="18"/>
                <w:szCs w:val="18"/>
                <w:lang w:eastAsia="zh-CN"/>
              </w:rPr>
              <w:t>小时，无任何误动作。</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3C2D96BB"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lastRenderedPageBreak/>
              <w:t>9</w:t>
            </w:r>
            <w:r w:rsidRPr="00F02061">
              <w:rPr>
                <w:rFonts w:ascii="Times New Roman" w:eastAsia="宋体" w:hAnsi="Times New Roman" w:cs="宋体" w:hint="eastAsia"/>
                <w:sz w:val="18"/>
                <w:szCs w:val="18"/>
                <w:lang w:eastAsia="zh-CN"/>
              </w:rPr>
              <w:t>、设备在高温</w:t>
            </w:r>
            <w:r w:rsidRPr="00F02061">
              <w:rPr>
                <w:rFonts w:ascii="Times New Roman" w:hAnsi="Times New Roman" w:cs="宋体" w:hint="eastAsia"/>
                <w:sz w:val="18"/>
                <w:szCs w:val="18"/>
                <w:lang w:eastAsia="zh-CN"/>
              </w:rPr>
              <w:t>(55</w:t>
            </w: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2)</w:t>
            </w:r>
            <w:r w:rsidRPr="00F02061">
              <w:rPr>
                <w:rFonts w:ascii="Times New Roman" w:hAnsi="Times New Roman" w:cs="Cambria Math"/>
                <w:sz w:val="18"/>
                <w:szCs w:val="18"/>
                <w:lang w:eastAsia="zh-CN"/>
              </w:rPr>
              <w:t>℃</w:t>
            </w:r>
            <w:r w:rsidRPr="00F02061">
              <w:rPr>
                <w:rFonts w:ascii="Times New Roman" w:eastAsia="宋体" w:hAnsi="Times New Roman" w:cs="宋体" w:hint="eastAsia"/>
                <w:sz w:val="18"/>
                <w:szCs w:val="18"/>
                <w:lang w:eastAsia="zh-CN"/>
              </w:rPr>
              <w:t>和低温置</w:t>
            </w:r>
            <w:r w:rsidRPr="00F02061">
              <w:rPr>
                <w:rFonts w:ascii="Times New Roman" w:hAnsi="Times New Roman" w:cs="宋体" w:hint="eastAsia"/>
                <w:sz w:val="18"/>
                <w:szCs w:val="18"/>
                <w:lang w:eastAsia="zh-CN"/>
              </w:rPr>
              <w:t>(0</w:t>
            </w: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2)</w:t>
            </w:r>
            <w:r w:rsidRPr="00F02061">
              <w:rPr>
                <w:rFonts w:ascii="Times New Roman" w:hAnsi="Times New Roman" w:cs="Cambria Math"/>
                <w:sz w:val="18"/>
                <w:szCs w:val="18"/>
                <w:lang w:eastAsia="zh-CN"/>
              </w:rPr>
              <w:t>℃</w:t>
            </w:r>
            <w:r w:rsidRPr="00F02061">
              <w:rPr>
                <w:rFonts w:ascii="Times New Roman" w:eastAsia="宋体" w:hAnsi="Times New Roman" w:cs="宋体" w:hint="eastAsia"/>
                <w:sz w:val="18"/>
                <w:szCs w:val="18"/>
                <w:lang w:eastAsia="zh-CN"/>
              </w:rPr>
              <w:t>情况下正常工作；</w:t>
            </w:r>
          </w:p>
          <w:p w14:paraId="3BFC523C"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10</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频率响应</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20Hz-16KHz</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p>
          <w:p w14:paraId="59EB9A84"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11</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输入阻抗：</w:t>
            </w:r>
            <w:r w:rsidRPr="00F02061">
              <w:rPr>
                <w:rFonts w:ascii="Times New Roman" w:hAnsi="Times New Roman" w:cs="宋体" w:hint="eastAsia"/>
                <w:sz w:val="18"/>
                <w:szCs w:val="18"/>
                <w:lang w:eastAsia="zh-CN"/>
              </w:rPr>
              <w:t>10K</w:t>
            </w:r>
            <w:r w:rsidRPr="00F02061">
              <w:rPr>
                <w:rFonts w:ascii="Times New Roman" w:hAnsi="Times New Roman" w:cs="宋体" w:hint="eastAsia"/>
                <w:sz w:val="18"/>
                <w:szCs w:val="18"/>
              </w:rPr>
              <w:t>Ω</w:t>
            </w:r>
            <w:r w:rsidRPr="00F02061">
              <w:rPr>
                <w:rFonts w:ascii="Times New Roman" w:eastAsia="宋体" w:hAnsi="Times New Roman" w:cs="宋体" w:hint="eastAsia"/>
                <w:sz w:val="18"/>
                <w:szCs w:val="18"/>
                <w:lang w:eastAsia="zh-CN"/>
              </w:rPr>
              <w:t>；输出阻抗：</w:t>
            </w:r>
            <w:r w:rsidRPr="00F02061">
              <w:rPr>
                <w:rFonts w:ascii="Times New Roman" w:hAnsi="Times New Roman" w:cs="宋体" w:hint="eastAsia"/>
                <w:sz w:val="18"/>
                <w:szCs w:val="18"/>
                <w:lang w:eastAsia="zh-CN"/>
              </w:rPr>
              <w:t>100</w:t>
            </w:r>
            <w:r w:rsidRPr="00F02061">
              <w:rPr>
                <w:rFonts w:ascii="Times New Roman" w:hAnsi="Times New Roman" w:cs="宋体" w:hint="eastAsia"/>
                <w:sz w:val="18"/>
                <w:szCs w:val="18"/>
              </w:rPr>
              <w:t>Ω</w:t>
            </w:r>
            <w:r w:rsidRPr="00F02061">
              <w:rPr>
                <w:rFonts w:ascii="Times New Roman" w:eastAsia="宋体" w:hAnsi="Times New Roman" w:cs="宋体" w:hint="eastAsia"/>
                <w:sz w:val="18"/>
                <w:szCs w:val="18"/>
                <w:lang w:eastAsia="zh-CN"/>
              </w:rPr>
              <w:t>；</w:t>
            </w:r>
          </w:p>
          <w:p w14:paraId="3E93A82C"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12</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通道隔离度：</w:t>
            </w:r>
            <w:r w:rsidRPr="00F02061">
              <w:rPr>
                <w:rFonts w:ascii="Times New Roman" w:hAnsi="Times New Roman" w:cs="宋体" w:hint="eastAsia"/>
                <w:sz w:val="18"/>
                <w:szCs w:val="18"/>
                <w:lang w:eastAsia="zh-CN"/>
              </w:rPr>
              <w:t>105db</w:t>
            </w:r>
            <w:r w:rsidRPr="00F02061">
              <w:rPr>
                <w:rFonts w:ascii="Times New Roman" w:eastAsia="宋体" w:hAnsi="Times New Roman" w:cs="宋体" w:hint="eastAsia"/>
                <w:sz w:val="18"/>
                <w:szCs w:val="18"/>
                <w:lang w:eastAsia="zh-CN"/>
              </w:rPr>
              <w:t>；</w:t>
            </w:r>
          </w:p>
          <w:p w14:paraId="41A7813E"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13</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环境噪声消除</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：稳态噪声消除比：</w:t>
            </w:r>
            <w:r w:rsidRPr="00F02061">
              <w:rPr>
                <w:rFonts w:ascii="Times New Roman" w:hAnsi="Times New Roman" w:cs="宋体" w:hint="eastAsia"/>
                <w:sz w:val="18"/>
                <w:szCs w:val="18"/>
                <w:lang w:eastAsia="zh-CN"/>
              </w:rPr>
              <w:t xml:space="preserve">30dB </w:t>
            </w:r>
            <w:r w:rsidRPr="00F02061">
              <w:rPr>
                <w:rFonts w:ascii="Times New Roman" w:eastAsia="宋体" w:hAnsi="Times New Roman" w:cs="宋体" w:hint="eastAsia"/>
                <w:sz w:val="18"/>
                <w:szCs w:val="18"/>
                <w:lang w:eastAsia="zh-CN"/>
              </w:rPr>
              <w:t>；</w:t>
            </w:r>
          </w:p>
          <w:p w14:paraId="5215F885"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14</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最大增益：</w:t>
            </w:r>
            <w:r w:rsidRPr="00F02061">
              <w:rPr>
                <w:rFonts w:ascii="Times New Roman" w:hAnsi="Times New Roman" w:cs="宋体" w:hint="eastAsia"/>
                <w:sz w:val="18"/>
                <w:szCs w:val="18"/>
                <w:lang w:eastAsia="zh-CN"/>
              </w:rPr>
              <w:t>41dB</w:t>
            </w:r>
          </w:p>
          <w:p w14:paraId="2FEBEDB8"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15</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采样位数：</w:t>
            </w:r>
            <w:r w:rsidRPr="00F02061">
              <w:rPr>
                <w:rFonts w:ascii="Times New Roman" w:hAnsi="Times New Roman" w:cs="宋体" w:hint="eastAsia"/>
                <w:sz w:val="18"/>
                <w:szCs w:val="18"/>
                <w:lang w:eastAsia="zh-CN"/>
              </w:rPr>
              <w:t>24bit</w:t>
            </w:r>
            <w:r w:rsidRPr="00F02061">
              <w:rPr>
                <w:rFonts w:ascii="Times New Roman" w:eastAsia="宋体" w:hAnsi="Times New Roman" w:cs="宋体" w:hint="eastAsia"/>
                <w:sz w:val="18"/>
                <w:szCs w:val="18"/>
                <w:lang w:eastAsia="zh-CN"/>
              </w:rPr>
              <w:t>；采样率：</w:t>
            </w:r>
            <w:r w:rsidRPr="00F02061">
              <w:rPr>
                <w:rFonts w:ascii="Times New Roman" w:hAnsi="Times New Roman" w:cs="宋体" w:hint="eastAsia"/>
                <w:sz w:val="18"/>
                <w:szCs w:val="18"/>
                <w:lang w:eastAsia="zh-CN"/>
              </w:rPr>
              <w:t>32KHz</w:t>
            </w:r>
          </w:p>
          <w:p w14:paraId="090B78CC" w14:textId="77777777" w:rsidR="00952C0E" w:rsidRPr="00F02061" w:rsidRDefault="00952C0E" w:rsidP="000B6BD2">
            <w:pPr>
              <w:rPr>
                <w:rFonts w:ascii="Times New Roman" w:hAnsi="Times New Roman" w:cs="宋体"/>
                <w:sz w:val="18"/>
                <w:szCs w:val="18"/>
              </w:rPr>
            </w:pPr>
            <w:r w:rsidRPr="00F02061">
              <w:rPr>
                <w:rFonts w:ascii="Times New Roman" w:hAnsi="Times New Roman" w:cs="宋体" w:hint="eastAsia"/>
                <w:sz w:val="18"/>
                <w:szCs w:val="18"/>
              </w:rPr>
              <w:t>16</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w:t>
            </w:r>
            <w:proofErr w:type="spellStart"/>
            <w:r w:rsidRPr="00F02061">
              <w:rPr>
                <w:rFonts w:ascii="Times New Roman" w:eastAsia="宋体" w:hAnsi="Times New Roman" w:cs="宋体" w:hint="eastAsia"/>
                <w:sz w:val="18"/>
                <w:szCs w:val="18"/>
              </w:rPr>
              <w:t>电源电压：</w:t>
            </w:r>
            <w:r w:rsidRPr="00F02061">
              <w:rPr>
                <w:rFonts w:ascii="Times New Roman" w:hAnsi="Times New Roman" w:cs="宋体" w:hint="eastAsia"/>
                <w:sz w:val="18"/>
                <w:szCs w:val="18"/>
              </w:rPr>
              <w:t>DC</w:t>
            </w:r>
            <w:proofErr w:type="spellEnd"/>
            <w:r w:rsidRPr="00F02061">
              <w:rPr>
                <w:rFonts w:ascii="Times New Roman" w:hAnsi="Times New Roman" w:cs="宋体" w:hint="eastAsia"/>
                <w:sz w:val="18"/>
                <w:szCs w:val="18"/>
              </w:rPr>
              <w:t xml:space="preserve"> 12V</w:t>
            </w:r>
          </w:p>
        </w:tc>
      </w:tr>
      <w:tr w:rsidR="00952C0E" w:rsidRPr="00F02061" w14:paraId="69E4CD1A" w14:textId="77777777" w:rsidTr="000B6BD2">
        <w:trPr>
          <w:jc w:val="center"/>
        </w:trPr>
        <w:tc>
          <w:tcPr>
            <w:tcW w:w="1084" w:type="dxa"/>
          </w:tcPr>
          <w:p w14:paraId="02D49116" w14:textId="77777777" w:rsidR="00952C0E" w:rsidRPr="00F02061" w:rsidRDefault="00952C0E" w:rsidP="000B6BD2">
            <w:pPr>
              <w:spacing w:line="360" w:lineRule="auto"/>
              <w:jc w:val="center"/>
              <w:rPr>
                <w:rFonts w:ascii="Times New Roman" w:hAnsi="Times New Roman" w:cs="宋体"/>
                <w:sz w:val="18"/>
                <w:szCs w:val="18"/>
              </w:rPr>
            </w:pPr>
          </w:p>
          <w:p w14:paraId="2FCEAD25" w14:textId="77777777" w:rsidR="00952C0E" w:rsidRPr="00F02061" w:rsidRDefault="00952C0E" w:rsidP="000B6BD2">
            <w:pPr>
              <w:spacing w:line="360" w:lineRule="auto"/>
              <w:jc w:val="center"/>
              <w:rPr>
                <w:rFonts w:ascii="Times New Roman" w:hAnsi="Times New Roman" w:cs="宋体"/>
                <w:sz w:val="18"/>
                <w:szCs w:val="18"/>
              </w:rPr>
            </w:pPr>
          </w:p>
          <w:p w14:paraId="26D5281B" w14:textId="77777777" w:rsidR="00952C0E" w:rsidRPr="00F02061" w:rsidRDefault="00952C0E" w:rsidP="000B6BD2">
            <w:pPr>
              <w:spacing w:line="360" w:lineRule="auto"/>
              <w:jc w:val="center"/>
              <w:rPr>
                <w:rFonts w:ascii="Times New Roman" w:hAnsi="Times New Roman" w:cs="宋体"/>
                <w:sz w:val="18"/>
                <w:szCs w:val="18"/>
              </w:rPr>
            </w:pPr>
          </w:p>
          <w:p w14:paraId="5A705F1C"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4</w:t>
            </w:r>
          </w:p>
        </w:tc>
        <w:tc>
          <w:tcPr>
            <w:tcW w:w="2260" w:type="dxa"/>
            <w:vAlign w:val="center"/>
          </w:tcPr>
          <w:p w14:paraId="23FDA411" w14:textId="77777777" w:rsidR="00952C0E" w:rsidRPr="00F02061" w:rsidRDefault="00952C0E" w:rsidP="000B6BD2">
            <w:pPr>
              <w:jc w:val="center"/>
              <w:rPr>
                <w:rFonts w:ascii="Times New Roman" w:hAnsi="Times New Roman" w:cs="宋体"/>
                <w:sz w:val="18"/>
                <w:szCs w:val="18"/>
                <w:lang w:eastAsia="zh-CN"/>
              </w:rPr>
            </w:pPr>
            <w:r w:rsidRPr="00F02061">
              <w:rPr>
                <w:rFonts w:ascii="Times New Roman" w:eastAsia="宋体" w:hAnsi="Times New Roman" w:cs="宋体" w:hint="eastAsia"/>
                <w:sz w:val="18"/>
                <w:szCs w:val="18"/>
                <w:lang w:eastAsia="zh-CN"/>
              </w:rPr>
              <w:t>学生全向麦（含配件）</w:t>
            </w:r>
          </w:p>
        </w:tc>
        <w:tc>
          <w:tcPr>
            <w:tcW w:w="6108" w:type="dxa"/>
          </w:tcPr>
          <w:p w14:paraId="548BF36C"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频率响应：</w:t>
            </w:r>
            <w:r w:rsidRPr="00F02061">
              <w:rPr>
                <w:rFonts w:ascii="Times New Roman" w:hAnsi="Times New Roman" w:cs="宋体" w:hint="eastAsia"/>
                <w:sz w:val="18"/>
                <w:szCs w:val="18"/>
                <w:lang w:eastAsia="zh-CN"/>
              </w:rPr>
              <w:t xml:space="preserve"> 100Hz</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16KHz</w:t>
            </w:r>
          </w:p>
          <w:p w14:paraId="18064882" w14:textId="77777777" w:rsidR="00952C0E" w:rsidRPr="00F02061" w:rsidRDefault="00952C0E" w:rsidP="000B6BD2">
            <w:pPr>
              <w:rPr>
                <w:rFonts w:ascii="Times New Roman" w:hAnsi="Times New Roman" w:cs="宋体"/>
                <w:sz w:val="18"/>
                <w:szCs w:val="18"/>
              </w:rPr>
            </w:pPr>
            <w:r w:rsidRPr="00F02061">
              <w:rPr>
                <w:rFonts w:ascii="Times New Roman" w:hAnsi="Times New Roman" w:cs="宋体" w:hint="eastAsia"/>
                <w:sz w:val="18"/>
                <w:szCs w:val="18"/>
              </w:rPr>
              <w:t>2</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w:t>
            </w:r>
            <w:proofErr w:type="spellStart"/>
            <w:r w:rsidRPr="00F02061">
              <w:rPr>
                <w:rFonts w:ascii="Times New Roman" w:eastAsia="宋体" w:hAnsi="Times New Roman" w:cs="宋体" w:hint="eastAsia"/>
                <w:sz w:val="18"/>
                <w:szCs w:val="18"/>
              </w:rPr>
              <w:t>灵敏度</w:t>
            </w:r>
            <w:proofErr w:type="spellEnd"/>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-32dB</w:t>
            </w:r>
            <w:r w:rsidRPr="00F02061">
              <w:rPr>
                <w:rFonts w:ascii="Times New Roman" w:hAnsi="Times New Roman" w:cs="宋体" w:hint="eastAsia"/>
                <w:sz w:val="18"/>
                <w:szCs w:val="18"/>
              </w:rPr>
              <w:t>±</w:t>
            </w:r>
            <w:r w:rsidRPr="00F02061">
              <w:rPr>
                <w:rFonts w:ascii="Times New Roman" w:hAnsi="Times New Roman" w:cs="宋体" w:hint="eastAsia"/>
                <w:sz w:val="18"/>
                <w:szCs w:val="18"/>
              </w:rPr>
              <w:t xml:space="preserve">3 dB </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re 0dB=1V/Pa@1kHz</w:t>
            </w:r>
            <w:r w:rsidRPr="00F02061">
              <w:rPr>
                <w:rFonts w:ascii="Times New Roman" w:eastAsia="宋体" w:hAnsi="Times New Roman" w:cs="宋体" w:hint="eastAsia"/>
                <w:sz w:val="18"/>
                <w:szCs w:val="18"/>
              </w:rPr>
              <w:t>）</w:t>
            </w:r>
          </w:p>
          <w:p w14:paraId="441867A3" w14:textId="77777777" w:rsidR="00952C0E" w:rsidRPr="00F02061" w:rsidRDefault="00952C0E" w:rsidP="000B6BD2">
            <w:pPr>
              <w:rPr>
                <w:rFonts w:ascii="Times New Roman" w:hAnsi="Times New Roman" w:cs="宋体"/>
                <w:sz w:val="18"/>
                <w:szCs w:val="18"/>
              </w:rPr>
            </w:pPr>
            <w:r w:rsidRPr="00F02061">
              <w:rPr>
                <w:rFonts w:ascii="Times New Roman" w:hAnsi="Times New Roman" w:cs="宋体" w:hint="eastAsia"/>
                <w:sz w:val="18"/>
                <w:szCs w:val="18"/>
              </w:rPr>
              <w:t>3</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w:t>
            </w:r>
            <w:proofErr w:type="spellStart"/>
            <w:r w:rsidRPr="00F02061">
              <w:rPr>
                <w:rFonts w:ascii="Times New Roman" w:eastAsia="宋体" w:hAnsi="Times New Roman" w:cs="宋体" w:hint="eastAsia"/>
                <w:sz w:val="18"/>
                <w:szCs w:val="18"/>
              </w:rPr>
              <w:t>指向特性</w:t>
            </w:r>
            <w:proofErr w:type="spellEnd"/>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w:t>
            </w:r>
            <w:proofErr w:type="spellStart"/>
            <w:r w:rsidRPr="00F02061">
              <w:rPr>
                <w:rFonts w:ascii="Times New Roman" w:eastAsia="宋体" w:hAnsi="Times New Roman" w:cs="宋体" w:hint="eastAsia"/>
                <w:sz w:val="18"/>
                <w:szCs w:val="18"/>
              </w:rPr>
              <w:t>全指向型</w:t>
            </w:r>
            <w:proofErr w:type="spellEnd"/>
          </w:p>
          <w:p w14:paraId="774CABD5" w14:textId="77777777" w:rsidR="00952C0E" w:rsidRPr="00F02061" w:rsidRDefault="00952C0E" w:rsidP="000B6BD2">
            <w:pPr>
              <w:rPr>
                <w:rFonts w:ascii="Times New Roman" w:hAnsi="Times New Roman" w:cs="宋体"/>
                <w:sz w:val="18"/>
                <w:szCs w:val="18"/>
              </w:rPr>
            </w:pPr>
            <w:r w:rsidRPr="00F02061">
              <w:rPr>
                <w:rFonts w:ascii="Times New Roman" w:hAnsi="Times New Roman" w:cs="宋体" w:hint="eastAsia"/>
                <w:sz w:val="18"/>
                <w:szCs w:val="18"/>
              </w:rPr>
              <w:t>4</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w:t>
            </w:r>
            <w:proofErr w:type="spellStart"/>
            <w:r w:rsidRPr="00F02061">
              <w:rPr>
                <w:rFonts w:ascii="Times New Roman" w:eastAsia="宋体" w:hAnsi="Times New Roman" w:cs="宋体" w:hint="eastAsia"/>
                <w:sz w:val="18"/>
                <w:szCs w:val="18"/>
              </w:rPr>
              <w:t>输出阻抗</w:t>
            </w:r>
            <w:proofErr w:type="spellEnd"/>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250</w:t>
            </w:r>
            <w:r w:rsidRPr="00F02061">
              <w:rPr>
                <w:rFonts w:ascii="Times New Roman" w:hAnsi="Times New Roman" w:cs="宋体" w:hint="eastAsia"/>
                <w:sz w:val="18"/>
                <w:szCs w:val="18"/>
              </w:rPr>
              <w:t>Ω±</w:t>
            </w:r>
            <w:r w:rsidRPr="00F02061">
              <w:rPr>
                <w:rFonts w:ascii="Times New Roman" w:hAnsi="Times New Roman" w:cs="宋体" w:hint="eastAsia"/>
                <w:sz w:val="18"/>
                <w:szCs w:val="18"/>
              </w:rPr>
              <w:t>30%</w:t>
            </w:r>
          </w:p>
          <w:p w14:paraId="5368FF7E"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输出幅度：</w:t>
            </w:r>
            <w:r w:rsidRPr="00F02061">
              <w:rPr>
                <w:rFonts w:ascii="Times New Roman" w:hAnsi="Times New Roman" w:cs="宋体" w:hint="eastAsia"/>
                <w:sz w:val="18"/>
                <w:szCs w:val="18"/>
                <w:lang w:eastAsia="zh-CN"/>
              </w:rPr>
              <w:t xml:space="preserve"> Max 300mV</w:t>
            </w:r>
          </w:p>
          <w:p w14:paraId="7E1E5B03"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最大承受声压：</w:t>
            </w:r>
            <w:r w:rsidRPr="00F02061">
              <w:rPr>
                <w:rFonts w:ascii="Times New Roman" w:hAnsi="Times New Roman" w:cs="宋体" w:hint="eastAsia"/>
                <w:sz w:val="18"/>
                <w:szCs w:val="18"/>
                <w:lang w:eastAsia="zh-CN"/>
              </w:rPr>
              <w:t xml:space="preserve"> 110dB SPL</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A</w:t>
            </w:r>
            <w:r w:rsidRPr="00F02061">
              <w:rPr>
                <w:rFonts w:ascii="Times New Roman" w:eastAsia="宋体" w:hAnsi="Times New Roman" w:cs="宋体" w:hint="eastAsia"/>
                <w:sz w:val="18"/>
                <w:szCs w:val="18"/>
                <w:lang w:eastAsia="zh-CN"/>
              </w:rPr>
              <w:t>计权</w:t>
            </w:r>
            <w:r w:rsidRPr="00F02061">
              <w:rPr>
                <w:rFonts w:ascii="Times New Roman" w:hAnsi="Times New Roman" w:cs="宋体" w:hint="eastAsia"/>
                <w:sz w:val="18"/>
                <w:szCs w:val="18"/>
                <w:lang w:eastAsia="zh-CN"/>
              </w:rPr>
              <w:t>@1KHz</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THD</w:t>
            </w: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w:t>
            </w:r>
          </w:p>
          <w:p w14:paraId="6D9684EA"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7</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动态范围；</w:t>
            </w:r>
            <w:r w:rsidRPr="00F02061">
              <w:rPr>
                <w:rFonts w:ascii="Times New Roman" w:hAnsi="Times New Roman" w:cs="宋体" w:hint="eastAsia"/>
                <w:sz w:val="18"/>
                <w:szCs w:val="18"/>
                <w:lang w:eastAsia="zh-CN"/>
              </w:rPr>
              <w:t xml:space="preserve"> 76dB</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A</w:t>
            </w:r>
            <w:r w:rsidRPr="00F02061">
              <w:rPr>
                <w:rFonts w:ascii="Times New Roman" w:eastAsia="宋体" w:hAnsi="Times New Roman" w:cs="宋体" w:hint="eastAsia"/>
                <w:sz w:val="18"/>
                <w:szCs w:val="18"/>
                <w:lang w:eastAsia="zh-CN"/>
              </w:rPr>
              <w:t>）</w:t>
            </w:r>
          </w:p>
          <w:p w14:paraId="4275E48B" w14:textId="77777777" w:rsidR="00952C0E" w:rsidRPr="00F02061" w:rsidRDefault="00952C0E" w:rsidP="000B6BD2">
            <w:pPr>
              <w:rPr>
                <w:rFonts w:ascii="Times New Roman" w:hAnsi="Times New Roman" w:cs="宋体"/>
                <w:sz w:val="18"/>
                <w:szCs w:val="18"/>
              </w:rPr>
            </w:pPr>
            <w:r w:rsidRPr="00F02061">
              <w:rPr>
                <w:rFonts w:ascii="Times New Roman" w:hAnsi="Times New Roman" w:cs="宋体" w:hint="eastAsia"/>
                <w:sz w:val="18"/>
                <w:szCs w:val="18"/>
              </w:rPr>
              <w:t>8</w:t>
            </w:r>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w:t>
            </w:r>
            <w:proofErr w:type="spellStart"/>
            <w:r w:rsidRPr="00F02061">
              <w:rPr>
                <w:rFonts w:ascii="Times New Roman" w:eastAsia="宋体" w:hAnsi="Times New Roman" w:cs="宋体" w:hint="eastAsia"/>
                <w:sz w:val="18"/>
                <w:szCs w:val="18"/>
              </w:rPr>
              <w:t>信噪比</w:t>
            </w:r>
            <w:proofErr w:type="spellEnd"/>
            <w:r w:rsidRPr="00F02061">
              <w:rPr>
                <w:rFonts w:ascii="Times New Roman" w:eastAsia="宋体" w:hAnsi="Times New Roman" w:cs="宋体" w:hint="eastAsia"/>
                <w:sz w:val="18"/>
                <w:szCs w:val="18"/>
              </w:rPr>
              <w:t>：</w:t>
            </w:r>
            <w:r w:rsidRPr="00F02061">
              <w:rPr>
                <w:rFonts w:ascii="Times New Roman" w:hAnsi="Times New Roman" w:cs="宋体" w:hint="eastAsia"/>
                <w:sz w:val="18"/>
                <w:szCs w:val="18"/>
              </w:rPr>
              <w:t xml:space="preserve"> 60dB</w:t>
            </w:r>
            <w:r w:rsidRPr="00F02061">
              <w:rPr>
                <w:rFonts w:ascii="Times New Roman" w:eastAsia="宋体" w:hAnsi="Times New Roman" w:cs="宋体" w:hint="eastAsia"/>
                <w:sz w:val="18"/>
                <w:szCs w:val="18"/>
              </w:rPr>
              <w:t>（</w:t>
            </w:r>
            <w:proofErr w:type="gramStart"/>
            <w:r w:rsidRPr="00F02061">
              <w:rPr>
                <w:rFonts w:ascii="Times New Roman" w:hAnsi="Times New Roman" w:cs="宋体" w:hint="eastAsia"/>
                <w:sz w:val="18"/>
                <w:szCs w:val="18"/>
              </w:rPr>
              <w:t>A)</w:t>
            </w:r>
            <w:r w:rsidRPr="00F02061">
              <w:rPr>
                <w:rFonts w:ascii="Times New Roman" w:eastAsia="宋体" w:hAnsi="Times New Roman" w:cs="宋体" w:hint="eastAsia"/>
                <w:sz w:val="18"/>
                <w:szCs w:val="18"/>
              </w:rPr>
              <w:t>（</w:t>
            </w:r>
            <w:proofErr w:type="gramEnd"/>
            <w:r w:rsidRPr="00F02061">
              <w:rPr>
                <w:rFonts w:ascii="Times New Roman" w:hAnsi="Times New Roman" w:cs="宋体" w:hint="eastAsia"/>
                <w:sz w:val="18"/>
                <w:szCs w:val="18"/>
              </w:rPr>
              <w:t>re 94dBSPL=1Pa@1KHz)</w:t>
            </w:r>
          </w:p>
          <w:p w14:paraId="3FCD72C0"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9</w:t>
            </w:r>
            <w:r w:rsidRPr="00F02061">
              <w:rPr>
                <w:rFonts w:ascii="Times New Roman" w:eastAsia="宋体" w:hAnsi="Times New Roman" w:cs="宋体" w:hint="eastAsia"/>
                <w:sz w:val="18"/>
                <w:szCs w:val="18"/>
                <w:lang w:eastAsia="zh-CN"/>
              </w:rPr>
              <w:t>、</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幻象供电：</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直流</w:t>
            </w:r>
            <w:r w:rsidRPr="00F02061">
              <w:rPr>
                <w:rFonts w:ascii="Times New Roman" w:hAnsi="Times New Roman" w:cs="宋体" w:hint="eastAsia"/>
                <w:sz w:val="18"/>
                <w:szCs w:val="18"/>
                <w:lang w:eastAsia="zh-CN"/>
              </w:rPr>
              <w:t>48V</w:t>
            </w:r>
          </w:p>
          <w:p w14:paraId="47B809D0"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10</w:t>
            </w:r>
            <w:r w:rsidRPr="00F02061">
              <w:rPr>
                <w:rFonts w:ascii="Times New Roman" w:eastAsia="宋体" w:hAnsi="Times New Roman" w:cs="宋体" w:hint="eastAsia"/>
                <w:sz w:val="18"/>
                <w:szCs w:val="18"/>
                <w:lang w:eastAsia="zh-CN"/>
              </w:rPr>
              <w:t>、输出连接器：</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外置式</w:t>
            </w: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针卡</w:t>
            </w:r>
            <w:proofErr w:type="gramStart"/>
            <w:r w:rsidRPr="00F02061">
              <w:rPr>
                <w:rFonts w:ascii="Times New Roman" w:eastAsia="宋体" w:hAnsi="Times New Roman" w:cs="宋体" w:hint="eastAsia"/>
                <w:sz w:val="18"/>
                <w:szCs w:val="18"/>
                <w:lang w:eastAsia="zh-CN"/>
              </w:rPr>
              <w:t>侬</w:t>
            </w:r>
            <w:proofErr w:type="gramEnd"/>
            <w:r w:rsidRPr="00F02061">
              <w:rPr>
                <w:rFonts w:ascii="Times New Roman" w:eastAsia="宋体" w:hAnsi="Times New Roman" w:cs="宋体" w:hint="eastAsia"/>
                <w:sz w:val="18"/>
                <w:szCs w:val="18"/>
                <w:lang w:eastAsia="zh-CN"/>
              </w:rPr>
              <w:t>公头</w:t>
            </w:r>
            <w:r w:rsidRPr="00F02061">
              <w:rPr>
                <w:rFonts w:ascii="Times New Roman" w:hAnsi="Times New Roman" w:cs="宋体" w:hint="eastAsia"/>
                <w:sz w:val="18"/>
                <w:szCs w:val="18"/>
                <w:lang w:eastAsia="zh-CN"/>
              </w:rPr>
              <w:t>XLR-3-12C</w:t>
            </w:r>
          </w:p>
          <w:p w14:paraId="7A5D5723" w14:textId="77777777" w:rsidR="00952C0E" w:rsidRPr="00F02061" w:rsidRDefault="00952C0E" w:rsidP="000B6BD2">
            <w:pPr>
              <w:rPr>
                <w:rFonts w:ascii="Times New Roman" w:hAnsi="Times New Roman" w:cs="宋体"/>
                <w:sz w:val="18"/>
                <w:szCs w:val="18"/>
              </w:rPr>
            </w:pPr>
            <w:r w:rsidRPr="00F02061">
              <w:rPr>
                <w:rFonts w:ascii="Times New Roman" w:hAnsi="Times New Roman" w:cs="宋体" w:hint="eastAsia"/>
                <w:sz w:val="18"/>
                <w:szCs w:val="18"/>
              </w:rPr>
              <w:t>11</w:t>
            </w:r>
            <w:r w:rsidRPr="00F02061">
              <w:rPr>
                <w:rFonts w:ascii="Times New Roman" w:eastAsia="宋体" w:hAnsi="Times New Roman" w:cs="宋体" w:hint="eastAsia"/>
                <w:sz w:val="18"/>
                <w:szCs w:val="18"/>
              </w:rPr>
              <w:t>、材质：金属</w:t>
            </w:r>
          </w:p>
        </w:tc>
      </w:tr>
      <w:tr w:rsidR="00952C0E" w:rsidRPr="00F02061" w14:paraId="0F26B869" w14:textId="77777777" w:rsidTr="000B6BD2">
        <w:trPr>
          <w:trHeight w:val="1178"/>
          <w:jc w:val="center"/>
        </w:trPr>
        <w:tc>
          <w:tcPr>
            <w:tcW w:w="1084" w:type="dxa"/>
            <w:vAlign w:val="center"/>
          </w:tcPr>
          <w:p w14:paraId="099D5429"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t>5</w:t>
            </w:r>
          </w:p>
        </w:tc>
        <w:tc>
          <w:tcPr>
            <w:tcW w:w="2260" w:type="dxa"/>
            <w:vAlign w:val="center"/>
          </w:tcPr>
          <w:p w14:paraId="73B26A14" w14:textId="77777777" w:rsidR="00952C0E" w:rsidRPr="00F02061" w:rsidRDefault="00952C0E" w:rsidP="000B6BD2">
            <w:pPr>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智能融合中控</w:t>
            </w:r>
            <w:proofErr w:type="spellEnd"/>
          </w:p>
        </w:tc>
        <w:tc>
          <w:tcPr>
            <w:tcW w:w="6108" w:type="dxa"/>
          </w:tcPr>
          <w:p w14:paraId="1E9C8285"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、机柜式终端，标准</w:t>
            </w:r>
            <w:r w:rsidRPr="00F02061">
              <w:rPr>
                <w:rFonts w:ascii="Times New Roman" w:hAnsi="Times New Roman" w:cs="宋体" w:hint="eastAsia"/>
                <w:sz w:val="18"/>
                <w:szCs w:val="18"/>
                <w:lang w:eastAsia="zh-CN"/>
              </w:rPr>
              <w:t>1U</w:t>
            </w:r>
            <w:r w:rsidRPr="00F02061">
              <w:rPr>
                <w:rFonts w:ascii="Times New Roman" w:eastAsia="宋体" w:hAnsi="Times New Roman" w:cs="宋体" w:hint="eastAsia"/>
                <w:sz w:val="18"/>
                <w:szCs w:val="18"/>
                <w:lang w:eastAsia="zh-CN"/>
              </w:rPr>
              <w:t>机架式设计，内置</w:t>
            </w:r>
            <w:r w:rsidRPr="00F02061">
              <w:rPr>
                <w:rFonts w:ascii="Times New Roman" w:hAnsi="Times New Roman" w:cs="宋体" w:hint="eastAsia"/>
                <w:sz w:val="18"/>
                <w:szCs w:val="18"/>
                <w:lang w:eastAsia="zh-CN"/>
              </w:rPr>
              <w:t>LINUX</w:t>
            </w:r>
            <w:r w:rsidRPr="00F02061">
              <w:rPr>
                <w:rFonts w:ascii="Times New Roman" w:eastAsia="宋体" w:hAnsi="Times New Roman" w:cs="宋体" w:hint="eastAsia"/>
                <w:sz w:val="18"/>
                <w:szCs w:val="18"/>
                <w:lang w:eastAsia="zh-CN"/>
              </w:rPr>
              <w:t>操作系统。</w:t>
            </w:r>
          </w:p>
          <w:p w14:paraId="7547E887"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、需集成千兆交换机功能，具备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个</w:t>
            </w:r>
            <w:r w:rsidRPr="00F02061">
              <w:rPr>
                <w:rFonts w:ascii="Times New Roman" w:hAnsi="Times New Roman" w:cs="宋体" w:hint="eastAsia"/>
                <w:sz w:val="18"/>
                <w:szCs w:val="18"/>
                <w:lang w:eastAsia="zh-CN"/>
              </w:rPr>
              <w:t>RJ45</w:t>
            </w:r>
            <w:r w:rsidRPr="00F02061">
              <w:rPr>
                <w:rFonts w:ascii="Times New Roman" w:eastAsia="宋体" w:hAnsi="Times New Roman" w:cs="宋体" w:hint="eastAsia"/>
                <w:sz w:val="18"/>
                <w:szCs w:val="18"/>
                <w:lang w:eastAsia="zh-CN"/>
              </w:rPr>
              <w:t>网口。</w:t>
            </w:r>
          </w:p>
          <w:p w14:paraId="62B0766E"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RS232</w:t>
            </w:r>
            <w:r w:rsidRPr="00F02061">
              <w:rPr>
                <w:rFonts w:ascii="Times New Roman" w:eastAsia="宋体" w:hAnsi="Times New Roman" w:cs="宋体" w:hint="eastAsia"/>
                <w:sz w:val="18"/>
                <w:szCs w:val="18"/>
                <w:lang w:eastAsia="zh-CN"/>
              </w:rPr>
              <w:t>通信端口，具备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RS485</w:t>
            </w:r>
            <w:r w:rsidRPr="00F02061">
              <w:rPr>
                <w:rFonts w:ascii="Times New Roman" w:eastAsia="宋体" w:hAnsi="Times New Roman" w:cs="宋体" w:hint="eastAsia"/>
                <w:sz w:val="18"/>
                <w:szCs w:val="18"/>
                <w:lang w:eastAsia="zh-CN"/>
              </w:rPr>
              <w:t>通信端口，具备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路干接点接口，具备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12V/2A</w:t>
            </w:r>
            <w:r w:rsidRPr="00F02061">
              <w:rPr>
                <w:rFonts w:ascii="Times New Roman" w:eastAsia="宋体" w:hAnsi="Times New Roman" w:cs="宋体" w:hint="eastAsia"/>
                <w:sz w:val="18"/>
                <w:szCs w:val="18"/>
                <w:lang w:eastAsia="zh-CN"/>
              </w:rPr>
              <w:t>输出接口，具备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GPIO</w:t>
            </w:r>
            <w:r w:rsidRPr="00F02061">
              <w:rPr>
                <w:rFonts w:ascii="Times New Roman" w:eastAsia="宋体" w:hAnsi="Times New Roman" w:cs="宋体" w:hint="eastAsia"/>
                <w:sz w:val="18"/>
                <w:szCs w:val="18"/>
                <w:lang w:eastAsia="zh-CN"/>
              </w:rPr>
              <w:t>接口。</w:t>
            </w:r>
          </w:p>
          <w:p w14:paraId="26BC4FAD"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w:t>
            </w:r>
            <w:proofErr w:type="gramStart"/>
            <w:r w:rsidRPr="00F02061">
              <w:rPr>
                <w:rFonts w:ascii="Times New Roman" w:eastAsia="宋体" w:hAnsi="Times New Roman" w:cs="宋体" w:hint="eastAsia"/>
                <w:sz w:val="18"/>
                <w:szCs w:val="18"/>
                <w:lang w:eastAsia="zh-CN"/>
              </w:rPr>
              <w:t>板载集成</w:t>
            </w:r>
            <w:proofErr w:type="gramEnd"/>
            <w:r w:rsidRPr="00F02061">
              <w:rPr>
                <w:rFonts w:ascii="Times New Roman" w:hAnsi="Times New Roman" w:cs="宋体" w:hint="eastAsia"/>
                <w:sz w:val="18"/>
                <w:szCs w:val="18"/>
                <w:lang w:eastAsia="zh-CN"/>
              </w:rPr>
              <w:t>HDMI4*4</w:t>
            </w:r>
            <w:r w:rsidRPr="00F02061">
              <w:rPr>
                <w:rFonts w:ascii="Times New Roman" w:eastAsia="宋体" w:hAnsi="Times New Roman" w:cs="宋体" w:hint="eastAsia"/>
                <w:sz w:val="18"/>
                <w:szCs w:val="18"/>
                <w:lang w:eastAsia="zh-CN"/>
              </w:rPr>
              <w:t>全交叉无缝矩阵</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HDMI</w:t>
            </w:r>
            <w:r w:rsidRPr="00F02061">
              <w:rPr>
                <w:rFonts w:ascii="Times New Roman" w:eastAsia="宋体" w:hAnsi="Times New Roman" w:cs="宋体" w:hint="eastAsia"/>
                <w:sz w:val="18"/>
                <w:szCs w:val="18"/>
                <w:lang w:eastAsia="zh-CN"/>
              </w:rPr>
              <w:t>输入接口，具备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HDMI</w:t>
            </w:r>
            <w:r w:rsidRPr="00F02061">
              <w:rPr>
                <w:rFonts w:ascii="Times New Roman" w:eastAsia="宋体" w:hAnsi="Times New Roman" w:cs="宋体" w:hint="eastAsia"/>
                <w:sz w:val="18"/>
                <w:szCs w:val="18"/>
                <w:lang w:eastAsia="zh-CN"/>
              </w:rPr>
              <w:t>输出接口。输入和输出接口均支持</w:t>
            </w:r>
            <w:r w:rsidRPr="00F02061">
              <w:rPr>
                <w:rFonts w:ascii="Times New Roman" w:hAnsi="Times New Roman" w:cs="宋体" w:hint="eastAsia"/>
                <w:sz w:val="18"/>
                <w:szCs w:val="18"/>
                <w:lang w:eastAsia="zh-CN"/>
              </w:rPr>
              <w:t>4K</w:t>
            </w:r>
            <w:r w:rsidRPr="00F02061">
              <w:rPr>
                <w:rFonts w:ascii="Times New Roman" w:eastAsia="宋体" w:hAnsi="Times New Roman" w:cs="宋体" w:hint="eastAsia"/>
                <w:sz w:val="18"/>
                <w:szCs w:val="18"/>
                <w:lang w:eastAsia="zh-CN"/>
              </w:rPr>
              <w:t>高清分辨率。</w:t>
            </w:r>
          </w:p>
          <w:p w14:paraId="2149610A"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、集成</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2*70W(4</w:t>
            </w:r>
            <w:r w:rsidRPr="00F02061">
              <w:rPr>
                <w:rFonts w:ascii="Times New Roman" w:hAnsi="Times New Roman" w:cs="宋体" w:hint="eastAsia"/>
                <w:sz w:val="18"/>
                <w:szCs w:val="18"/>
              </w:rPr>
              <w:t>Ω</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数字功放，具备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3.5mm</w:t>
            </w:r>
            <w:r w:rsidRPr="00F02061">
              <w:rPr>
                <w:rFonts w:ascii="Times New Roman" w:eastAsia="宋体" w:hAnsi="Times New Roman" w:cs="宋体" w:hint="eastAsia"/>
                <w:sz w:val="18"/>
                <w:szCs w:val="18"/>
                <w:lang w:eastAsia="zh-CN"/>
              </w:rPr>
              <w:t>音频线性输入接口，</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3.5mm</w:t>
            </w:r>
            <w:r w:rsidRPr="00F02061">
              <w:rPr>
                <w:rFonts w:ascii="Times New Roman" w:eastAsia="宋体" w:hAnsi="Times New Roman" w:cs="宋体" w:hint="eastAsia"/>
                <w:sz w:val="18"/>
                <w:szCs w:val="18"/>
                <w:lang w:eastAsia="zh-CN"/>
              </w:rPr>
              <w:t>无线麦克风音频输入接口，具备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3.5mm</w:t>
            </w:r>
            <w:r w:rsidRPr="00F02061">
              <w:rPr>
                <w:rFonts w:ascii="Times New Roman" w:eastAsia="宋体" w:hAnsi="Times New Roman" w:cs="宋体" w:hint="eastAsia"/>
                <w:sz w:val="18"/>
                <w:szCs w:val="18"/>
                <w:lang w:eastAsia="zh-CN"/>
              </w:rPr>
              <w:t>音频线性输出。具备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 xml:space="preserve">48V </w:t>
            </w:r>
            <w:r w:rsidRPr="00F02061">
              <w:rPr>
                <w:rFonts w:ascii="Times New Roman" w:eastAsia="宋体" w:hAnsi="Times New Roman" w:cs="宋体" w:hint="eastAsia"/>
                <w:sz w:val="18"/>
                <w:szCs w:val="18"/>
                <w:lang w:eastAsia="zh-CN"/>
              </w:rPr>
              <w:t>幻象供电有线麦克风输入接口，支持配置幻象供电开启或关闭。</w:t>
            </w:r>
          </w:p>
          <w:p w14:paraId="171C7129"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、有线麦克风通道需具备</w:t>
            </w:r>
            <w:r w:rsidRPr="00F02061">
              <w:rPr>
                <w:rFonts w:ascii="Times New Roman" w:hAnsi="Times New Roman" w:cs="宋体" w:hint="eastAsia"/>
                <w:sz w:val="18"/>
                <w:szCs w:val="18"/>
                <w:lang w:eastAsia="zh-CN"/>
              </w:rPr>
              <w:t>DSP</w:t>
            </w:r>
            <w:r w:rsidRPr="00F02061">
              <w:rPr>
                <w:rFonts w:ascii="Times New Roman" w:eastAsia="宋体" w:hAnsi="Times New Roman" w:cs="宋体" w:hint="eastAsia"/>
                <w:sz w:val="18"/>
                <w:szCs w:val="18"/>
                <w:lang w:eastAsia="zh-CN"/>
              </w:rPr>
              <w:t>处理能力，支持远距离拾音、</w:t>
            </w:r>
            <w:r w:rsidRPr="00F02061">
              <w:rPr>
                <w:rFonts w:ascii="Times New Roman" w:hAnsi="Times New Roman" w:cs="宋体" w:hint="eastAsia"/>
                <w:sz w:val="18"/>
                <w:szCs w:val="18"/>
                <w:lang w:eastAsia="zh-CN"/>
              </w:rPr>
              <w:t>AFC</w:t>
            </w:r>
            <w:r w:rsidRPr="00F02061">
              <w:rPr>
                <w:rFonts w:ascii="Times New Roman" w:eastAsia="宋体" w:hAnsi="Times New Roman" w:cs="宋体" w:hint="eastAsia"/>
                <w:sz w:val="18"/>
                <w:szCs w:val="18"/>
                <w:lang w:eastAsia="zh-CN"/>
              </w:rPr>
              <w:t>自动反馈控制、</w:t>
            </w:r>
            <w:r w:rsidRPr="00F02061">
              <w:rPr>
                <w:rFonts w:ascii="Times New Roman" w:hAnsi="Times New Roman" w:cs="宋体" w:hint="eastAsia"/>
                <w:sz w:val="18"/>
                <w:szCs w:val="18"/>
                <w:lang w:eastAsia="zh-CN"/>
              </w:rPr>
              <w:t>AGC</w:t>
            </w:r>
            <w:r w:rsidRPr="00F02061">
              <w:rPr>
                <w:rFonts w:ascii="Times New Roman" w:eastAsia="宋体" w:hAnsi="Times New Roman" w:cs="宋体" w:hint="eastAsia"/>
                <w:sz w:val="18"/>
                <w:szCs w:val="18"/>
                <w:lang w:eastAsia="zh-CN"/>
              </w:rPr>
              <w:t>音量增益自动控制。</w:t>
            </w:r>
          </w:p>
          <w:p w14:paraId="392DF209"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7</w:t>
            </w:r>
            <w:r w:rsidRPr="00F02061">
              <w:rPr>
                <w:rFonts w:ascii="Times New Roman" w:eastAsia="宋体" w:hAnsi="Times New Roman" w:cs="宋体" w:hint="eastAsia"/>
                <w:sz w:val="18"/>
                <w:szCs w:val="18"/>
                <w:lang w:eastAsia="zh-CN"/>
              </w:rPr>
              <w:t>、具备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USB</w:t>
            </w:r>
            <w:r w:rsidRPr="00F02061">
              <w:rPr>
                <w:rFonts w:ascii="Times New Roman" w:eastAsia="宋体" w:hAnsi="Times New Roman" w:cs="宋体" w:hint="eastAsia"/>
                <w:sz w:val="18"/>
                <w:szCs w:val="18"/>
                <w:lang w:eastAsia="zh-CN"/>
              </w:rPr>
              <w:t>通信接口</w:t>
            </w:r>
            <w:r w:rsidRPr="00F02061">
              <w:rPr>
                <w:rFonts w:ascii="Times New Roman" w:hAnsi="Times New Roman" w:cs="宋体" w:hint="eastAsia"/>
                <w:sz w:val="18"/>
                <w:szCs w:val="18"/>
                <w:lang w:eastAsia="zh-CN"/>
              </w:rPr>
              <w:t xml:space="preserve">, </w:t>
            </w:r>
            <w:r w:rsidRPr="00F02061">
              <w:rPr>
                <w:rFonts w:ascii="Times New Roman" w:eastAsia="宋体" w:hAnsi="Times New Roman" w:cs="宋体" w:hint="eastAsia"/>
                <w:sz w:val="18"/>
                <w:szCs w:val="18"/>
                <w:lang w:eastAsia="zh-CN"/>
              </w:rPr>
              <w:t>具备一进四出</w:t>
            </w:r>
            <w:r w:rsidRPr="00F02061">
              <w:rPr>
                <w:rFonts w:ascii="Times New Roman" w:hAnsi="Times New Roman" w:cs="宋体" w:hint="eastAsia"/>
                <w:sz w:val="18"/>
                <w:szCs w:val="18"/>
                <w:lang w:eastAsia="zh-CN"/>
              </w:rPr>
              <w:t>USB KVM</w:t>
            </w:r>
            <w:r w:rsidRPr="00F02061">
              <w:rPr>
                <w:rFonts w:ascii="Times New Roman" w:eastAsia="宋体" w:hAnsi="Times New Roman" w:cs="宋体" w:hint="eastAsia"/>
                <w:sz w:val="18"/>
                <w:szCs w:val="18"/>
                <w:lang w:eastAsia="zh-CN"/>
              </w:rPr>
              <w:t>切换能力。</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32AB0954"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8</w:t>
            </w:r>
            <w:r w:rsidRPr="00F02061">
              <w:rPr>
                <w:rFonts w:ascii="Times New Roman" w:eastAsia="宋体" w:hAnsi="Times New Roman" w:cs="宋体" w:hint="eastAsia"/>
                <w:sz w:val="18"/>
                <w:szCs w:val="18"/>
                <w:lang w:eastAsia="zh-CN"/>
              </w:rPr>
              <w:t>、国标市电输入，</w:t>
            </w:r>
            <w:proofErr w:type="gramStart"/>
            <w:r w:rsidRPr="00F02061">
              <w:rPr>
                <w:rFonts w:ascii="Times New Roman" w:eastAsia="宋体" w:hAnsi="Times New Roman" w:cs="宋体" w:hint="eastAsia"/>
                <w:sz w:val="18"/>
                <w:szCs w:val="18"/>
                <w:lang w:eastAsia="zh-CN"/>
              </w:rPr>
              <w:t>需支持</w:t>
            </w:r>
            <w:proofErr w:type="gramEnd"/>
            <w:r w:rsidRPr="00F02061">
              <w:rPr>
                <w:rFonts w:ascii="Times New Roman" w:eastAsia="宋体" w:hAnsi="Times New Roman" w:cs="宋体" w:hint="eastAsia"/>
                <w:sz w:val="18"/>
                <w:szCs w:val="18"/>
                <w:lang w:eastAsia="zh-CN"/>
              </w:rPr>
              <w:t>本机能耗检测；支持通过</w:t>
            </w:r>
            <w:r w:rsidRPr="00F02061">
              <w:rPr>
                <w:rFonts w:ascii="Times New Roman" w:hAnsi="Times New Roman" w:cs="宋体" w:hint="eastAsia"/>
                <w:sz w:val="18"/>
                <w:szCs w:val="18"/>
                <w:lang w:eastAsia="zh-CN"/>
              </w:rPr>
              <w:t>IP</w:t>
            </w:r>
            <w:r w:rsidRPr="00F02061">
              <w:rPr>
                <w:rFonts w:ascii="Times New Roman" w:eastAsia="宋体" w:hAnsi="Times New Roman" w:cs="宋体" w:hint="eastAsia"/>
                <w:sz w:val="18"/>
                <w:szCs w:val="18"/>
                <w:lang w:eastAsia="zh-CN"/>
              </w:rPr>
              <w:t>网络、串口或</w:t>
            </w:r>
            <w:r w:rsidRPr="00F02061">
              <w:rPr>
                <w:rFonts w:ascii="Times New Roman" w:hAnsi="Times New Roman" w:cs="宋体" w:hint="eastAsia"/>
                <w:sz w:val="18"/>
                <w:szCs w:val="18"/>
                <w:lang w:eastAsia="zh-CN"/>
              </w:rPr>
              <w:t>Modbus</w:t>
            </w:r>
            <w:r w:rsidRPr="00F02061">
              <w:rPr>
                <w:rFonts w:ascii="Times New Roman" w:eastAsia="宋体" w:hAnsi="Times New Roman" w:cs="宋体" w:hint="eastAsia"/>
                <w:sz w:val="18"/>
                <w:szCs w:val="18"/>
                <w:lang w:eastAsia="zh-CN"/>
              </w:rPr>
              <w:t>协议绑定同品牌智能配电模块实现强电管理。</w:t>
            </w:r>
          </w:p>
          <w:p w14:paraId="6691AEFC"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9</w:t>
            </w:r>
            <w:r w:rsidRPr="00F02061">
              <w:rPr>
                <w:rFonts w:ascii="Times New Roman" w:eastAsia="宋体" w:hAnsi="Times New Roman" w:cs="宋体" w:hint="eastAsia"/>
                <w:sz w:val="18"/>
                <w:szCs w:val="18"/>
                <w:lang w:eastAsia="zh-CN"/>
              </w:rPr>
              <w:t>、需具备网络中控功能，支持电教设备的本地或远程控制。</w:t>
            </w:r>
            <w:proofErr w:type="gramStart"/>
            <w:r w:rsidRPr="00F02061">
              <w:rPr>
                <w:rFonts w:ascii="Times New Roman" w:eastAsia="宋体" w:hAnsi="Times New Roman" w:cs="宋体" w:hint="eastAsia"/>
                <w:sz w:val="18"/>
                <w:szCs w:val="18"/>
                <w:lang w:eastAsia="zh-CN"/>
              </w:rPr>
              <w:t>集成物</w:t>
            </w:r>
            <w:proofErr w:type="gramEnd"/>
            <w:r w:rsidRPr="00F02061">
              <w:rPr>
                <w:rFonts w:ascii="Times New Roman" w:eastAsia="宋体" w:hAnsi="Times New Roman" w:cs="宋体" w:hint="eastAsia"/>
                <w:sz w:val="18"/>
                <w:szCs w:val="18"/>
                <w:lang w:eastAsia="zh-CN"/>
              </w:rPr>
              <w:t>联网关功能，支持能耗数据上报。支持</w:t>
            </w:r>
            <w:r w:rsidRPr="00F02061">
              <w:rPr>
                <w:rFonts w:ascii="Times New Roman" w:hAnsi="Times New Roman" w:cs="宋体" w:hint="eastAsia"/>
                <w:sz w:val="18"/>
                <w:szCs w:val="18"/>
                <w:lang w:eastAsia="zh-CN"/>
              </w:rPr>
              <w:t xml:space="preserve"> MQTT</w:t>
            </w:r>
            <w:r w:rsidRPr="00F02061">
              <w:rPr>
                <w:rFonts w:ascii="Times New Roman" w:eastAsia="宋体" w:hAnsi="Times New Roman" w:cs="宋体" w:hint="eastAsia"/>
                <w:sz w:val="18"/>
                <w:szCs w:val="18"/>
                <w:lang w:eastAsia="zh-CN"/>
              </w:rPr>
              <w:t>协议，支持扩展最大</w:t>
            </w:r>
            <w:r w:rsidRPr="00F02061">
              <w:rPr>
                <w:rFonts w:ascii="Times New Roman" w:hAnsi="Times New Roman" w:cs="宋体" w:hint="eastAsia"/>
                <w:sz w:val="18"/>
                <w:szCs w:val="18"/>
                <w:lang w:eastAsia="zh-CN"/>
              </w:rPr>
              <w:t>30</w:t>
            </w:r>
            <w:r w:rsidRPr="00F02061">
              <w:rPr>
                <w:rFonts w:ascii="Times New Roman" w:eastAsia="宋体" w:hAnsi="Times New Roman" w:cs="宋体" w:hint="eastAsia"/>
                <w:sz w:val="18"/>
                <w:szCs w:val="18"/>
                <w:lang w:eastAsia="zh-CN"/>
              </w:rPr>
              <w:t>路</w:t>
            </w:r>
            <w:r w:rsidRPr="00F02061">
              <w:rPr>
                <w:rFonts w:ascii="Times New Roman" w:hAnsi="Times New Roman" w:cs="宋体" w:hint="eastAsia"/>
                <w:sz w:val="18"/>
                <w:szCs w:val="18"/>
                <w:lang w:eastAsia="zh-CN"/>
              </w:rPr>
              <w:t>2.4G</w:t>
            </w:r>
            <w:proofErr w:type="gramStart"/>
            <w:r w:rsidRPr="00F02061">
              <w:rPr>
                <w:rFonts w:ascii="Times New Roman" w:eastAsia="宋体" w:hAnsi="Times New Roman" w:cs="宋体" w:hint="eastAsia"/>
                <w:sz w:val="18"/>
                <w:szCs w:val="18"/>
                <w:lang w:eastAsia="zh-CN"/>
              </w:rPr>
              <w:t>无线物联模块</w:t>
            </w:r>
            <w:proofErr w:type="gramEnd"/>
            <w:r w:rsidRPr="00F02061">
              <w:rPr>
                <w:rFonts w:ascii="Times New Roman" w:eastAsia="宋体" w:hAnsi="Times New Roman" w:cs="宋体" w:hint="eastAsia"/>
                <w:sz w:val="18"/>
                <w:szCs w:val="18"/>
                <w:lang w:eastAsia="zh-CN"/>
              </w:rPr>
              <w:t>，配合系统平台及小程序可</w:t>
            </w:r>
            <w:proofErr w:type="gramStart"/>
            <w:r w:rsidRPr="00F02061">
              <w:rPr>
                <w:rFonts w:ascii="Times New Roman" w:eastAsia="宋体" w:hAnsi="Times New Roman" w:cs="宋体" w:hint="eastAsia"/>
                <w:sz w:val="18"/>
                <w:szCs w:val="18"/>
                <w:lang w:eastAsia="zh-CN"/>
              </w:rPr>
              <w:t>远程对</w:t>
            </w:r>
            <w:proofErr w:type="gramEnd"/>
            <w:r w:rsidRPr="00F02061">
              <w:rPr>
                <w:rFonts w:ascii="Times New Roman" w:eastAsia="宋体" w:hAnsi="Times New Roman" w:cs="宋体" w:hint="eastAsia"/>
                <w:sz w:val="18"/>
                <w:szCs w:val="18"/>
                <w:lang w:eastAsia="zh-CN"/>
              </w:rPr>
              <w:t>终端设备及物联模块进行手动、定时、集控管理。</w:t>
            </w:r>
          </w:p>
          <w:p w14:paraId="7DF2E0B8"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10</w:t>
            </w:r>
            <w:r w:rsidRPr="00F02061">
              <w:rPr>
                <w:rFonts w:ascii="Times New Roman" w:eastAsia="宋体" w:hAnsi="Times New Roman" w:cs="宋体" w:hint="eastAsia"/>
                <w:sz w:val="18"/>
                <w:szCs w:val="18"/>
                <w:lang w:eastAsia="zh-CN"/>
              </w:rPr>
              <w:t>、需具备音频硬解码能力，具备平台推送的音频广播播放功能，可播放平台定时</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手动广播任务，配合系统平台支持</w:t>
            </w:r>
            <w:r w:rsidRPr="00F02061">
              <w:rPr>
                <w:rFonts w:ascii="Times New Roman" w:hAnsi="Times New Roman" w:cs="宋体" w:hint="eastAsia"/>
                <w:sz w:val="18"/>
                <w:szCs w:val="18"/>
                <w:lang w:eastAsia="zh-CN"/>
              </w:rPr>
              <w:t>0-100</w:t>
            </w:r>
            <w:r w:rsidRPr="00F02061">
              <w:rPr>
                <w:rFonts w:ascii="Times New Roman" w:eastAsia="宋体" w:hAnsi="Times New Roman" w:cs="宋体" w:hint="eastAsia"/>
                <w:sz w:val="18"/>
                <w:szCs w:val="18"/>
                <w:lang w:eastAsia="zh-CN"/>
              </w:rPr>
              <w:t>级广播级别选择。</w:t>
            </w:r>
          </w:p>
          <w:p w14:paraId="69A3F79D" w14:textId="77777777" w:rsidR="00952C0E" w:rsidRPr="00F02061" w:rsidRDefault="00952C0E"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z w:val="18"/>
                <w:szCs w:val="18"/>
                <w:lang w:eastAsia="zh-CN"/>
              </w:rPr>
              <w:t>▲</w:t>
            </w:r>
            <w:r w:rsidRPr="00F02061">
              <w:rPr>
                <w:rFonts w:ascii="Times New Roman" w:hAnsi="Times New Roman" w:cs="宋体" w:hint="eastAsia"/>
                <w:sz w:val="18"/>
                <w:szCs w:val="18"/>
                <w:lang w:eastAsia="zh-CN"/>
              </w:rPr>
              <w:t>11</w:t>
            </w:r>
            <w:r w:rsidRPr="00F02061">
              <w:rPr>
                <w:rFonts w:ascii="Times New Roman" w:eastAsia="宋体" w:hAnsi="Times New Roman" w:cs="宋体" w:hint="eastAsia"/>
                <w:sz w:val="18"/>
                <w:szCs w:val="18"/>
                <w:lang w:eastAsia="zh-CN"/>
              </w:rPr>
              <w:t>、</w:t>
            </w:r>
            <w:proofErr w:type="gramStart"/>
            <w:r w:rsidRPr="00F02061">
              <w:rPr>
                <w:rFonts w:ascii="Times New Roman" w:eastAsia="宋体" w:hAnsi="Times New Roman" w:cs="宋体" w:hint="eastAsia"/>
                <w:sz w:val="18"/>
                <w:szCs w:val="18"/>
                <w:lang w:eastAsia="zh-CN"/>
              </w:rPr>
              <w:t>需支持</w:t>
            </w:r>
            <w:proofErr w:type="gramEnd"/>
            <w:r w:rsidRPr="00F02061">
              <w:rPr>
                <w:rFonts w:ascii="Times New Roman" w:eastAsia="宋体" w:hAnsi="Times New Roman" w:cs="宋体" w:hint="eastAsia"/>
                <w:sz w:val="18"/>
                <w:szCs w:val="18"/>
                <w:lang w:eastAsia="zh-CN"/>
              </w:rPr>
              <w:t>通过控制面板或远程控制暂停音视频广播输出和调节广播音量，强制广播模式（例如消防应急广播）下禁止控制面板操作广播暂停和调节音量。</w:t>
            </w:r>
            <w:r w:rsidRPr="00F02061">
              <w:rPr>
                <w:rFonts w:ascii="Times New Roman" w:eastAsia="宋体" w:hAnsi="Times New Roman" w:cs="宋体" w:hint="eastAsia"/>
                <w:b/>
                <w:bCs/>
                <w:sz w:val="18"/>
                <w:szCs w:val="18"/>
                <w:lang w:eastAsia="zh-CN"/>
              </w:rPr>
              <w:t>（投标文件中提供第三方检测机构出具的检测报告电子件或扫描件或复印件并加盖投标人公章）。</w:t>
            </w:r>
          </w:p>
          <w:p w14:paraId="525F3D24"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12</w:t>
            </w:r>
            <w:r w:rsidRPr="00F02061">
              <w:rPr>
                <w:rFonts w:ascii="Times New Roman" w:eastAsia="宋体" w:hAnsi="Times New Roman" w:cs="宋体" w:hint="eastAsia"/>
                <w:sz w:val="18"/>
                <w:szCs w:val="18"/>
                <w:lang w:eastAsia="zh-CN"/>
              </w:rPr>
              <w:t>、</w:t>
            </w:r>
            <w:proofErr w:type="gramStart"/>
            <w:r w:rsidRPr="00F02061">
              <w:rPr>
                <w:rFonts w:ascii="Times New Roman" w:eastAsia="宋体" w:hAnsi="Times New Roman" w:cs="宋体" w:hint="eastAsia"/>
                <w:sz w:val="18"/>
                <w:szCs w:val="18"/>
                <w:lang w:eastAsia="zh-CN"/>
              </w:rPr>
              <w:t>需支持</w:t>
            </w:r>
            <w:proofErr w:type="gramEnd"/>
            <w:r w:rsidRPr="00F02061">
              <w:rPr>
                <w:rFonts w:ascii="Times New Roman" w:hAnsi="Times New Roman" w:cs="宋体" w:hint="eastAsia"/>
                <w:sz w:val="18"/>
                <w:szCs w:val="18"/>
                <w:lang w:eastAsia="zh-CN"/>
              </w:rPr>
              <w:t>web</w:t>
            </w:r>
            <w:r w:rsidRPr="00F02061">
              <w:rPr>
                <w:rFonts w:ascii="Times New Roman" w:eastAsia="宋体" w:hAnsi="Times New Roman" w:cs="宋体" w:hint="eastAsia"/>
                <w:sz w:val="18"/>
                <w:szCs w:val="18"/>
                <w:lang w:eastAsia="zh-CN"/>
              </w:rPr>
              <w:t>配置界面，支持本地系统参数、网络参数、串口参数、面板参数、音视频矩阵参数、</w:t>
            </w:r>
            <w:r w:rsidRPr="00F02061">
              <w:rPr>
                <w:rFonts w:ascii="Times New Roman" w:hAnsi="Times New Roman" w:cs="宋体" w:hint="eastAsia"/>
                <w:sz w:val="18"/>
                <w:szCs w:val="18"/>
                <w:lang w:eastAsia="zh-CN"/>
              </w:rPr>
              <w:t>IO</w:t>
            </w:r>
            <w:r w:rsidRPr="00F02061">
              <w:rPr>
                <w:rFonts w:ascii="Times New Roman" w:eastAsia="宋体" w:hAnsi="Times New Roman" w:cs="宋体" w:hint="eastAsia"/>
                <w:sz w:val="18"/>
                <w:szCs w:val="18"/>
                <w:lang w:eastAsia="zh-CN"/>
              </w:rPr>
              <w:t>接口参数、显示设备参数等配置。支持开关机场景及自定义场景配置。</w:t>
            </w:r>
          </w:p>
          <w:p w14:paraId="2AB978A1"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13</w:t>
            </w:r>
            <w:r w:rsidRPr="00F02061">
              <w:rPr>
                <w:rFonts w:ascii="Times New Roman" w:eastAsia="宋体" w:hAnsi="Times New Roman" w:cs="宋体" w:hint="eastAsia"/>
                <w:sz w:val="18"/>
                <w:szCs w:val="18"/>
                <w:lang w:eastAsia="zh-CN"/>
              </w:rPr>
              <w:t>、通过配套触控面板可完成一键开关机设备、音量调节。支持</w:t>
            </w:r>
            <w:r w:rsidRPr="00F02061">
              <w:rPr>
                <w:rFonts w:ascii="Times New Roman" w:hAnsi="Times New Roman" w:cs="宋体" w:hint="eastAsia"/>
                <w:sz w:val="18"/>
                <w:szCs w:val="18"/>
                <w:lang w:eastAsia="zh-CN"/>
              </w:rPr>
              <w:t>IC</w:t>
            </w:r>
            <w:r w:rsidRPr="00F02061">
              <w:rPr>
                <w:rFonts w:ascii="Times New Roman" w:eastAsia="宋体" w:hAnsi="Times New Roman" w:cs="宋体" w:hint="eastAsia"/>
                <w:sz w:val="18"/>
                <w:szCs w:val="18"/>
                <w:lang w:eastAsia="zh-CN"/>
              </w:rPr>
              <w:t>卡刷卡或插卡、扫码、</w:t>
            </w:r>
            <w:r w:rsidRPr="00F02061">
              <w:rPr>
                <w:rFonts w:ascii="Times New Roman" w:hAnsi="Times New Roman" w:cs="宋体" w:hint="eastAsia"/>
                <w:sz w:val="18"/>
                <w:szCs w:val="18"/>
                <w:lang w:eastAsia="zh-CN"/>
              </w:rPr>
              <w:t>IP</w:t>
            </w:r>
            <w:r w:rsidRPr="00F02061">
              <w:rPr>
                <w:rFonts w:ascii="Times New Roman" w:eastAsia="宋体" w:hAnsi="Times New Roman" w:cs="宋体" w:hint="eastAsia"/>
                <w:sz w:val="18"/>
                <w:szCs w:val="18"/>
                <w:lang w:eastAsia="zh-CN"/>
              </w:rPr>
              <w:t>对讲等功能，</w:t>
            </w:r>
            <w:proofErr w:type="gramStart"/>
            <w:r w:rsidRPr="00F02061">
              <w:rPr>
                <w:rFonts w:ascii="Times New Roman" w:eastAsia="宋体" w:hAnsi="Times New Roman" w:cs="宋体" w:hint="eastAsia"/>
                <w:sz w:val="18"/>
                <w:szCs w:val="18"/>
                <w:lang w:eastAsia="zh-CN"/>
              </w:rPr>
              <w:t>需支持</w:t>
            </w:r>
            <w:proofErr w:type="gramEnd"/>
            <w:r w:rsidRPr="00F02061">
              <w:rPr>
                <w:rFonts w:ascii="Times New Roman" w:eastAsia="宋体" w:hAnsi="Times New Roman" w:cs="宋体" w:hint="eastAsia"/>
                <w:sz w:val="18"/>
                <w:szCs w:val="18"/>
                <w:lang w:eastAsia="zh-CN"/>
              </w:rPr>
              <w:t>离线状态下启用面板开机功能</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支持同品牌无线麦克风接入及扩声。支持设备故障报修功能，待机状态下可显示设备联机网络信息、终端</w:t>
            </w:r>
            <w:r w:rsidRPr="00F02061">
              <w:rPr>
                <w:rFonts w:ascii="Times New Roman" w:hAnsi="Times New Roman" w:cs="宋体" w:hint="eastAsia"/>
                <w:sz w:val="18"/>
                <w:szCs w:val="18"/>
                <w:lang w:eastAsia="zh-CN"/>
              </w:rPr>
              <w:t>ID</w:t>
            </w:r>
            <w:r w:rsidRPr="00F02061">
              <w:rPr>
                <w:rFonts w:ascii="Times New Roman" w:eastAsia="宋体" w:hAnsi="Times New Roman" w:cs="宋体" w:hint="eastAsia"/>
                <w:sz w:val="18"/>
                <w:szCs w:val="18"/>
                <w:lang w:eastAsia="zh-CN"/>
              </w:rPr>
              <w:t>信息、运</w:t>
            </w:r>
            <w:proofErr w:type="gramStart"/>
            <w:r w:rsidRPr="00F02061">
              <w:rPr>
                <w:rFonts w:ascii="Times New Roman" w:eastAsia="宋体" w:hAnsi="Times New Roman" w:cs="宋体" w:hint="eastAsia"/>
                <w:sz w:val="18"/>
                <w:szCs w:val="18"/>
                <w:lang w:eastAsia="zh-CN"/>
              </w:rPr>
              <w:t>维电话</w:t>
            </w:r>
            <w:proofErr w:type="gramEnd"/>
            <w:r w:rsidRPr="00F02061">
              <w:rPr>
                <w:rFonts w:ascii="Times New Roman" w:eastAsia="宋体" w:hAnsi="Times New Roman" w:cs="宋体" w:hint="eastAsia"/>
                <w:sz w:val="18"/>
                <w:szCs w:val="18"/>
                <w:lang w:eastAsia="zh-CN"/>
              </w:rPr>
              <w:t>等。</w:t>
            </w:r>
          </w:p>
          <w:p w14:paraId="28557734"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pacing w:val="-10"/>
                <w:sz w:val="18"/>
                <w:szCs w:val="18"/>
                <w:lang w:eastAsia="zh-CN"/>
              </w:rPr>
              <w:t>14.</w:t>
            </w:r>
            <w:r w:rsidRPr="00F02061">
              <w:rPr>
                <w:rFonts w:ascii="Times New Roman" w:eastAsia="宋体" w:hAnsi="Times New Roman" w:cs="宋体" w:hint="eastAsia"/>
                <w:spacing w:val="-10"/>
                <w:sz w:val="18"/>
                <w:szCs w:val="18"/>
                <w:lang w:eastAsia="zh-CN"/>
              </w:rPr>
              <w:t>投标人所投</w:t>
            </w:r>
            <w:r w:rsidRPr="00F02061">
              <w:rPr>
                <w:rFonts w:ascii="Times New Roman" w:eastAsia="宋体" w:hAnsi="Times New Roman" w:cs="宋体" w:hint="eastAsia"/>
                <w:sz w:val="18"/>
                <w:szCs w:val="18"/>
                <w:lang w:eastAsia="zh-CN"/>
              </w:rPr>
              <w:t>智能融合中控产品支持</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路大屏</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投影机同屏显示或</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路大屏</w:t>
            </w:r>
            <w:r w:rsidRPr="00F02061">
              <w:rPr>
                <w:rFonts w:ascii="Times New Roman" w:hAnsi="Times New Roman" w:cs="宋体" w:hint="eastAsia"/>
                <w:sz w:val="18"/>
                <w:szCs w:val="18"/>
                <w:lang w:eastAsia="zh-CN"/>
              </w:rPr>
              <w:t>/</w:t>
            </w:r>
            <w:r w:rsidRPr="00F02061">
              <w:rPr>
                <w:rFonts w:ascii="Times New Roman" w:eastAsia="宋体" w:hAnsi="Times New Roman" w:cs="宋体" w:hint="eastAsia"/>
                <w:sz w:val="18"/>
                <w:szCs w:val="18"/>
                <w:lang w:eastAsia="zh-CN"/>
              </w:rPr>
              <w:t>投影</w:t>
            </w:r>
            <w:proofErr w:type="gramStart"/>
            <w:r w:rsidRPr="00F02061">
              <w:rPr>
                <w:rFonts w:ascii="Times New Roman" w:eastAsia="宋体" w:hAnsi="Times New Roman" w:cs="宋体" w:hint="eastAsia"/>
                <w:sz w:val="18"/>
                <w:szCs w:val="18"/>
                <w:lang w:eastAsia="zh-CN"/>
              </w:rPr>
              <w:t>机异屏</w:t>
            </w:r>
            <w:proofErr w:type="gramEnd"/>
            <w:r w:rsidRPr="00F02061">
              <w:rPr>
                <w:rFonts w:ascii="Times New Roman" w:eastAsia="宋体" w:hAnsi="Times New Roman" w:cs="宋体" w:hint="eastAsia"/>
                <w:sz w:val="18"/>
                <w:szCs w:val="18"/>
                <w:lang w:eastAsia="zh-CN"/>
              </w:rPr>
              <w:t>显示及控制，支持输出画面冻结功能。</w:t>
            </w:r>
          </w:p>
          <w:p w14:paraId="71CAE100" w14:textId="77777777" w:rsidR="00952C0E" w:rsidRPr="00F02061" w:rsidRDefault="00952C0E" w:rsidP="000B6BD2">
            <w:pPr>
              <w:rPr>
                <w:rFonts w:ascii="Times New Roman" w:hAnsi="Times New Roman" w:cs="宋体"/>
                <w:color w:val="FF0000"/>
                <w:sz w:val="18"/>
                <w:szCs w:val="18"/>
                <w:lang w:eastAsia="zh-CN"/>
              </w:rPr>
            </w:pPr>
            <w:r w:rsidRPr="00F02061">
              <w:rPr>
                <w:rFonts w:ascii="Times New Roman" w:hAnsi="Times New Roman" w:cs="宋体" w:hint="eastAsia"/>
                <w:i/>
                <w:iCs/>
                <w:color w:val="FF0000"/>
                <w:sz w:val="18"/>
                <w:szCs w:val="18"/>
                <w:u w:val="single"/>
                <w:lang w:eastAsia="zh-CN"/>
              </w:rPr>
              <w:t>15</w:t>
            </w:r>
            <w:r w:rsidRPr="00F02061">
              <w:rPr>
                <w:rFonts w:ascii="Times New Roman" w:eastAsia="宋体" w:hAnsi="Times New Roman" w:cs="宋体" w:hint="eastAsia"/>
                <w:i/>
                <w:iCs/>
                <w:color w:val="FF0000"/>
                <w:sz w:val="18"/>
                <w:szCs w:val="18"/>
                <w:u w:val="single"/>
                <w:lang w:eastAsia="zh-CN"/>
              </w:rPr>
              <w:t>、能够与学校智能融合中控管理平台兼容并接入，实现平台统一管控。（提供承诺函（格式自拟）并加盖投标人公章）</w:t>
            </w:r>
          </w:p>
        </w:tc>
      </w:tr>
      <w:tr w:rsidR="00952C0E" w:rsidRPr="00F02061" w14:paraId="1A6BA159" w14:textId="77777777" w:rsidTr="000B6BD2">
        <w:trPr>
          <w:jc w:val="center"/>
        </w:trPr>
        <w:tc>
          <w:tcPr>
            <w:tcW w:w="1084" w:type="dxa"/>
            <w:vAlign w:val="center"/>
          </w:tcPr>
          <w:p w14:paraId="5B7D4DEA" w14:textId="77777777" w:rsidR="00952C0E" w:rsidRPr="00F02061" w:rsidRDefault="00952C0E" w:rsidP="000B6BD2">
            <w:pPr>
              <w:spacing w:line="360" w:lineRule="auto"/>
              <w:jc w:val="center"/>
              <w:rPr>
                <w:rFonts w:ascii="Times New Roman" w:hAnsi="Times New Roman" w:cs="宋体"/>
                <w:sz w:val="18"/>
                <w:szCs w:val="18"/>
              </w:rPr>
            </w:pPr>
            <w:r w:rsidRPr="00F02061">
              <w:rPr>
                <w:rFonts w:ascii="Times New Roman" w:hAnsi="Times New Roman" w:cs="宋体" w:hint="eastAsia"/>
                <w:sz w:val="18"/>
                <w:szCs w:val="18"/>
              </w:rPr>
              <w:lastRenderedPageBreak/>
              <w:t>6</w:t>
            </w:r>
          </w:p>
        </w:tc>
        <w:tc>
          <w:tcPr>
            <w:tcW w:w="2260" w:type="dxa"/>
            <w:vAlign w:val="center"/>
          </w:tcPr>
          <w:p w14:paraId="7122E591" w14:textId="77777777" w:rsidR="00952C0E" w:rsidRPr="00F02061" w:rsidRDefault="00952C0E" w:rsidP="000B6BD2">
            <w:pPr>
              <w:jc w:val="center"/>
              <w:rPr>
                <w:rFonts w:ascii="Times New Roman" w:hAnsi="Times New Roman" w:cs="宋体"/>
                <w:sz w:val="18"/>
                <w:szCs w:val="18"/>
              </w:rPr>
            </w:pPr>
            <w:proofErr w:type="spellStart"/>
            <w:r w:rsidRPr="00F02061">
              <w:rPr>
                <w:rFonts w:ascii="Times New Roman" w:eastAsia="宋体" w:hAnsi="Times New Roman" w:cs="宋体" w:hint="eastAsia"/>
                <w:sz w:val="18"/>
                <w:szCs w:val="18"/>
              </w:rPr>
              <w:t>控制面板</w:t>
            </w:r>
            <w:proofErr w:type="spellEnd"/>
          </w:p>
        </w:tc>
        <w:tc>
          <w:tcPr>
            <w:tcW w:w="6108" w:type="dxa"/>
          </w:tcPr>
          <w:p w14:paraId="62CDEA87"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1</w:t>
            </w:r>
            <w:r w:rsidRPr="00F02061">
              <w:rPr>
                <w:rFonts w:ascii="Times New Roman" w:eastAsia="宋体" w:hAnsi="Times New Roman" w:cs="宋体" w:hint="eastAsia"/>
                <w:sz w:val="18"/>
                <w:szCs w:val="18"/>
                <w:lang w:eastAsia="zh-CN"/>
              </w:rPr>
              <w:t>、需具备</w:t>
            </w:r>
            <w:r w:rsidRPr="00F02061">
              <w:rPr>
                <w:rFonts w:ascii="Times New Roman" w:hAnsi="Times New Roman"/>
                <w:sz w:val="18"/>
                <w:szCs w:val="18"/>
                <w:lang w:eastAsia="zh-CN"/>
              </w:rPr>
              <w:t>≥</w:t>
            </w:r>
            <w:r w:rsidRPr="00F02061">
              <w:rPr>
                <w:rFonts w:ascii="Times New Roman" w:hAnsi="Times New Roman" w:cs="宋体" w:hint="eastAsia"/>
                <w:sz w:val="18"/>
                <w:szCs w:val="18"/>
                <w:lang w:eastAsia="zh-CN"/>
              </w:rPr>
              <w:t>7</w:t>
            </w:r>
            <w:r w:rsidRPr="00F02061">
              <w:rPr>
                <w:rFonts w:ascii="Times New Roman" w:eastAsia="宋体" w:hAnsi="Times New Roman" w:cs="宋体" w:hint="eastAsia"/>
                <w:sz w:val="18"/>
                <w:szCs w:val="18"/>
                <w:lang w:eastAsia="zh-CN"/>
              </w:rPr>
              <w:t>英寸高分辨率工业触摸屏，支持触摸屏控制界面定制。</w:t>
            </w:r>
            <w:proofErr w:type="gramStart"/>
            <w:r w:rsidRPr="00F02061">
              <w:rPr>
                <w:rFonts w:ascii="Times New Roman" w:eastAsia="宋体" w:hAnsi="Times New Roman" w:cs="宋体" w:hint="eastAsia"/>
                <w:sz w:val="18"/>
                <w:szCs w:val="18"/>
                <w:lang w:eastAsia="zh-CN"/>
              </w:rPr>
              <w:t>需支持</w:t>
            </w:r>
            <w:proofErr w:type="gramEnd"/>
            <w:r w:rsidRPr="00F02061">
              <w:rPr>
                <w:rFonts w:ascii="Times New Roman" w:eastAsia="宋体" w:hAnsi="Times New Roman" w:cs="宋体" w:hint="eastAsia"/>
                <w:sz w:val="18"/>
                <w:szCs w:val="18"/>
                <w:lang w:eastAsia="zh-CN"/>
              </w:rPr>
              <w:t>画面切换，声音调整，设备控制。支持广播</w:t>
            </w:r>
            <w:proofErr w:type="gramStart"/>
            <w:r w:rsidRPr="00F02061">
              <w:rPr>
                <w:rFonts w:ascii="Times New Roman" w:eastAsia="宋体" w:hAnsi="Times New Roman" w:cs="宋体" w:hint="eastAsia"/>
                <w:sz w:val="18"/>
                <w:szCs w:val="18"/>
                <w:lang w:eastAsia="zh-CN"/>
              </w:rPr>
              <w:t>信号本地</w:t>
            </w:r>
            <w:proofErr w:type="gramEnd"/>
            <w:r w:rsidRPr="00F02061">
              <w:rPr>
                <w:rFonts w:ascii="Times New Roman" w:eastAsia="宋体" w:hAnsi="Times New Roman" w:cs="宋体" w:hint="eastAsia"/>
                <w:sz w:val="18"/>
                <w:szCs w:val="18"/>
                <w:lang w:eastAsia="zh-CN"/>
              </w:rPr>
              <w:t>暂停收听及音量调节。</w:t>
            </w:r>
          </w:p>
          <w:p w14:paraId="10AB2AD1"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、需具备二</w:t>
            </w:r>
            <w:proofErr w:type="gramStart"/>
            <w:r w:rsidRPr="00F02061">
              <w:rPr>
                <w:rFonts w:ascii="Times New Roman" w:eastAsia="宋体" w:hAnsi="Times New Roman" w:cs="宋体" w:hint="eastAsia"/>
                <w:sz w:val="18"/>
                <w:szCs w:val="18"/>
                <w:lang w:eastAsia="zh-CN"/>
              </w:rPr>
              <w:t>维码扫码</w:t>
            </w:r>
            <w:proofErr w:type="gramEnd"/>
            <w:r w:rsidRPr="00F02061">
              <w:rPr>
                <w:rFonts w:ascii="Times New Roman" w:eastAsia="宋体" w:hAnsi="Times New Roman" w:cs="宋体" w:hint="eastAsia"/>
                <w:sz w:val="18"/>
                <w:szCs w:val="18"/>
                <w:lang w:eastAsia="zh-CN"/>
              </w:rPr>
              <w:t>摄像头，支持通过云平台系统实现二</w:t>
            </w:r>
            <w:proofErr w:type="gramStart"/>
            <w:r w:rsidRPr="00F02061">
              <w:rPr>
                <w:rFonts w:ascii="Times New Roman" w:eastAsia="宋体" w:hAnsi="Times New Roman" w:cs="宋体" w:hint="eastAsia"/>
                <w:sz w:val="18"/>
                <w:szCs w:val="18"/>
                <w:lang w:eastAsia="zh-CN"/>
              </w:rPr>
              <w:t>维码反扫及扫码</w:t>
            </w:r>
            <w:proofErr w:type="gramEnd"/>
            <w:r w:rsidRPr="00F02061">
              <w:rPr>
                <w:rFonts w:ascii="Times New Roman" w:eastAsia="宋体" w:hAnsi="Times New Roman" w:cs="宋体" w:hint="eastAsia"/>
                <w:sz w:val="18"/>
                <w:szCs w:val="18"/>
                <w:lang w:eastAsia="zh-CN"/>
              </w:rPr>
              <w:t>开机。集成</w:t>
            </w:r>
            <w:r w:rsidRPr="00F02061">
              <w:rPr>
                <w:rFonts w:ascii="Times New Roman" w:hAnsi="Times New Roman" w:cs="宋体" w:hint="eastAsia"/>
                <w:sz w:val="18"/>
                <w:szCs w:val="18"/>
                <w:lang w:eastAsia="zh-CN"/>
              </w:rPr>
              <w:t>IC</w:t>
            </w:r>
            <w:r w:rsidRPr="00F02061">
              <w:rPr>
                <w:rFonts w:ascii="Times New Roman" w:eastAsia="宋体" w:hAnsi="Times New Roman" w:cs="宋体" w:hint="eastAsia"/>
                <w:sz w:val="18"/>
                <w:szCs w:val="18"/>
                <w:lang w:eastAsia="zh-CN"/>
              </w:rPr>
              <w:t>卡读卡器，支持刷卡开机，支持安装底座实现插卡开机。</w:t>
            </w:r>
          </w:p>
          <w:p w14:paraId="11964B60"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3</w:t>
            </w:r>
            <w:r w:rsidRPr="00F02061">
              <w:rPr>
                <w:rFonts w:ascii="Times New Roman" w:eastAsia="宋体" w:hAnsi="Times New Roman" w:cs="宋体" w:hint="eastAsia"/>
                <w:sz w:val="18"/>
                <w:szCs w:val="18"/>
                <w:lang w:eastAsia="zh-CN"/>
              </w:rPr>
              <w:t>、需内置扬声器、拾音器，集成音频编解码功能，通过配套主机及系统平台实现远程</w:t>
            </w:r>
            <w:r w:rsidRPr="00F02061">
              <w:rPr>
                <w:rFonts w:ascii="Times New Roman" w:hAnsi="Times New Roman" w:cs="宋体" w:hint="eastAsia"/>
                <w:sz w:val="18"/>
                <w:szCs w:val="18"/>
                <w:lang w:eastAsia="zh-CN"/>
              </w:rPr>
              <w:t>IP</w:t>
            </w:r>
            <w:r w:rsidRPr="00F02061">
              <w:rPr>
                <w:rFonts w:ascii="Times New Roman" w:eastAsia="宋体" w:hAnsi="Times New Roman" w:cs="宋体" w:hint="eastAsia"/>
                <w:sz w:val="18"/>
                <w:szCs w:val="18"/>
                <w:lang w:eastAsia="zh-CN"/>
              </w:rPr>
              <w:t>对讲、语音监听等功能。</w:t>
            </w:r>
          </w:p>
          <w:p w14:paraId="4DD6653C"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4</w:t>
            </w:r>
            <w:r w:rsidRPr="00F02061">
              <w:rPr>
                <w:rFonts w:ascii="Times New Roman" w:eastAsia="宋体" w:hAnsi="Times New Roman" w:cs="宋体" w:hint="eastAsia"/>
                <w:sz w:val="18"/>
                <w:szCs w:val="18"/>
                <w:lang w:eastAsia="zh-CN"/>
              </w:rPr>
              <w:t>、需具备物联网关功能，可接入同品牌无线麦克风，可接入最大</w:t>
            </w:r>
            <w:r w:rsidRPr="00F02061">
              <w:rPr>
                <w:rFonts w:ascii="Times New Roman" w:hAnsi="Times New Roman" w:cs="宋体" w:hint="eastAsia"/>
                <w:sz w:val="18"/>
                <w:szCs w:val="18"/>
                <w:lang w:eastAsia="zh-CN"/>
              </w:rPr>
              <w:t>30</w:t>
            </w:r>
            <w:r w:rsidRPr="00F02061">
              <w:rPr>
                <w:rFonts w:ascii="Times New Roman" w:eastAsia="宋体" w:hAnsi="Times New Roman" w:cs="宋体" w:hint="eastAsia"/>
                <w:sz w:val="18"/>
                <w:szCs w:val="18"/>
                <w:lang w:eastAsia="zh-CN"/>
              </w:rPr>
              <w:t>路同品牌</w:t>
            </w:r>
            <w:r w:rsidRPr="00F02061">
              <w:rPr>
                <w:rFonts w:ascii="Times New Roman" w:hAnsi="Times New Roman" w:cs="宋体" w:hint="eastAsia"/>
                <w:sz w:val="18"/>
                <w:szCs w:val="18"/>
                <w:lang w:eastAsia="zh-CN"/>
              </w:rPr>
              <w:t>2.4G</w:t>
            </w:r>
            <w:proofErr w:type="gramStart"/>
            <w:r w:rsidRPr="00F02061">
              <w:rPr>
                <w:rFonts w:ascii="Times New Roman" w:eastAsia="宋体" w:hAnsi="Times New Roman" w:cs="宋体" w:hint="eastAsia"/>
                <w:sz w:val="18"/>
                <w:szCs w:val="18"/>
                <w:lang w:eastAsia="zh-CN"/>
              </w:rPr>
              <w:t>无线物联模块</w:t>
            </w:r>
            <w:proofErr w:type="gramEnd"/>
            <w:r w:rsidRPr="00F02061">
              <w:rPr>
                <w:rFonts w:ascii="Times New Roman" w:eastAsia="宋体" w:hAnsi="Times New Roman" w:cs="宋体" w:hint="eastAsia"/>
                <w:sz w:val="18"/>
                <w:szCs w:val="18"/>
                <w:lang w:eastAsia="zh-CN"/>
              </w:rPr>
              <w:t>，可接入</w:t>
            </w:r>
            <w:r w:rsidRPr="00F02061">
              <w:rPr>
                <w:rFonts w:ascii="Times New Roman" w:hAnsi="Times New Roman" w:cs="宋体" w:hint="eastAsia"/>
                <w:sz w:val="18"/>
                <w:szCs w:val="18"/>
                <w:lang w:eastAsia="zh-CN"/>
              </w:rPr>
              <w:t>2</w:t>
            </w:r>
            <w:r w:rsidRPr="00F02061">
              <w:rPr>
                <w:rFonts w:ascii="Times New Roman" w:eastAsia="宋体" w:hAnsi="Times New Roman" w:cs="宋体" w:hint="eastAsia"/>
                <w:sz w:val="18"/>
                <w:szCs w:val="18"/>
                <w:lang w:eastAsia="zh-CN"/>
              </w:rPr>
              <w:t>路同品牌无线电子时钟，通过配套主机及系统平台实现对接入</w:t>
            </w:r>
            <w:proofErr w:type="gramStart"/>
            <w:r w:rsidRPr="00F02061">
              <w:rPr>
                <w:rFonts w:ascii="Times New Roman" w:eastAsia="宋体" w:hAnsi="Times New Roman" w:cs="宋体" w:hint="eastAsia"/>
                <w:sz w:val="18"/>
                <w:szCs w:val="18"/>
                <w:lang w:eastAsia="zh-CN"/>
              </w:rPr>
              <w:t>的物联模块</w:t>
            </w:r>
            <w:proofErr w:type="gramEnd"/>
            <w:r w:rsidRPr="00F02061">
              <w:rPr>
                <w:rFonts w:ascii="Times New Roman" w:eastAsia="宋体" w:hAnsi="Times New Roman" w:cs="宋体" w:hint="eastAsia"/>
                <w:sz w:val="18"/>
                <w:szCs w:val="18"/>
                <w:lang w:eastAsia="zh-CN"/>
              </w:rPr>
              <w:t>进行策略管理。</w:t>
            </w:r>
          </w:p>
          <w:p w14:paraId="34F693F3"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5</w:t>
            </w:r>
            <w:r w:rsidRPr="00F02061">
              <w:rPr>
                <w:rFonts w:ascii="Times New Roman" w:eastAsia="宋体" w:hAnsi="Times New Roman" w:cs="宋体" w:hint="eastAsia"/>
                <w:sz w:val="18"/>
                <w:szCs w:val="18"/>
                <w:lang w:eastAsia="zh-CN"/>
              </w:rPr>
              <w:t>、</w:t>
            </w:r>
            <w:proofErr w:type="gramStart"/>
            <w:r w:rsidRPr="00F02061">
              <w:rPr>
                <w:rFonts w:ascii="Times New Roman" w:eastAsia="宋体" w:hAnsi="Times New Roman" w:cs="宋体" w:hint="eastAsia"/>
                <w:sz w:val="18"/>
                <w:szCs w:val="18"/>
                <w:lang w:eastAsia="zh-CN"/>
              </w:rPr>
              <w:t>需支持</w:t>
            </w:r>
            <w:proofErr w:type="gramEnd"/>
            <w:r w:rsidRPr="00F02061">
              <w:rPr>
                <w:rFonts w:ascii="Times New Roman" w:eastAsia="宋体" w:hAnsi="Times New Roman" w:cs="宋体" w:hint="eastAsia"/>
                <w:sz w:val="18"/>
                <w:szCs w:val="18"/>
                <w:lang w:eastAsia="zh-CN"/>
              </w:rPr>
              <w:t>充电桩麦克风未归位语音提醒，支持关机倒计时语音提示，支持外接传感器数据实时显示。</w:t>
            </w:r>
          </w:p>
          <w:p w14:paraId="7296B35B" w14:textId="77777777" w:rsidR="00952C0E" w:rsidRPr="00F02061" w:rsidRDefault="00952C0E" w:rsidP="000B6BD2">
            <w:pPr>
              <w:rPr>
                <w:rFonts w:ascii="Times New Roman" w:hAnsi="Times New Roman" w:cs="宋体"/>
                <w:sz w:val="18"/>
                <w:szCs w:val="18"/>
                <w:lang w:eastAsia="zh-CN"/>
              </w:rPr>
            </w:pPr>
            <w:r w:rsidRPr="00F02061">
              <w:rPr>
                <w:rFonts w:ascii="Times New Roman" w:hAnsi="Times New Roman" w:cs="宋体" w:hint="eastAsia"/>
                <w:sz w:val="18"/>
                <w:szCs w:val="18"/>
                <w:lang w:eastAsia="zh-CN"/>
              </w:rPr>
              <w:t>6</w:t>
            </w:r>
            <w:r w:rsidRPr="00F02061">
              <w:rPr>
                <w:rFonts w:ascii="Times New Roman" w:eastAsia="宋体" w:hAnsi="Times New Roman" w:cs="宋体" w:hint="eastAsia"/>
                <w:sz w:val="18"/>
                <w:szCs w:val="18"/>
                <w:lang w:eastAsia="zh-CN"/>
              </w:rPr>
              <w:t>、与同品牌智能融合终端配套使用。</w:t>
            </w:r>
          </w:p>
        </w:tc>
      </w:tr>
    </w:tbl>
    <w:p w14:paraId="2E198D67" w14:textId="77777777" w:rsidR="00952C0E" w:rsidRPr="00F02061" w:rsidRDefault="00952C0E" w:rsidP="00952C0E">
      <w:pPr>
        <w:spacing w:line="360" w:lineRule="auto"/>
        <w:rPr>
          <w:rFonts w:ascii="Times New Roman" w:hAnsi="Times New Roman"/>
          <w:b/>
          <w:sz w:val="28"/>
          <w:szCs w:val="28"/>
          <w:lang w:eastAsia="zh-CN"/>
        </w:rPr>
      </w:pPr>
    </w:p>
    <w:bookmarkEnd w:id="0"/>
    <w:bookmarkEnd w:id="1"/>
    <w:p w14:paraId="680B9EC7"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四、供货要求</w:t>
      </w:r>
    </w:p>
    <w:p w14:paraId="20D7277D" w14:textId="77777777" w:rsidR="00952C0E" w:rsidRPr="00F02061" w:rsidRDefault="00952C0E" w:rsidP="00952C0E">
      <w:pPr>
        <w:spacing w:line="360" w:lineRule="auto"/>
        <w:ind w:firstLine="482"/>
        <w:rPr>
          <w:rFonts w:ascii="Times New Roman" w:hAnsi="Times New Roman" w:cs="宋体"/>
          <w:i/>
          <w:iCs/>
          <w:sz w:val="24"/>
          <w:szCs w:val="24"/>
          <w:u w:val="single"/>
          <w:lang w:eastAsia="zh-CN" w:bidi="ar"/>
        </w:rPr>
      </w:pPr>
      <w:r w:rsidRPr="00F02061">
        <w:rPr>
          <w:rFonts w:ascii="Times New Roman" w:hAnsi="Times New Roman" w:cs="宋体" w:hint="eastAsia"/>
          <w:i/>
          <w:iCs/>
          <w:sz w:val="24"/>
          <w:szCs w:val="24"/>
          <w:u w:val="single"/>
          <w:lang w:eastAsia="zh-CN" w:bidi="ar"/>
        </w:rPr>
        <w:t>1</w:t>
      </w:r>
      <w:r w:rsidRPr="00F02061">
        <w:rPr>
          <w:rFonts w:ascii="Times New Roman" w:eastAsia="宋体" w:hAnsi="Times New Roman" w:cs="宋体" w:hint="eastAsia"/>
          <w:i/>
          <w:iCs/>
          <w:sz w:val="24"/>
          <w:szCs w:val="24"/>
          <w:u w:val="single"/>
          <w:lang w:eastAsia="zh-CN" w:bidi="ar"/>
        </w:rPr>
        <w:t>、交货期：合同签订后</w:t>
      </w:r>
      <w:r w:rsidRPr="00F02061">
        <w:rPr>
          <w:rFonts w:ascii="Times New Roman" w:hAnsi="Times New Roman" w:cs="宋体" w:hint="eastAsia"/>
          <w:i/>
          <w:iCs/>
          <w:sz w:val="24"/>
          <w:szCs w:val="24"/>
          <w:u w:val="single"/>
          <w:lang w:eastAsia="zh-CN" w:bidi="ar"/>
        </w:rPr>
        <w:t>20</w:t>
      </w:r>
      <w:r w:rsidRPr="00F02061">
        <w:rPr>
          <w:rFonts w:ascii="Times New Roman" w:eastAsia="宋体" w:hAnsi="Times New Roman" w:cs="宋体" w:hint="eastAsia"/>
          <w:i/>
          <w:iCs/>
          <w:sz w:val="24"/>
          <w:szCs w:val="24"/>
          <w:u w:val="single"/>
          <w:lang w:eastAsia="zh-CN" w:bidi="ar"/>
        </w:rPr>
        <w:t>天内完成安装调试，达到预期效果。</w:t>
      </w:r>
    </w:p>
    <w:p w14:paraId="7912AF2A"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2</w:t>
      </w:r>
      <w:r w:rsidRPr="00F02061">
        <w:rPr>
          <w:rFonts w:ascii="Times New Roman" w:eastAsia="宋体" w:hAnsi="Times New Roman" w:cs="宋体" w:hint="eastAsia"/>
          <w:sz w:val="24"/>
          <w:szCs w:val="24"/>
          <w:lang w:eastAsia="zh-CN" w:bidi="ar"/>
        </w:rPr>
        <w:t>、交货方式：现场交货安装。</w:t>
      </w:r>
    </w:p>
    <w:p w14:paraId="5CD6C668"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3</w:t>
      </w:r>
      <w:r w:rsidRPr="00F02061">
        <w:rPr>
          <w:rFonts w:ascii="Times New Roman" w:eastAsia="宋体" w:hAnsi="Times New Roman" w:cs="宋体" w:hint="eastAsia"/>
          <w:sz w:val="24"/>
          <w:szCs w:val="24"/>
          <w:lang w:eastAsia="zh-CN" w:bidi="ar"/>
        </w:rPr>
        <w:t>、交货地点：学校指定区域内。</w:t>
      </w:r>
    </w:p>
    <w:p w14:paraId="36867034" w14:textId="77777777" w:rsidR="00952C0E" w:rsidRPr="00F02061" w:rsidRDefault="00952C0E" w:rsidP="00952C0E">
      <w:pPr>
        <w:spacing w:line="360" w:lineRule="auto"/>
        <w:ind w:firstLine="482"/>
        <w:rPr>
          <w:rFonts w:ascii="Times New Roman" w:hAnsi="Times New Roman" w:cs="宋体"/>
          <w:sz w:val="24"/>
          <w:szCs w:val="24"/>
          <w:lang w:eastAsia="zh-CN"/>
        </w:rPr>
      </w:pPr>
      <w:r w:rsidRPr="00F02061">
        <w:rPr>
          <w:rFonts w:ascii="Times New Roman" w:hAnsi="Times New Roman" w:cs="宋体" w:hint="eastAsia"/>
          <w:bCs/>
          <w:sz w:val="24"/>
          <w:szCs w:val="24"/>
          <w:lang w:eastAsia="zh-CN"/>
        </w:rPr>
        <w:t>4</w:t>
      </w:r>
      <w:r w:rsidRPr="00F02061">
        <w:rPr>
          <w:rFonts w:ascii="Times New Roman" w:eastAsia="宋体" w:hAnsi="Times New Roman" w:cs="宋体" w:hint="eastAsia"/>
          <w:bCs/>
          <w:sz w:val="24"/>
          <w:szCs w:val="24"/>
          <w:lang w:eastAsia="zh-CN"/>
        </w:rPr>
        <w:t>、签订合同前，中标人须按采购人要求提供相关产品和材料，采购人进行现场核查硬件参数并演示招标参数中的软件功能，采购人按照招标文件技术参数及中标人的投标文件内容进行逐条核对，如发现与中标人在投标过程中响应承诺不符的，采购人有权向政府采购监管部门提出按政府采购有关规定严肃处理。</w:t>
      </w:r>
    </w:p>
    <w:p w14:paraId="5E8B4E5C"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五、安装调试要求</w:t>
      </w:r>
    </w:p>
    <w:p w14:paraId="214A069A"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t>1.</w:t>
      </w:r>
      <w:r w:rsidRPr="00F02061">
        <w:rPr>
          <w:rFonts w:ascii="Times New Roman" w:eastAsia="宋体" w:hAnsi="Times New Roman" w:cs="宋体" w:hint="eastAsia"/>
          <w:sz w:val="24"/>
          <w:szCs w:val="24"/>
          <w:lang w:eastAsia="zh-CN"/>
        </w:rPr>
        <w:t>中标人提供的货物（含配件）应是全新的、未使用过的合格正品，并保证所提供货物的开箱合格率为</w:t>
      </w:r>
      <w:r w:rsidRPr="00F02061">
        <w:rPr>
          <w:rFonts w:ascii="Times New Roman" w:hAnsi="Times New Roman" w:hint="eastAsia"/>
          <w:sz w:val="24"/>
          <w:szCs w:val="24"/>
          <w:lang w:eastAsia="zh-CN"/>
        </w:rPr>
        <w:t>100%</w:t>
      </w:r>
      <w:r w:rsidRPr="00F02061">
        <w:rPr>
          <w:rFonts w:ascii="Times New Roman" w:eastAsia="宋体" w:hAnsi="Times New Roman" w:cs="宋体" w:hint="eastAsia"/>
          <w:sz w:val="24"/>
          <w:szCs w:val="24"/>
          <w:lang w:eastAsia="zh-CN"/>
        </w:rPr>
        <w:t>，外观和内在质量都不得有任何问题。提供的产品应根据国家标准和规范进行设计和制造，并遵循招标文件的要求，其产品的质量性能、技术指标和使用功能应达到或优于采购要求，是技术成熟的、性能优良，整体设计和软硬件配备全新的原厂产品。</w:t>
      </w:r>
    </w:p>
    <w:p w14:paraId="2FEBF9FE"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t>2.</w:t>
      </w:r>
      <w:r w:rsidRPr="00F02061">
        <w:rPr>
          <w:rFonts w:ascii="Times New Roman" w:eastAsia="宋体" w:hAnsi="Times New Roman" w:cs="宋体" w:hint="eastAsia"/>
          <w:sz w:val="24"/>
          <w:szCs w:val="24"/>
          <w:lang w:eastAsia="zh-CN"/>
        </w:rPr>
        <w:t>合同设备经过按时、正确安装、合理操作和维护保养，在设备寿命期内运转良好。在规定的质保期内，中标人应对由于设计、工艺或材料的缺陷或故障负责。货物运抵现场后应完好无损，如有缺漏、损坏，由中标人负责调换、补齐或赔偿。</w:t>
      </w:r>
    </w:p>
    <w:p w14:paraId="0AE25A05"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t>3.</w:t>
      </w:r>
      <w:r w:rsidRPr="00F02061">
        <w:rPr>
          <w:rFonts w:ascii="Times New Roman" w:eastAsia="宋体" w:hAnsi="Times New Roman" w:cs="宋体" w:hint="eastAsia"/>
          <w:sz w:val="24"/>
          <w:szCs w:val="24"/>
          <w:lang w:eastAsia="zh-CN"/>
        </w:rPr>
        <w:t>所提供的技术资料（含软件）完整正确，数据和资料准确无误，能够保证设备按时正确地安装、调试和验收，并能满足正常运行和维修保养的需要。在未验收前，货物保管、安全均由中标人负责，货物送到采购人指定地点，并负责办理运输和装卸，费用由中标人负责。</w:t>
      </w:r>
    </w:p>
    <w:p w14:paraId="28A43601"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t>4.</w:t>
      </w:r>
      <w:r w:rsidRPr="00F02061">
        <w:rPr>
          <w:rFonts w:ascii="Times New Roman" w:eastAsia="宋体" w:hAnsi="Times New Roman" w:cs="宋体" w:hint="eastAsia"/>
          <w:sz w:val="24"/>
          <w:szCs w:val="24"/>
          <w:lang w:eastAsia="zh-CN"/>
        </w:rPr>
        <w:t>所有项目人员入场前，必须接受采购人组织的校园安全守则培训。</w:t>
      </w:r>
    </w:p>
    <w:p w14:paraId="3EB88314"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lastRenderedPageBreak/>
        <w:t>5.</w:t>
      </w:r>
      <w:r w:rsidRPr="00F02061">
        <w:rPr>
          <w:rFonts w:ascii="Times New Roman" w:eastAsia="宋体" w:hAnsi="Times New Roman" w:cs="宋体" w:hint="eastAsia"/>
          <w:sz w:val="24"/>
          <w:szCs w:val="24"/>
          <w:lang w:eastAsia="zh-CN"/>
        </w:rPr>
        <w:t>项目区域必须与校园教学、活动区域实现硬质物理隔离，设置明显的安全警示标志和警戒线。</w:t>
      </w:r>
    </w:p>
    <w:p w14:paraId="47897161"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t>6.</w:t>
      </w:r>
      <w:r w:rsidRPr="00F02061">
        <w:rPr>
          <w:rFonts w:ascii="Times New Roman" w:eastAsia="宋体" w:hAnsi="Times New Roman" w:cs="宋体" w:hint="eastAsia"/>
          <w:sz w:val="24"/>
          <w:szCs w:val="24"/>
          <w:lang w:eastAsia="zh-CN"/>
        </w:rPr>
        <w:t>项目现场严禁吸烟，中标人需按规定配备足够且类型合适的灭火器。</w:t>
      </w:r>
    </w:p>
    <w:p w14:paraId="7ECF6B47"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t>7.</w:t>
      </w:r>
      <w:r w:rsidRPr="00F02061">
        <w:rPr>
          <w:rFonts w:ascii="Times New Roman" w:eastAsia="宋体" w:hAnsi="Times New Roman" w:cs="宋体" w:hint="eastAsia"/>
          <w:sz w:val="24"/>
          <w:szCs w:val="24"/>
          <w:lang w:eastAsia="zh-CN"/>
        </w:rPr>
        <w:t>项目材料、设备须分类码放整齐，严禁堵塞消防通道、安全出口。</w:t>
      </w:r>
    </w:p>
    <w:p w14:paraId="76538936" w14:textId="77777777" w:rsidR="00952C0E" w:rsidRPr="00F02061" w:rsidRDefault="00952C0E" w:rsidP="00952C0E">
      <w:pPr>
        <w:spacing w:line="360" w:lineRule="auto"/>
        <w:ind w:firstLine="480"/>
        <w:rPr>
          <w:rFonts w:ascii="Times New Roman" w:hAnsi="Times New Roman"/>
          <w:sz w:val="24"/>
          <w:szCs w:val="24"/>
          <w:lang w:eastAsia="zh-CN"/>
        </w:rPr>
      </w:pPr>
      <w:r w:rsidRPr="00F02061">
        <w:rPr>
          <w:rFonts w:ascii="Times New Roman" w:hAnsi="Times New Roman" w:hint="eastAsia"/>
          <w:sz w:val="24"/>
          <w:szCs w:val="24"/>
          <w:lang w:eastAsia="zh-CN"/>
        </w:rPr>
        <w:t>8.</w:t>
      </w:r>
      <w:r w:rsidRPr="00F02061">
        <w:rPr>
          <w:rFonts w:ascii="Times New Roman" w:eastAsia="宋体" w:hAnsi="Times New Roman" w:cs="宋体" w:hint="eastAsia"/>
          <w:sz w:val="24"/>
          <w:szCs w:val="24"/>
          <w:lang w:eastAsia="zh-CN"/>
        </w:rPr>
        <w:t>每日收工前必须做到</w:t>
      </w:r>
      <w:r w:rsidRPr="00F02061">
        <w:rPr>
          <w:rFonts w:ascii="Times New Roman" w:hAnsi="Times New Roman"/>
          <w:sz w:val="24"/>
          <w:szCs w:val="24"/>
          <w:lang w:eastAsia="zh-CN"/>
        </w:rPr>
        <w:t>“</w:t>
      </w:r>
      <w:r w:rsidRPr="00F02061">
        <w:rPr>
          <w:rFonts w:ascii="Times New Roman" w:eastAsia="宋体" w:hAnsi="Times New Roman" w:cs="宋体" w:hint="eastAsia"/>
          <w:sz w:val="24"/>
          <w:szCs w:val="24"/>
          <w:lang w:eastAsia="zh-CN"/>
        </w:rPr>
        <w:t>工完场清</w:t>
      </w:r>
      <w:r w:rsidRPr="00F02061">
        <w:rPr>
          <w:rFonts w:ascii="Times New Roman" w:hAnsi="Times New Roman"/>
          <w:sz w:val="24"/>
          <w:szCs w:val="24"/>
          <w:lang w:eastAsia="zh-CN"/>
        </w:rPr>
        <w:t>”</w:t>
      </w:r>
      <w:r w:rsidRPr="00F02061">
        <w:rPr>
          <w:rFonts w:ascii="Times New Roman" w:eastAsia="宋体" w:hAnsi="Times New Roman" w:cs="宋体" w:hint="eastAsia"/>
          <w:sz w:val="24"/>
          <w:szCs w:val="24"/>
          <w:lang w:eastAsia="zh-CN"/>
        </w:rPr>
        <w:t>，将垃圾及时清运出校园，保持现场整洁。</w:t>
      </w:r>
    </w:p>
    <w:p w14:paraId="7DC3D7B9" w14:textId="77777777" w:rsidR="00952C0E" w:rsidRPr="00F02061" w:rsidRDefault="00952C0E" w:rsidP="00952C0E">
      <w:pPr>
        <w:spacing w:line="360" w:lineRule="auto"/>
        <w:ind w:firstLine="482"/>
        <w:rPr>
          <w:rFonts w:ascii="Times New Roman" w:eastAsia="宋体" w:hAnsi="Times New Roman" w:cs="宋体" w:hint="eastAsia"/>
          <w:i/>
          <w:iCs/>
          <w:sz w:val="24"/>
          <w:szCs w:val="24"/>
          <w:u w:val="single"/>
          <w:lang w:eastAsia="zh-CN" w:bidi="ar"/>
        </w:rPr>
      </w:pPr>
      <w:r w:rsidRPr="00F02061">
        <w:rPr>
          <w:rFonts w:ascii="Times New Roman" w:eastAsia="宋体" w:hAnsi="Times New Roman" w:cs="宋体" w:hint="eastAsia"/>
          <w:i/>
          <w:iCs/>
          <w:sz w:val="24"/>
          <w:szCs w:val="24"/>
          <w:u w:val="single"/>
          <w:lang w:eastAsia="zh-CN" w:bidi="ar"/>
        </w:rPr>
        <w:t>9</w:t>
      </w:r>
      <w:r w:rsidRPr="00F02061">
        <w:rPr>
          <w:rFonts w:ascii="Times New Roman" w:eastAsia="宋体" w:hAnsi="Times New Roman" w:cs="宋体" w:hint="eastAsia"/>
          <w:i/>
          <w:iCs/>
          <w:sz w:val="24"/>
          <w:szCs w:val="24"/>
          <w:u w:val="single"/>
          <w:lang w:eastAsia="zh-CN" w:bidi="ar"/>
        </w:rPr>
        <w:t>、本项目预算包含布线施工和辅材（</w:t>
      </w:r>
      <w:r w:rsidRPr="00F02061">
        <w:rPr>
          <w:rFonts w:ascii="Times New Roman" w:eastAsia="宋体" w:hAnsi="Times New Roman" w:cs="宋体" w:hint="eastAsia"/>
          <w:i/>
          <w:iCs/>
          <w:sz w:val="24"/>
          <w:szCs w:val="24"/>
          <w:u w:val="single"/>
          <w:lang w:eastAsia="zh-CN"/>
        </w:rPr>
        <w:t>网线、电源线、插排、穿线管、水晶头等</w:t>
      </w:r>
      <w:r w:rsidRPr="00F02061">
        <w:rPr>
          <w:rFonts w:ascii="Times New Roman" w:eastAsia="宋体" w:hAnsi="Times New Roman" w:cs="宋体" w:hint="eastAsia"/>
          <w:i/>
          <w:iCs/>
          <w:sz w:val="24"/>
          <w:szCs w:val="24"/>
          <w:u w:val="single"/>
          <w:lang w:eastAsia="zh-CN" w:bidi="ar"/>
        </w:rPr>
        <w:t>）。</w:t>
      </w:r>
    </w:p>
    <w:p w14:paraId="5D37BED4"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六、人员配备要求</w:t>
      </w:r>
    </w:p>
    <w:p w14:paraId="3EA0B723" w14:textId="77777777" w:rsidR="00952C0E" w:rsidRPr="00F02061" w:rsidRDefault="00952C0E" w:rsidP="00952C0E">
      <w:pPr>
        <w:spacing w:line="360" w:lineRule="auto"/>
        <w:ind w:firstLine="480"/>
        <w:rPr>
          <w:rFonts w:ascii="Times New Roman" w:hAnsi="Times New Roman" w:cs="宋体"/>
          <w:spacing w:val="2"/>
          <w:sz w:val="24"/>
          <w:szCs w:val="24"/>
          <w:lang w:eastAsia="zh-CN"/>
        </w:rPr>
      </w:pPr>
      <w:r w:rsidRPr="00F02061">
        <w:rPr>
          <w:rFonts w:ascii="Times New Roman" w:eastAsia="宋体" w:hAnsi="Times New Roman" w:cs="宋体" w:hint="eastAsia"/>
          <w:sz w:val="24"/>
          <w:szCs w:val="24"/>
          <w:lang w:eastAsia="zh-CN" w:bidi="ar"/>
        </w:rPr>
        <w:t>本项目由中标人负责现场安装调试，中标人至少委派</w:t>
      </w:r>
      <w:r w:rsidRPr="00F02061">
        <w:rPr>
          <w:rFonts w:ascii="Times New Roman" w:hAnsi="Times New Roman" w:cs="宋体" w:hint="eastAsia"/>
          <w:sz w:val="24"/>
          <w:szCs w:val="24"/>
          <w:lang w:eastAsia="zh-CN" w:bidi="ar"/>
        </w:rPr>
        <w:t>1</w:t>
      </w:r>
      <w:r w:rsidRPr="00F02061">
        <w:rPr>
          <w:rFonts w:ascii="Times New Roman" w:eastAsia="宋体" w:hAnsi="Times New Roman" w:cs="宋体" w:hint="eastAsia"/>
          <w:sz w:val="24"/>
          <w:szCs w:val="24"/>
          <w:lang w:eastAsia="zh-CN" w:bidi="ar"/>
        </w:rPr>
        <w:t>名项目负责人，具有计算机相关专业或教育背景，熟悉相关法规、行业标准，具备项目管理所需技能，负责对整个项目的系统进度、实施调试及培训进行管理并协助采购人完成验收；另外本项目至少委派</w:t>
      </w:r>
      <w:r w:rsidRPr="00F02061">
        <w:rPr>
          <w:rFonts w:ascii="Times New Roman" w:hAnsi="Times New Roman" w:cs="宋体" w:hint="eastAsia"/>
          <w:sz w:val="24"/>
          <w:szCs w:val="24"/>
          <w:lang w:eastAsia="zh-CN" w:bidi="ar"/>
        </w:rPr>
        <w:t>1</w:t>
      </w:r>
      <w:r w:rsidRPr="00F02061">
        <w:rPr>
          <w:rFonts w:ascii="Times New Roman" w:eastAsia="宋体" w:hAnsi="Times New Roman" w:cs="宋体" w:hint="eastAsia"/>
          <w:sz w:val="24"/>
          <w:szCs w:val="24"/>
          <w:lang w:eastAsia="zh-CN" w:bidi="ar"/>
        </w:rPr>
        <w:t>名项目组人员负责项目的安装调试，负责对该项目以及周边设备的配置与调整、调试系统性能</w:t>
      </w:r>
      <w:r w:rsidRPr="00F02061">
        <w:rPr>
          <w:rFonts w:ascii="Times New Roman" w:eastAsia="宋体" w:hAnsi="Times New Roman" w:cs="宋体" w:hint="eastAsia"/>
          <w:spacing w:val="2"/>
          <w:sz w:val="24"/>
          <w:szCs w:val="24"/>
          <w:lang w:eastAsia="zh-CN"/>
        </w:rPr>
        <w:t>。</w:t>
      </w:r>
    </w:p>
    <w:p w14:paraId="369E97AD" w14:textId="77777777" w:rsidR="00952C0E" w:rsidRPr="00F02061" w:rsidRDefault="00952C0E" w:rsidP="00952C0E">
      <w:pPr>
        <w:spacing w:line="360" w:lineRule="auto"/>
        <w:ind w:firstLine="48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七、履约验收要求</w:t>
      </w:r>
    </w:p>
    <w:p w14:paraId="7D2D9924"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1</w:t>
      </w:r>
      <w:r w:rsidRPr="00F02061">
        <w:rPr>
          <w:rFonts w:ascii="Times New Roman" w:eastAsia="宋体" w:hAnsi="Times New Roman" w:cs="宋体" w:hint="eastAsia"/>
          <w:sz w:val="24"/>
          <w:szCs w:val="24"/>
          <w:lang w:eastAsia="zh-CN" w:bidi="ar"/>
        </w:rPr>
        <w:t>、按招标文件要求，采购人先对采购标的进行验收，功能是否满足采购清单及技术参数。中标人按照招标（文件）要求的整体建设内容调试完毕并完整上线，系统满足质量要求及安全要求，</w:t>
      </w:r>
      <w:proofErr w:type="gramStart"/>
      <w:r w:rsidRPr="00F02061">
        <w:rPr>
          <w:rFonts w:ascii="Times New Roman" w:eastAsia="宋体" w:hAnsi="Times New Roman" w:cs="宋体" w:hint="eastAsia"/>
          <w:sz w:val="24"/>
          <w:szCs w:val="24"/>
          <w:lang w:eastAsia="zh-CN" w:bidi="ar"/>
        </w:rPr>
        <w:t>即最终</w:t>
      </w:r>
      <w:proofErr w:type="gramEnd"/>
      <w:r w:rsidRPr="00F02061">
        <w:rPr>
          <w:rFonts w:ascii="Times New Roman" w:eastAsia="宋体" w:hAnsi="Times New Roman" w:cs="宋体" w:hint="eastAsia"/>
          <w:sz w:val="24"/>
          <w:szCs w:val="24"/>
          <w:lang w:eastAsia="zh-CN" w:bidi="ar"/>
        </w:rPr>
        <w:t>验收合格。</w:t>
      </w:r>
    </w:p>
    <w:p w14:paraId="5958FD5A" w14:textId="77777777" w:rsidR="00952C0E" w:rsidRPr="00F02061" w:rsidRDefault="00952C0E" w:rsidP="00952C0E">
      <w:pPr>
        <w:spacing w:line="360" w:lineRule="auto"/>
        <w:ind w:firstLine="482"/>
        <w:rPr>
          <w:rFonts w:ascii="Times New Roman" w:eastAsia="宋体" w:hAnsi="Times New Roman" w:cs="宋体" w:hint="eastAsia"/>
          <w:sz w:val="24"/>
          <w:szCs w:val="24"/>
          <w:lang w:eastAsia="zh-CN" w:bidi="ar"/>
        </w:rPr>
      </w:pPr>
      <w:r w:rsidRPr="00F02061">
        <w:rPr>
          <w:rFonts w:ascii="Times New Roman" w:hAnsi="Times New Roman" w:cs="宋体" w:hint="eastAsia"/>
          <w:sz w:val="24"/>
          <w:szCs w:val="24"/>
          <w:lang w:eastAsia="zh-CN" w:bidi="ar"/>
        </w:rPr>
        <w:t>2</w:t>
      </w:r>
      <w:r w:rsidRPr="00F02061">
        <w:rPr>
          <w:rFonts w:ascii="Times New Roman" w:eastAsia="宋体" w:hAnsi="Times New Roman" w:cs="宋体" w:hint="eastAsia"/>
          <w:sz w:val="24"/>
          <w:szCs w:val="24"/>
          <w:lang w:eastAsia="zh-CN" w:bidi="ar"/>
        </w:rPr>
        <w:t>、如发现物资设备与投标参数不符，采购方有权拒绝接受，所产生的任何费用由中标人负责。</w:t>
      </w:r>
    </w:p>
    <w:p w14:paraId="45FC4887"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八、售后服务要求</w:t>
      </w:r>
    </w:p>
    <w:p w14:paraId="7A772CEB" w14:textId="77777777" w:rsidR="00952C0E" w:rsidRPr="00F02061" w:rsidRDefault="00952C0E" w:rsidP="00952C0E">
      <w:pPr>
        <w:spacing w:line="360" w:lineRule="auto"/>
        <w:ind w:firstLineChars="200" w:firstLine="480"/>
        <w:rPr>
          <w:rFonts w:ascii="Times New Roman" w:hAnsi="Times New Roman"/>
          <w:b/>
          <w:sz w:val="28"/>
          <w:szCs w:val="28"/>
          <w:lang w:eastAsia="zh-CN"/>
        </w:rPr>
      </w:pPr>
      <w:r w:rsidRPr="00F02061">
        <w:rPr>
          <w:rFonts w:ascii="Times New Roman" w:hAnsi="Times New Roman" w:hint="eastAsia"/>
          <w:sz w:val="24"/>
          <w:szCs w:val="24"/>
          <w:lang w:eastAsia="zh-CN"/>
        </w:rPr>
        <w:t>1.</w:t>
      </w:r>
      <w:r w:rsidRPr="00F02061">
        <w:rPr>
          <w:rFonts w:ascii="Times New Roman" w:eastAsia="宋体" w:hAnsi="Times New Roman" w:cs="宋体" w:hint="eastAsia"/>
          <w:sz w:val="24"/>
          <w:szCs w:val="24"/>
          <w:lang w:eastAsia="zh-CN"/>
        </w:rPr>
        <w:t>质保期：</w:t>
      </w:r>
      <w:r w:rsidRPr="00F02061">
        <w:rPr>
          <w:rFonts w:ascii="Times New Roman" w:hAnsi="Times New Roman" w:hint="eastAsia"/>
          <w:sz w:val="24"/>
          <w:szCs w:val="24"/>
          <w:lang w:eastAsia="zh-CN"/>
        </w:rPr>
        <w:t>2</w:t>
      </w:r>
      <w:r w:rsidRPr="00F02061">
        <w:rPr>
          <w:rFonts w:ascii="Times New Roman" w:eastAsia="宋体" w:hAnsi="Times New Roman" w:cs="宋体" w:hint="eastAsia"/>
          <w:sz w:val="24"/>
          <w:szCs w:val="24"/>
          <w:lang w:eastAsia="zh-CN"/>
        </w:rPr>
        <w:t>年。</w:t>
      </w:r>
    </w:p>
    <w:p w14:paraId="49033752" w14:textId="77777777" w:rsidR="00952C0E" w:rsidRPr="00F02061" w:rsidRDefault="00952C0E" w:rsidP="00952C0E">
      <w:pPr>
        <w:spacing w:line="360" w:lineRule="auto"/>
        <w:ind w:firstLine="482"/>
        <w:rPr>
          <w:rFonts w:ascii="Times New Roman" w:hAnsi="Times New Roman"/>
          <w:sz w:val="24"/>
          <w:szCs w:val="24"/>
          <w:lang w:eastAsia="zh-CN"/>
        </w:rPr>
      </w:pPr>
      <w:r w:rsidRPr="00F02061">
        <w:rPr>
          <w:rFonts w:ascii="Times New Roman" w:hAnsi="Times New Roman" w:hint="eastAsia"/>
          <w:sz w:val="24"/>
          <w:szCs w:val="24"/>
          <w:lang w:eastAsia="zh-CN"/>
        </w:rPr>
        <w:t>2.</w:t>
      </w:r>
      <w:r w:rsidRPr="00F02061">
        <w:rPr>
          <w:rFonts w:ascii="Times New Roman" w:eastAsia="宋体" w:hAnsi="Times New Roman" w:cs="宋体" w:hint="eastAsia"/>
          <w:sz w:val="24"/>
          <w:szCs w:val="24"/>
          <w:lang w:eastAsia="zh-CN"/>
        </w:rPr>
        <w:t>质保期间，中标人承担维修、保养、安检、调换等，相关费用包含在预算内，采购方不再支付任何费用；对于采购方人为原因造成的故障，中标人只</w:t>
      </w:r>
      <w:proofErr w:type="gramStart"/>
      <w:r w:rsidRPr="00F02061">
        <w:rPr>
          <w:rFonts w:ascii="Times New Roman" w:eastAsia="宋体" w:hAnsi="Times New Roman" w:cs="宋体" w:hint="eastAsia"/>
          <w:sz w:val="24"/>
          <w:szCs w:val="24"/>
          <w:lang w:eastAsia="zh-CN"/>
        </w:rPr>
        <w:t>收取维保成本</w:t>
      </w:r>
      <w:proofErr w:type="gramEnd"/>
      <w:r w:rsidRPr="00F02061">
        <w:rPr>
          <w:rFonts w:ascii="Times New Roman" w:eastAsia="宋体" w:hAnsi="Times New Roman" w:cs="宋体" w:hint="eastAsia"/>
          <w:sz w:val="24"/>
          <w:szCs w:val="24"/>
          <w:lang w:eastAsia="zh-CN"/>
        </w:rPr>
        <w:t>费用。</w:t>
      </w:r>
    </w:p>
    <w:p w14:paraId="1B6E19AF"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3.</w:t>
      </w:r>
      <w:r w:rsidRPr="00F02061">
        <w:rPr>
          <w:rFonts w:ascii="Times New Roman" w:eastAsia="宋体" w:hAnsi="Times New Roman" w:cs="宋体" w:hint="eastAsia"/>
          <w:sz w:val="24"/>
          <w:szCs w:val="24"/>
          <w:lang w:eastAsia="zh-CN" w:bidi="ar"/>
        </w:rPr>
        <w:t>服务响应时间：提供上门服务，遇到问题在</w:t>
      </w:r>
      <w:r w:rsidRPr="00F02061">
        <w:rPr>
          <w:rFonts w:ascii="Times New Roman" w:hAnsi="Times New Roman" w:cs="宋体" w:hint="eastAsia"/>
          <w:sz w:val="24"/>
          <w:szCs w:val="24"/>
          <w:lang w:eastAsia="zh-CN" w:bidi="ar"/>
        </w:rPr>
        <w:t xml:space="preserve"> 2 </w:t>
      </w:r>
      <w:r w:rsidRPr="00F02061">
        <w:rPr>
          <w:rFonts w:ascii="Times New Roman" w:eastAsia="宋体" w:hAnsi="Times New Roman" w:cs="宋体" w:hint="eastAsia"/>
          <w:sz w:val="24"/>
          <w:szCs w:val="24"/>
          <w:lang w:eastAsia="zh-CN" w:bidi="ar"/>
        </w:rPr>
        <w:t>小时内响应，</w:t>
      </w:r>
      <w:r w:rsidRPr="00F02061">
        <w:rPr>
          <w:rFonts w:ascii="Times New Roman" w:hAnsi="Times New Roman" w:cs="宋体" w:hint="eastAsia"/>
          <w:sz w:val="24"/>
          <w:szCs w:val="24"/>
          <w:lang w:eastAsia="zh-CN" w:bidi="ar"/>
        </w:rPr>
        <w:t xml:space="preserve"> 12 </w:t>
      </w:r>
      <w:r w:rsidRPr="00F02061">
        <w:rPr>
          <w:rFonts w:ascii="Times New Roman" w:eastAsia="宋体" w:hAnsi="Times New Roman" w:cs="宋体" w:hint="eastAsia"/>
          <w:sz w:val="24"/>
          <w:szCs w:val="24"/>
          <w:lang w:eastAsia="zh-CN" w:bidi="ar"/>
        </w:rPr>
        <w:t>小时内解决采购人提出的维修要求，具有较为完善的维护服务保障体系。质保期内如硬件、软件系统等出现问题，须派专业工程师到场进行维护。</w:t>
      </w:r>
    </w:p>
    <w:p w14:paraId="69DC20B2"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九、培训要求</w:t>
      </w:r>
    </w:p>
    <w:p w14:paraId="3CDF2980"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1.</w:t>
      </w:r>
      <w:r w:rsidRPr="00F02061">
        <w:rPr>
          <w:rFonts w:ascii="Times New Roman" w:eastAsia="宋体" w:hAnsi="Times New Roman" w:cs="宋体" w:hint="eastAsia"/>
          <w:sz w:val="24"/>
          <w:szCs w:val="24"/>
          <w:lang w:eastAsia="zh-CN" w:bidi="ar"/>
        </w:rPr>
        <w:t>提供完善的人员培训方案，通过各种培训课程和培训方式，对采购人的业务人员和技术人员进行针对性培训，直到采购人能够熟练操作为止。</w:t>
      </w:r>
    </w:p>
    <w:p w14:paraId="5847EF5C"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lastRenderedPageBreak/>
        <w:t>2.</w:t>
      </w:r>
      <w:r w:rsidRPr="00F02061">
        <w:rPr>
          <w:rFonts w:ascii="Times New Roman" w:eastAsia="宋体" w:hAnsi="Times New Roman" w:cs="宋体" w:hint="eastAsia"/>
          <w:sz w:val="24"/>
          <w:szCs w:val="24"/>
          <w:lang w:eastAsia="zh-CN" w:bidi="ar"/>
        </w:rPr>
        <w:t>应采用课程培训和实际操作培训相结合的方式，确保项目建设完成后技术人员</w:t>
      </w:r>
      <w:r w:rsidRPr="00F02061">
        <w:rPr>
          <w:rFonts w:ascii="Times New Roman" w:hAnsi="Times New Roman" w:cs="宋体" w:hint="eastAsia"/>
          <w:sz w:val="24"/>
          <w:szCs w:val="24"/>
          <w:lang w:eastAsia="zh-CN" w:bidi="ar"/>
        </w:rPr>
        <w:t>(</w:t>
      </w:r>
      <w:r w:rsidRPr="00F02061">
        <w:rPr>
          <w:rFonts w:ascii="Times New Roman" w:eastAsia="宋体" w:hAnsi="Times New Roman" w:cs="宋体" w:hint="eastAsia"/>
          <w:sz w:val="24"/>
          <w:szCs w:val="24"/>
          <w:lang w:eastAsia="zh-CN" w:bidi="ar"/>
        </w:rPr>
        <w:t>包括系统管理员</w:t>
      </w:r>
      <w:r w:rsidRPr="00F02061">
        <w:rPr>
          <w:rFonts w:ascii="Times New Roman" w:hAnsi="Times New Roman" w:cs="宋体" w:hint="eastAsia"/>
          <w:sz w:val="24"/>
          <w:szCs w:val="24"/>
          <w:lang w:eastAsia="zh-CN" w:bidi="ar"/>
        </w:rPr>
        <w:t xml:space="preserve">) </w:t>
      </w:r>
      <w:r w:rsidRPr="00F02061">
        <w:rPr>
          <w:rFonts w:ascii="Times New Roman" w:eastAsia="宋体" w:hAnsi="Times New Roman" w:cs="宋体" w:hint="eastAsia"/>
          <w:sz w:val="24"/>
          <w:szCs w:val="24"/>
          <w:lang w:eastAsia="zh-CN" w:bidi="ar"/>
        </w:rPr>
        <w:t>可以独立完成系统的管理、配置和维护。培训可以根据人数分批进行，以保证培训质量。</w:t>
      </w:r>
    </w:p>
    <w:p w14:paraId="5AB690C9"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3.</w:t>
      </w:r>
      <w:r w:rsidRPr="00F02061">
        <w:rPr>
          <w:rFonts w:ascii="Times New Roman" w:eastAsia="宋体" w:hAnsi="Times New Roman" w:cs="宋体" w:hint="eastAsia"/>
          <w:sz w:val="24"/>
          <w:szCs w:val="24"/>
          <w:lang w:eastAsia="zh-CN" w:bidi="ar"/>
        </w:rPr>
        <w:t>提供培训所需要的文字资料和讲义等相关用品，所有的资料必须是中文书写。</w:t>
      </w:r>
    </w:p>
    <w:p w14:paraId="28DD4C3B"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4.</w:t>
      </w:r>
      <w:r w:rsidRPr="00F02061">
        <w:rPr>
          <w:rFonts w:ascii="Times New Roman" w:eastAsia="宋体" w:hAnsi="Times New Roman" w:cs="宋体" w:hint="eastAsia"/>
          <w:sz w:val="24"/>
          <w:szCs w:val="24"/>
          <w:lang w:eastAsia="zh-CN" w:bidi="ar"/>
        </w:rPr>
        <w:t>中标人对设备管理人员、采购人的系统维护人员提供针对性培训，包括产品使用、系统维护等。</w:t>
      </w:r>
      <w:r w:rsidRPr="00F02061">
        <w:rPr>
          <w:rFonts w:ascii="Times New Roman" w:hAnsi="Times New Roman" w:cs="宋体" w:hint="eastAsia"/>
          <w:sz w:val="24"/>
          <w:szCs w:val="24"/>
          <w:lang w:eastAsia="zh-CN" w:bidi="ar"/>
        </w:rPr>
        <w:t>(</w:t>
      </w:r>
      <w:r w:rsidRPr="00F02061">
        <w:rPr>
          <w:rFonts w:ascii="Times New Roman" w:eastAsia="宋体" w:hAnsi="Times New Roman" w:cs="宋体" w:hint="eastAsia"/>
          <w:sz w:val="24"/>
          <w:szCs w:val="24"/>
          <w:lang w:eastAsia="zh-CN" w:bidi="ar"/>
        </w:rPr>
        <w:t>培训期间的所有费用由中标人承担</w:t>
      </w:r>
      <w:r w:rsidRPr="00F02061">
        <w:rPr>
          <w:rFonts w:ascii="Times New Roman" w:hAnsi="Times New Roman" w:cs="宋体" w:hint="eastAsia"/>
          <w:sz w:val="24"/>
          <w:szCs w:val="24"/>
          <w:lang w:eastAsia="zh-CN" w:bidi="ar"/>
        </w:rPr>
        <w:t>)</w:t>
      </w:r>
    </w:p>
    <w:p w14:paraId="4CC24BC6"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十、付款方式与履约保证金</w:t>
      </w:r>
    </w:p>
    <w:p w14:paraId="54E1CAB0" w14:textId="77777777" w:rsidR="00952C0E" w:rsidRPr="00F02061" w:rsidRDefault="00952C0E" w:rsidP="00952C0E">
      <w:pPr>
        <w:spacing w:line="360" w:lineRule="auto"/>
        <w:ind w:firstLine="482"/>
        <w:rPr>
          <w:rFonts w:ascii="Times New Roman" w:hAnsi="Times New Roman" w:cs="宋体"/>
          <w:i/>
          <w:iCs/>
          <w:sz w:val="24"/>
          <w:szCs w:val="24"/>
          <w:u w:val="single"/>
          <w:lang w:eastAsia="zh-CN" w:bidi="ar"/>
        </w:rPr>
      </w:pPr>
      <w:r w:rsidRPr="00F02061">
        <w:rPr>
          <w:rFonts w:ascii="Times New Roman" w:hAnsi="Times New Roman" w:cs="宋体" w:hint="eastAsia"/>
          <w:i/>
          <w:iCs/>
          <w:sz w:val="24"/>
          <w:szCs w:val="24"/>
          <w:u w:val="single"/>
          <w:lang w:eastAsia="zh-CN" w:bidi="ar"/>
        </w:rPr>
        <w:t>1</w:t>
      </w:r>
      <w:r w:rsidRPr="00F02061">
        <w:rPr>
          <w:rFonts w:ascii="Times New Roman" w:eastAsia="宋体" w:hAnsi="Times New Roman" w:cs="宋体" w:hint="eastAsia"/>
          <w:i/>
          <w:iCs/>
          <w:sz w:val="24"/>
          <w:szCs w:val="24"/>
          <w:u w:val="single"/>
          <w:lang w:eastAsia="zh-CN" w:bidi="ar"/>
        </w:rPr>
        <w:t>、付款方式：设备安装调试完毕并经采购人验收合格后一次性支付合同总价的</w:t>
      </w:r>
      <w:r w:rsidRPr="00F02061">
        <w:rPr>
          <w:rFonts w:ascii="Times New Roman" w:hAnsi="Times New Roman" w:cs="宋体" w:hint="eastAsia"/>
          <w:i/>
          <w:iCs/>
          <w:sz w:val="24"/>
          <w:szCs w:val="24"/>
          <w:u w:val="single"/>
          <w:lang w:eastAsia="zh-CN" w:bidi="ar"/>
        </w:rPr>
        <w:t>100%</w:t>
      </w:r>
      <w:r w:rsidRPr="00F02061">
        <w:rPr>
          <w:rFonts w:ascii="Times New Roman" w:eastAsia="宋体" w:hAnsi="Times New Roman" w:cs="宋体" w:hint="eastAsia"/>
          <w:i/>
          <w:iCs/>
          <w:sz w:val="24"/>
          <w:szCs w:val="24"/>
          <w:u w:val="single"/>
          <w:lang w:eastAsia="zh-CN" w:bidi="ar"/>
        </w:rPr>
        <w:t>。</w:t>
      </w:r>
    </w:p>
    <w:p w14:paraId="7529A105"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2</w:t>
      </w:r>
      <w:r w:rsidRPr="00F02061">
        <w:rPr>
          <w:rFonts w:ascii="Times New Roman" w:eastAsia="宋体" w:hAnsi="Times New Roman" w:cs="宋体" w:hint="eastAsia"/>
          <w:sz w:val="24"/>
          <w:szCs w:val="24"/>
          <w:lang w:eastAsia="zh-CN" w:bidi="ar"/>
        </w:rPr>
        <w:t>、履约保证金；本项目不收取履约保证金。</w:t>
      </w:r>
    </w:p>
    <w:p w14:paraId="591329E9"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十一、商品包装要求</w:t>
      </w:r>
    </w:p>
    <w:p w14:paraId="4F3BBB77"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hAnsi="Times New Roman"/>
          <w:bCs/>
          <w:sz w:val="24"/>
          <w:szCs w:val="24"/>
          <w:lang w:eastAsia="zh-CN"/>
        </w:rPr>
        <w:t>1.</w:t>
      </w:r>
      <w:r w:rsidRPr="00F02061">
        <w:rPr>
          <w:rFonts w:ascii="Times New Roman" w:eastAsia="宋体" w:hAnsi="Times New Roman" w:cs="宋体" w:hint="eastAsia"/>
          <w:bCs/>
          <w:sz w:val="24"/>
          <w:szCs w:val="24"/>
          <w:lang w:eastAsia="zh-CN"/>
        </w:rPr>
        <w:t>商品包装环保要求：应当按《关于印发〈商品包装政府采购需求标准（试行）〉、〈快递包装政府采购需求标准（试行）〉的通知》（财办库〔</w:t>
      </w:r>
      <w:r w:rsidRPr="00F02061">
        <w:rPr>
          <w:rFonts w:ascii="Times New Roman" w:hAnsi="Times New Roman"/>
          <w:bCs/>
          <w:sz w:val="24"/>
          <w:szCs w:val="24"/>
          <w:lang w:eastAsia="zh-CN"/>
        </w:rPr>
        <w:t>2020</w:t>
      </w:r>
      <w:r w:rsidRPr="00F02061">
        <w:rPr>
          <w:rFonts w:ascii="Times New Roman" w:eastAsia="Cambria Math" w:hAnsi="Times New Roman" w:cs="Cambria Math" w:hint="eastAsia"/>
          <w:bCs/>
          <w:sz w:val="24"/>
          <w:szCs w:val="24"/>
          <w:lang w:eastAsia="zh-CN"/>
        </w:rPr>
        <w:t>〕</w:t>
      </w:r>
      <w:r w:rsidRPr="00F02061">
        <w:rPr>
          <w:rFonts w:ascii="Times New Roman" w:hAnsi="Times New Roman"/>
          <w:bCs/>
          <w:sz w:val="24"/>
          <w:szCs w:val="24"/>
          <w:lang w:eastAsia="zh-CN"/>
        </w:rPr>
        <w:t>123</w:t>
      </w:r>
      <w:r w:rsidRPr="00F02061">
        <w:rPr>
          <w:rFonts w:ascii="Times New Roman" w:eastAsia="宋体" w:hAnsi="Times New Roman" w:cs="宋体" w:hint="eastAsia"/>
          <w:bCs/>
          <w:sz w:val="24"/>
          <w:szCs w:val="24"/>
          <w:lang w:eastAsia="zh-CN"/>
        </w:rPr>
        <w:t>号）文件执行。</w:t>
      </w:r>
    </w:p>
    <w:p w14:paraId="4193ACAE"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1</w:t>
      </w:r>
      <w:r w:rsidRPr="00F02061">
        <w:rPr>
          <w:rFonts w:ascii="Times New Roman" w:eastAsia="宋体" w:hAnsi="Times New Roman" w:cs="宋体" w:hint="eastAsia"/>
          <w:bCs/>
          <w:sz w:val="24"/>
          <w:szCs w:val="24"/>
          <w:lang w:eastAsia="zh-CN"/>
        </w:rPr>
        <w:t>）商品包装层数不得超过</w:t>
      </w:r>
      <w:r w:rsidRPr="00F02061">
        <w:rPr>
          <w:rFonts w:ascii="Times New Roman" w:hAnsi="Times New Roman"/>
          <w:bCs/>
          <w:sz w:val="24"/>
          <w:szCs w:val="24"/>
          <w:lang w:eastAsia="zh-CN"/>
        </w:rPr>
        <w:t xml:space="preserve"> 3 </w:t>
      </w:r>
      <w:r w:rsidRPr="00F02061">
        <w:rPr>
          <w:rFonts w:ascii="Times New Roman" w:eastAsia="宋体" w:hAnsi="Times New Roman" w:cs="宋体" w:hint="eastAsia"/>
          <w:bCs/>
          <w:sz w:val="24"/>
          <w:szCs w:val="24"/>
          <w:lang w:eastAsia="zh-CN"/>
        </w:rPr>
        <w:t>层，空隙率不大于</w:t>
      </w:r>
      <w:r w:rsidRPr="00F02061">
        <w:rPr>
          <w:rFonts w:ascii="Times New Roman" w:hAnsi="Times New Roman"/>
          <w:bCs/>
          <w:sz w:val="24"/>
          <w:szCs w:val="24"/>
          <w:lang w:eastAsia="zh-CN"/>
        </w:rPr>
        <w:t xml:space="preserve"> 40%</w:t>
      </w:r>
      <w:r w:rsidRPr="00F02061">
        <w:rPr>
          <w:rFonts w:ascii="Times New Roman" w:eastAsia="宋体" w:hAnsi="Times New Roman" w:cs="宋体" w:hint="eastAsia"/>
          <w:bCs/>
          <w:sz w:val="24"/>
          <w:szCs w:val="24"/>
          <w:lang w:eastAsia="zh-CN"/>
        </w:rPr>
        <w:t>；</w:t>
      </w:r>
    </w:p>
    <w:p w14:paraId="595470FE"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2</w:t>
      </w:r>
      <w:r w:rsidRPr="00F02061">
        <w:rPr>
          <w:rFonts w:ascii="Times New Roman" w:eastAsia="宋体" w:hAnsi="Times New Roman" w:cs="宋体" w:hint="eastAsia"/>
          <w:bCs/>
          <w:sz w:val="24"/>
          <w:szCs w:val="24"/>
          <w:lang w:eastAsia="zh-CN"/>
        </w:rPr>
        <w:t>）商品包装尽可能使用单一材质的包装材料，如因功能需求必需使用不同材质，不同材质间应便于分离；</w:t>
      </w:r>
    </w:p>
    <w:p w14:paraId="177F9BB0"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3</w:t>
      </w:r>
      <w:r w:rsidRPr="00F02061">
        <w:rPr>
          <w:rFonts w:ascii="Times New Roman" w:eastAsia="宋体" w:hAnsi="Times New Roman" w:cs="宋体" w:hint="eastAsia"/>
          <w:bCs/>
          <w:sz w:val="24"/>
          <w:szCs w:val="24"/>
          <w:lang w:eastAsia="zh-CN"/>
        </w:rPr>
        <w:t>）商品包装中铅、汞、镉、六价铬的总含量应不大于</w:t>
      </w:r>
      <w:r w:rsidRPr="00F02061">
        <w:rPr>
          <w:rFonts w:ascii="Times New Roman" w:hAnsi="Times New Roman"/>
          <w:bCs/>
          <w:sz w:val="24"/>
          <w:szCs w:val="24"/>
          <w:lang w:eastAsia="zh-CN"/>
        </w:rPr>
        <w:t>100mg/kg</w:t>
      </w:r>
      <w:r w:rsidRPr="00F02061">
        <w:rPr>
          <w:rFonts w:ascii="Times New Roman" w:eastAsia="宋体" w:hAnsi="Times New Roman" w:cs="宋体" w:hint="eastAsia"/>
          <w:bCs/>
          <w:sz w:val="24"/>
          <w:szCs w:val="24"/>
          <w:lang w:eastAsia="zh-CN"/>
        </w:rPr>
        <w:t>；</w:t>
      </w:r>
    </w:p>
    <w:p w14:paraId="1584797E"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4</w:t>
      </w:r>
      <w:r w:rsidRPr="00F02061">
        <w:rPr>
          <w:rFonts w:ascii="Times New Roman" w:eastAsia="宋体" w:hAnsi="Times New Roman" w:cs="宋体" w:hint="eastAsia"/>
          <w:bCs/>
          <w:sz w:val="24"/>
          <w:szCs w:val="24"/>
          <w:lang w:eastAsia="zh-CN"/>
        </w:rPr>
        <w:t>）商品包装印刷使用的油墨中挥发性有机化合物</w:t>
      </w:r>
      <w:r w:rsidRPr="00F02061">
        <w:rPr>
          <w:rFonts w:ascii="Times New Roman" w:hAnsi="Times New Roman"/>
          <w:bCs/>
          <w:sz w:val="24"/>
          <w:szCs w:val="24"/>
          <w:lang w:eastAsia="zh-CN"/>
        </w:rPr>
        <w:t>(VOCs)</w:t>
      </w:r>
      <w:r w:rsidRPr="00F02061">
        <w:rPr>
          <w:rFonts w:ascii="Times New Roman" w:eastAsia="宋体" w:hAnsi="Times New Roman" w:cs="宋体" w:hint="eastAsia"/>
          <w:bCs/>
          <w:sz w:val="24"/>
          <w:szCs w:val="24"/>
          <w:lang w:eastAsia="zh-CN"/>
        </w:rPr>
        <w:t>含量应不大于</w:t>
      </w:r>
      <w:r w:rsidRPr="00F02061">
        <w:rPr>
          <w:rFonts w:ascii="Times New Roman" w:hAnsi="Times New Roman"/>
          <w:bCs/>
          <w:sz w:val="24"/>
          <w:szCs w:val="24"/>
          <w:lang w:eastAsia="zh-CN"/>
        </w:rPr>
        <w:t xml:space="preserve"> 5%</w:t>
      </w:r>
      <w:r w:rsidRPr="00F02061">
        <w:rPr>
          <w:rFonts w:ascii="Times New Roman" w:eastAsia="宋体" w:hAnsi="Times New Roman" w:cs="宋体" w:hint="eastAsia"/>
          <w:bCs/>
          <w:sz w:val="24"/>
          <w:szCs w:val="24"/>
          <w:lang w:eastAsia="zh-CN"/>
        </w:rPr>
        <w:t>（以重量计）；</w:t>
      </w:r>
    </w:p>
    <w:p w14:paraId="1635A65A"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5</w:t>
      </w:r>
      <w:r w:rsidRPr="00F02061">
        <w:rPr>
          <w:rFonts w:ascii="Times New Roman" w:eastAsia="宋体" w:hAnsi="Times New Roman" w:cs="宋体" w:hint="eastAsia"/>
          <w:bCs/>
          <w:sz w:val="24"/>
          <w:szCs w:val="24"/>
          <w:lang w:eastAsia="zh-CN"/>
        </w:rPr>
        <w:t>）塑料材质商品包装上呈现的印刷颜色不得超过</w:t>
      </w:r>
      <w:r w:rsidRPr="00F02061">
        <w:rPr>
          <w:rFonts w:ascii="Times New Roman" w:hAnsi="Times New Roman"/>
          <w:bCs/>
          <w:sz w:val="24"/>
          <w:szCs w:val="24"/>
          <w:lang w:eastAsia="zh-CN"/>
        </w:rPr>
        <w:t xml:space="preserve"> 6 </w:t>
      </w:r>
      <w:r w:rsidRPr="00F02061">
        <w:rPr>
          <w:rFonts w:ascii="Times New Roman" w:eastAsia="宋体" w:hAnsi="Times New Roman" w:cs="宋体" w:hint="eastAsia"/>
          <w:bCs/>
          <w:sz w:val="24"/>
          <w:szCs w:val="24"/>
          <w:lang w:eastAsia="zh-CN"/>
        </w:rPr>
        <w:t>色；</w:t>
      </w:r>
    </w:p>
    <w:p w14:paraId="233B7A6D"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6</w:t>
      </w:r>
      <w:r w:rsidRPr="00F02061">
        <w:rPr>
          <w:rFonts w:ascii="Times New Roman" w:eastAsia="宋体" w:hAnsi="Times New Roman" w:cs="宋体" w:hint="eastAsia"/>
          <w:bCs/>
          <w:sz w:val="24"/>
          <w:szCs w:val="24"/>
          <w:lang w:eastAsia="zh-CN"/>
        </w:rPr>
        <w:t>）纸质商品包装应使用</w:t>
      </w:r>
      <w:r w:rsidRPr="00F02061">
        <w:rPr>
          <w:rFonts w:ascii="Times New Roman" w:hAnsi="Times New Roman"/>
          <w:bCs/>
          <w:sz w:val="24"/>
          <w:szCs w:val="24"/>
          <w:lang w:eastAsia="zh-CN"/>
        </w:rPr>
        <w:t xml:space="preserve"> 75%</w:t>
      </w:r>
      <w:r w:rsidRPr="00F02061">
        <w:rPr>
          <w:rFonts w:ascii="Times New Roman" w:eastAsia="宋体" w:hAnsi="Times New Roman" w:cs="宋体" w:hint="eastAsia"/>
          <w:bCs/>
          <w:sz w:val="24"/>
          <w:szCs w:val="24"/>
          <w:lang w:eastAsia="zh-CN"/>
        </w:rPr>
        <w:t>以上的可再生纤维原料生产；</w:t>
      </w:r>
    </w:p>
    <w:p w14:paraId="3BD47620"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7</w:t>
      </w:r>
      <w:r w:rsidRPr="00F02061">
        <w:rPr>
          <w:rFonts w:ascii="Times New Roman" w:eastAsia="宋体" w:hAnsi="Times New Roman" w:cs="宋体" w:hint="eastAsia"/>
          <w:bCs/>
          <w:sz w:val="24"/>
          <w:szCs w:val="24"/>
          <w:lang w:eastAsia="zh-CN"/>
        </w:rPr>
        <w:t>）木质商品包装的原料应来源于可持续性森林。</w:t>
      </w:r>
    </w:p>
    <w:p w14:paraId="60C46AE3"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hAnsi="Times New Roman"/>
          <w:bCs/>
          <w:sz w:val="24"/>
          <w:szCs w:val="24"/>
          <w:lang w:eastAsia="zh-CN"/>
        </w:rPr>
        <w:t>2.</w:t>
      </w:r>
      <w:r w:rsidRPr="00F02061">
        <w:rPr>
          <w:rFonts w:ascii="Times New Roman" w:eastAsia="宋体" w:hAnsi="Times New Roman" w:cs="宋体" w:hint="eastAsia"/>
          <w:bCs/>
          <w:sz w:val="24"/>
          <w:szCs w:val="24"/>
          <w:lang w:eastAsia="zh-CN"/>
        </w:rPr>
        <w:t>快递包装环保要求：</w:t>
      </w:r>
    </w:p>
    <w:p w14:paraId="6A456852"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1</w:t>
      </w:r>
      <w:r w:rsidRPr="00F02061">
        <w:rPr>
          <w:rFonts w:ascii="Times New Roman" w:eastAsia="宋体" w:hAnsi="Times New Roman" w:cs="宋体" w:hint="eastAsia"/>
          <w:bCs/>
          <w:sz w:val="24"/>
          <w:szCs w:val="24"/>
          <w:lang w:eastAsia="zh-CN"/>
        </w:rPr>
        <w:t>）快递包装中重金属（铅、汞、镉、六价铬）总量应不大于</w:t>
      </w:r>
      <w:r w:rsidRPr="00F02061">
        <w:rPr>
          <w:rFonts w:ascii="Times New Roman" w:hAnsi="Times New Roman"/>
          <w:bCs/>
          <w:sz w:val="24"/>
          <w:szCs w:val="24"/>
          <w:lang w:eastAsia="zh-CN"/>
        </w:rPr>
        <w:t xml:space="preserve"> 100mg/kg</w:t>
      </w:r>
      <w:r w:rsidRPr="00F02061">
        <w:rPr>
          <w:rFonts w:ascii="Times New Roman" w:eastAsia="宋体" w:hAnsi="Times New Roman" w:cs="宋体" w:hint="eastAsia"/>
          <w:bCs/>
          <w:sz w:val="24"/>
          <w:szCs w:val="24"/>
          <w:lang w:eastAsia="zh-CN"/>
        </w:rPr>
        <w:t>；</w:t>
      </w:r>
    </w:p>
    <w:p w14:paraId="03BFF42D"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2</w:t>
      </w:r>
      <w:r w:rsidRPr="00F02061">
        <w:rPr>
          <w:rFonts w:ascii="Times New Roman" w:eastAsia="宋体" w:hAnsi="Times New Roman" w:cs="宋体" w:hint="eastAsia"/>
          <w:bCs/>
          <w:sz w:val="24"/>
          <w:szCs w:val="24"/>
          <w:lang w:eastAsia="zh-CN"/>
        </w:rPr>
        <w:t>）快递包装印刷使用的油墨中不应添加邻苯二甲酸酯，其挥发性有机化合物</w:t>
      </w:r>
      <w:r w:rsidRPr="00F02061">
        <w:rPr>
          <w:rFonts w:ascii="Times New Roman" w:hAnsi="Times New Roman"/>
          <w:bCs/>
          <w:sz w:val="24"/>
          <w:szCs w:val="24"/>
          <w:lang w:eastAsia="zh-CN"/>
        </w:rPr>
        <w:t>(VOCs)</w:t>
      </w:r>
      <w:r w:rsidRPr="00F02061">
        <w:rPr>
          <w:rFonts w:ascii="Times New Roman" w:eastAsia="宋体" w:hAnsi="Times New Roman" w:cs="宋体" w:hint="eastAsia"/>
          <w:bCs/>
          <w:sz w:val="24"/>
          <w:szCs w:val="24"/>
          <w:lang w:eastAsia="zh-CN"/>
        </w:rPr>
        <w:t>含量应不大于</w:t>
      </w:r>
      <w:r w:rsidRPr="00F02061">
        <w:rPr>
          <w:rFonts w:ascii="Times New Roman" w:hAnsi="Times New Roman"/>
          <w:bCs/>
          <w:sz w:val="24"/>
          <w:szCs w:val="24"/>
          <w:lang w:eastAsia="zh-CN"/>
        </w:rPr>
        <w:t>5%</w:t>
      </w:r>
      <w:r w:rsidRPr="00F02061">
        <w:rPr>
          <w:rFonts w:ascii="Times New Roman" w:eastAsia="宋体" w:hAnsi="Times New Roman" w:cs="宋体" w:hint="eastAsia"/>
          <w:bCs/>
          <w:sz w:val="24"/>
          <w:szCs w:val="24"/>
          <w:lang w:eastAsia="zh-CN"/>
        </w:rPr>
        <w:t>（以重量计）；</w:t>
      </w:r>
    </w:p>
    <w:p w14:paraId="7607026A"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3</w:t>
      </w:r>
      <w:r w:rsidRPr="00F02061">
        <w:rPr>
          <w:rFonts w:ascii="Times New Roman" w:eastAsia="宋体" w:hAnsi="Times New Roman" w:cs="宋体" w:hint="eastAsia"/>
          <w:bCs/>
          <w:sz w:val="24"/>
          <w:szCs w:val="24"/>
          <w:lang w:eastAsia="zh-CN"/>
        </w:rPr>
        <w:t>）快递包装中使用纸基材的包装材料，纸基材中的有机氯的含量应不大于</w:t>
      </w:r>
      <w:r w:rsidRPr="00F02061">
        <w:rPr>
          <w:rFonts w:ascii="Times New Roman" w:hAnsi="Times New Roman"/>
          <w:bCs/>
          <w:sz w:val="24"/>
          <w:szCs w:val="24"/>
          <w:lang w:eastAsia="zh-CN"/>
        </w:rPr>
        <w:t xml:space="preserve"> 150 mg/kg</w:t>
      </w:r>
      <w:r w:rsidRPr="00F02061">
        <w:rPr>
          <w:rFonts w:ascii="Times New Roman" w:eastAsia="宋体" w:hAnsi="Times New Roman" w:cs="宋体" w:hint="eastAsia"/>
          <w:bCs/>
          <w:sz w:val="24"/>
          <w:szCs w:val="24"/>
          <w:lang w:eastAsia="zh-CN"/>
        </w:rPr>
        <w:t>；</w:t>
      </w:r>
    </w:p>
    <w:p w14:paraId="05F492D3"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lastRenderedPageBreak/>
        <w:t>（</w:t>
      </w:r>
      <w:r w:rsidRPr="00F02061">
        <w:rPr>
          <w:rFonts w:ascii="Times New Roman" w:hAnsi="Times New Roman"/>
          <w:bCs/>
          <w:sz w:val="24"/>
          <w:szCs w:val="24"/>
          <w:lang w:eastAsia="zh-CN"/>
        </w:rPr>
        <w:t>4</w:t>
      </w:r>
      <w:r w:rsidRPr="00F02061">
        <w:rPr>
          <w:rFonts w:ascii="Times New Roman" w:eastAsia="宋体" w:hAnsi="Times New Roman" w:cs="宋体" w:hint="eastAsia"/>
          <w:bCs/>
          <w:sz w:val="24"/>
          <w:szCs w:val="24"/>
          <w:lang w:eastAsia="zh-CN"/>
        </w:rPr>
        <w:t>）快递包装中使用塑料基材的包装材料不得使用邻苯二甲酸二异壬酯、邻苯二甲酸</w:t>
      </w:r>
      <w:proofErr w:type="gramStart"/>
      <w:r w:rsidRPr="00F02061">
        <w:rPr>
          <w:rFonts w:ascii="Times New Roman" w:eastAsia="宋体" w:hAnsi="Times New Roman" w:cs="宋体" w:hint="eastAsia"/>
          <w:bCs/>
          <w:sz w:val="24"/>
          <w:szCs w:val="24"/>
          <w:lang w:eastAsia="zh-CN"/>
        </w:rPr>
        <w:t>二正辛</w:t>
      </w:r>
      <w:proofErr w:type="gramEnd"/>
      <w:r w:rsidRPr="00F02061">
        <w:rPr>
          <w:rFonts w:ascii="Times New Roman" w:eastAsia="宋体" w:hAnsi="Times New Roman" w:cs="宋体" w:hint="eastAsia"/>
          <w:bCs/>
          <w:sz w:val="24"/>
          <w:szCs w:val="24"/>
          <w:lang w:eastAsia="zh-CN"/>
        </w:rPr>
        <w:t>酯、邻苯二甲酸二</w:t>
      </w:r>
      <w:r w:rsidRPr="00F02061">
        <w:rPr>
          <w:rFonts w:ascii="Times New Roman" w:hAnsi="Times New Roman"/>
          <w:bCs/>
          <w:sz w:val="24"/>
          <w:szCs w:val="24"/>
          <w:lang w:eastAsia="zh-CN"/>
        </w:rPr>
        <w:t>(2-</w:t>
      </w:r>
      <w:r w:rsidRPr="00F02061">
        <w:rPr>
          <w:rFonts w:ascii="Times New Roman" w:eastAsia="宋体" w:hAnsi="Times New Roman" w:cs="宋体" w:hint="eastAsia"/>
          <w:bCs/>
          <w:sz w:val="24"/>
          <w:szCs w:val="24"/>
          <w:lang w:eastAsia="zh-CN"/>
        </w:rPr>
        <w:t>乙基</w:t>
      </w:r>
      <w:r w:rsidRPr="00F02061">
        <w:rPr>
          <w:rFonts w:ascii="Times New Roman" w:hAnsi="Times New Roman"/>
          <w:bCs/>
          <w:sz w:val="24"/>
          <w:szCs w:val="24"/>
          <w:lang w:eastAsia="zh-CN"/>
        </w:rPr>
        <w:t>)</w:t>
      </w:r>
      <w:r w:rsidRPr="00F02061">
        <w:rPr>
          <w:rFonts w:ascii="Times New Roman" w:eastAsia="宋体" w:hAnsi="Times New Roman" w:cs="宋体" w:hint="eastAsia"/>
          <w:bCs/>
          <w:sz w:val="24"/>
          <w:szCs w:val="24"/>
          <w:lang w:eastAsia="zh-CN"/>
        </w:rPr>
        <w:t>己酯、邻苯二甲酸二异</w:t>
      </w:r>
      <w:proofErr w:type="gramStart"/>
      <w:r w:rsidRPr="00F02061">
        <w:rPr>
          <w:rFonts w:ascii="Times New Roman" w:eastAsia="宋体" w:hAnsi="Times New Roman" w:cs="宋体" w:hint="eastAsia"/>
          <w:bCs/>
          <w:sz w:val="24"/>
          <w:szCs w:val="24"/>
          <w:lang w:eastAsia="zh-CN"/>
        </w:rPr>
        <w:t>癸</w:t>
      </w:r>
      <w:proofErr w:type="gramEnd"/>
      <w:r w:rsidRPr="00F02061">
        <w:rPr>
          <w:rFonts w:ascii="Times New Roman" w:eastAsia="宋体" w:hAnsi="Times New Roman" w:cs="宋体" w:hint="eastAsia"/>
          <w:bCs/>
          <w:sz w:val="24"/>
          <w:szCs w:val="24"/>
          <w:lang w:eastAsia="zh-CN"/>
        </w:rPr>
        <w:t>酯、邻苯二甲酸丁基苄基酯、邻苯二甲酸二丁酯等作为增塑剂；</w:t>
      </w:r>
    </w:p>
    <w:p w14:paraId="12B154F0"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5</w:t>
      </w:r>
      <w:r w:rsidRPr="00F02061">
        <w:rPr>
          <w:rFonts w:ascii="Times New Roman" w:eastAsia="宋体" w:hAnsi="Times New Roman" w:cs="宋体" w:hint="eastAsia"/>
          <w:bCs/>
          <w:sz w:val="24"/>
          <w:szCs w:val="24"/>
          <w:lang w:eastAsia="zh-CN"/>
        </w:rPr>
        <w:t>）快递中使用的塑料包装袋不得使用聚氯乙烯作为原料，</w:t>
      </w:r>
      <w:proofErr w:type="gramStart"/>
      <w:r w:rsidRPr="00F02061">
        <w:rPr>
          <w:rFonts w:ascii="Times New Roman" w:eastAsia="宋体" w:hAnsi="Times New Roman" w:cs="宋体" w:hint="eastAsia"/>
          <w:bCs/>
          <w:sz w:val="24"/>
          <w:szCs w:val="24"/>
          <w:lang w:eastAsia="zh-CN"/>
        </w:rPr>
        <w:t>且原料</w:t>
      </w:r>
      <w:proofErr w:type="gramEnd"/>
      <w:r w:rsidRPr="00F02061">
        <w:rPr>
          <w:rFonts w:ascii="Times New Roman" w:eastAsia="宋体" w:hAnsi="Times New Roman" w:cs="宋体" w:hint="eastAsia"/>
          <w:bCs/>
          <w:sz w:val="24"/>
          <w:szCs w:val="24"/>
          <w:lang w:eastAsia="zh-CN"/>
        </w:rPr>
        <w:t>应为单一材质制成，生物分解率大于</w:t>
      </w:r>
      <w:r w:rsidRPr="00F02061">
        <w:rPr>
          <w:rFonts w:ascii="Times New Roman" w:hAnsi="Times New Roman"/>
          <w:bCs/>
          <w:sz w:val="24"/>
          <w:szCs w:val="24"/>
          <w:lang w:eastAsia="zh-CN"/>
        </w:rPr>
        <w:t>60%</w:t>
      </w:r>
      <w:r w:rsidRPr="00F02061">
        <w:rPr>
          <w:rFonts w:ascii="Times New Roman" w:eastAsia="宋体" w:hAnsi="Times New Roman" w:cs="宋体" w:hint="eastAsia"/>
          <w:bCs/>
          <w:sz w:val="24"/>
          <w:szCs w:val="24"/>
          <w:lang w:eastAsia="zh-CN"/>
        </w:rPr>
        <w:t>；</w:t>
      </w:r>
    </w:p>
    <w:p w14:paraId="38143C14"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6</w:t>
      </w:r>
      <w:r w:rsidRPr="00F02061">
        <w:rPr>
          <w:rFonts w:ascii="Times New Roman" w:eastAsia="宋体" w:hAnsi="Times New Roman" w:cs="宋体" w:hint="eastAsia"/>
          <w:bCs/>
          <w:sz w:val="24"/>
          <w:szCs w:val="24"/>
          <w:lang w:eastAsia="zh-CN"/>
        </w:rPr>
        <w:t>）快递中使用的充气类填充物不得使用聚氯乙烯作为原料，</w:t>
      </w:r>
      <w:proofErr w:type="gramStart"/>
      <w:r w:rsidRPr="00F02061">
        <w:rPr>
          <w:rFonts w:ascii="Times New Roman" w:eastAsia="宋体" w:hAnsi="Times New Roman" w:cs="宋体" w:hint="eastAsia"/>
          <w:bCs/>
          <w:sz w:val="24"/>
          <w:szCs w:val="24"/>
          <w:lang w:eastAsia="zh-CN"/>
        </w:rPr>
        <w:t>且原料</w:t>
      </w:r>
      <w:proofErr w:type="gramEnd"/>
      <w:r w:rsidRPr="00F02061">
        <w:rPr>
          <w:rFonts w:ascii="Times New Roman" w:eastAsia="宋体" w:hAnsi="Times New Roman" w:cs="宋体" w:hint="eastAsia"/>
          <w:bCs/>
          <w:sz w:val="24"/>
          <w:szCs w:val="24"/>
          <w:lang w:eastAsia="zh-CN"/>
        </w:rPr>
        <w:t>为单一材质制成，生物分解率大于</w:t>
      </w:r>
      <w:r w:rsidRPr="00F02061">
        <w:rPr>
          <w:rFonts w:ascii="Times New Roman" w:hAnsi="Times New Roman"/>
          <w:bCs/>
          <w:sz w:val="24"/>
          <w:szCs w:val="24"/>
          <w:lang w:eastAsia="zh-CN"/>
        </w:rPr>
        <w:t>60%</w:t>
      </w:r>
      <w:r w:rsidRPr="00F02061">
        <w:rPr>
          <w:rFonts w:ascii="Times New Roman" w:eastAsia="宋体" w:hAnsi="Times New Roman" w:cs="宋体" w:hint="eastAsia"/>
          <w:bCs/>
          <w:sz w:val="24"/>
          <w:szCs w:val="24"/>
          <w:lang w:eastAsia="zh-CN"/>
        </w:rPr>
        <w:t>；</w:t>
      </w:r>
    </w:p>
    <w:p w14:paraId="7B518A47"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7</w:t>
      </w:r>
      <w:r w:rsidRPr="00F02061">
        <w:rPr>
          <w:rFonts w:ascii="Times New Roman" w:eastAsia="宋体" w:hAnsi="Times New Roman" w:cs="宋体" w:hint="eastAsia"/>
          <w:bCs/>
          <w:sz w:val="24"/>
          <w:szCs w:val="24"/>
          <w:lang w:eastAsia="zh-CN"/>
        </w:rPr>
        <w:t>）快递中使用的集装袋应为单一材质制成，其重复使用次数应不小于</w:t>
      </w:r>
      <w:r w:rsidRPr="00F02061">
        <w:rPr>
          <w:rFonts w:ascii="Times New Roman" w:hAnsi="Times New Roman"/>
          <w:bCs/>
          <w:sz w:val="24"/>
          <w:szCs w:val="24"/>
          <w:lang w:eastAsia="zh-CN"/>
        </w:rPr>
        <w:t xml:space="preserve"> 80 </w:t>
      </w:r>
      <w:r w:rsidRPr="00F02061">
        <w:rPr>
          <w:rFonts w:ascii="Times New Roman" w:eastAsia="宋体" w:hAnsi="Times New Roman" w:cs="宋体" w:hint="eastAsia"/>
          <w:bCs/>
          <w:sz w:val="24"/>
          <w:szCs w:val="24"/>
          <w:lang w:eastAsia="zh-CN"/>
        </w:rPr>
        <w:t>次；</w:t>
      </w:r>
    </w:p>
    <w:p w14:paraId="0232BCC8"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8</w:t>
      </w:r>
      <w:r w:rsidRPr="00F02061">
        <w:rPr>
          <w:rFonts w:ascii="Times New Roman" w:eastAsia="宋体" w:hAnsi="Times New Roman" w:cs="宋体" w:hint="eastAsia"/>
          <w:bCs/>
          <w:sz w:val="24"/>
          <w:szCs w:val="24"/>
          <w:lang w:eastAsia="zh-CN"/>
        </w:rPr>
        <w:t>）快递中应使用幅宽不大于</w:t>
      </w:r>
      <w:r w:rsidRPr="00F02061">
        <w:rPr>
          <w:rFonts w:ascii="Times New Roman" w:hAnsi="Times New Roman"/>
          <w:bCs/>
          <w:sz w:val="24"/>
          <w:szCs w:val="24"/>
          <w:lang w:eastAsia="zh-CN"/>
        </w:rPr>
        <w:t xml:space="preserve">45mm </w:t>
      </w:r>
      <w:r w:rsidRPr="00F02061">
        <w:rPr>
          <w:rFonts w:ascii="Times New Roman" w:eastAsia="宋体" w:hAnsi="Times New Roman" w:cs="宋体" w:hint="eastAsia"/>
          <w:bCs/>
          <w:sz w:val="24"/>
          <w:szCs w:val="24"/>
          <w:lang w:eastAsia="zh-CN"/>
        </w:rPr>
        <w:t>的生物降解胶带；</w:t>
      </w:r>
    </w:p>
    <w:p w14:paraId="6F810937"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9</w:t>
      </w:r>
      <w:r w:rsidRPr="00F02061">
        <w:rPr>
          <w:rFonts w:ascii="Times New Roman" w:eastAsia="宋体" w:hAnsi="Times New Roman" w:cs="宋体" w:hint="eastAsia"/>
          <w:bCs/>
          <w:sz w:val="24"/>
          <w:szCs w:val="24"/>
          <w:lang w:eastAsia="zh-CN"/>
        </w:rPr>
        <w:t>）快递包装中不得使用溶剂型胶粘剂；</w:t>
      </w:r>
    </w:p>
    <w:p w14:paraId="444B648A"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10</w:t>
      </w:r>
      <w:r w:rsidRPr="00F02061">
        <w:rPr>
          <w:rFonts w:ascii="Times New Roman" w:eastAsia="宋体" w:hAnsi="Times New Roman" w:cs="宋体" w:hint="eastAsia"/>
          <w:bCs/>
          <w:sz w:val="24"/>
          <w:szCs w:val="24"/>
          <w:lang w:eastAsia="zh-CN"/>
        </w:rPr>
        <w:t>）快递应使用电子面单；</w:t>
      </w:r>
    </w:p>
    <w:p w14:paraId="1B5CDFB9"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11</w:t>
      </w:r>
      <w:r w:rsidRPr="00F02061">
        <w:rPr>
          <w:rFonts w:ascii="Times New Roman" w:eastAsia="宋体" w:hAnsi="Times New Roman" w:cs="宋体" w:hint="eastAsia"/>
          <w:bCs/>
          <w:sz w:val="24"/>
          <w:szCs w:val="24"/>
          <w:lang w:eastAsia="zh-CN"/>
        </w:rPr>
        <w:t>）直接使用商品包装作为快递包装的商品，其商品包装满足《商品包装政府采购需求标准（试行）》即可；</w:t>
      </w:r>
    </w:p>
    <w:p w14:paraId="54FF6AA9" w14:textId="77777777" w:rsidR="00952C0E" w:rsidRPr="00F02061" w:rsidRDefault="00952C0E" w:rsidP="00952C0E">
      <w:pPr>
        <w:spacing w:line="360" w:lineRule="auto"/>
        <w:ind w:firstLine="480"/>
        <w:rPr>
          <w:rFonts w:ascii="Times New Roman" w:hAnsi="Times New Roman"/>
          <w:bCs/>
          <w:sz w:val="24"/>
          <w:szCs w:val="24"/>
          <w:lang w:eastAsia="zh-CN"/>
        </w:rPr>
      </w:pPr>
      <w:r w:rsidRPr="00F02061">
        <w:rPr>
          <w:rFonts w:ascii="Times New Roman" w:eastAsia="宋体" w:hAnsi="Times New Roman" w:cs="宋体" w:hint="eastAsia"/>
          <w:bCs/>
          <w:sz w:val="24"/>
          <w:szCs w:val="24"/>
          <w:lang w:eastAsia="zh-CN"/>
        </w:rPr>
        <w:t>（</w:t>
      </w:r>
      <w:r w:rsidRPr="00F02061">
        <w:rPr>
          <w:rFonts w:ascii="Times New Roman" w:hAnsi="Times New Roman"/>
          <w:bCs/>
          <w:sz w:val="24"/>
          <w:szCs w:val="24"/>
          <w:lang w:eastAsia="zh-CN"/>
        </w:rPr>
        <w:t>12</w:t>
      </w:r>
      <w:r w:rsidRPr="00F02061">
        <w:rPr>
          <w:rFonts w:ascii="Times New Roman" w:eastAsia="宋体" w:hAnsi="Times New Roman" w:cs="宋体" w:hint="eastAsia"/>
          <w:bCs/>
          <w:sz w:val="24"/>
          <w:szCs w:val="24"/>
          <w:lang w:eastAsia="zh-CN"/>
        </w:rPr>
        <w:t>）快递包装产品质量和封装方式应符合相关国家或行业标准技术指标要求。</w:t>
      </w:r>
    </w:p>
    <w:p w14:paraId="65ABC6E9" w14:textId="77777777" w:rsidR="00952C0E" w:rsidRPr="00F02061" w:rsidRDefault="00952C0E" w:rsidP="00952C0E">
      <w:pPr>
        <w:spacing w:line="360" w:lineRule="auto"/>
        <w:ind w:firstLine="562"/>
        <w:rPr>
          <w:rFonts w:ascii="Times New Roman" w:hAnsi="Times New Roman"/>
          <w:b/>
          <w:sz w:val="28"/>
          <w:szCs w:val="28"/>
          <w:lang w:eastAsia="zh-CN"/>
        </w:rPr>
      </w:pPr>
      <w:r w:rsidRPr="00F02061">
        <w:rPr>
          <w:rFonts w:ascii="Times New Roman" w:eastAsia="宋体" w:hAnsi="Times New Roman" w:cs="宋体" w:hint="eastAsia"/>
          <w:b/>
          <w:sz w:val="28"/>
          <w:szCs w:val="28"/>
          <w:lang w:eastAsia="zh-CN"/>
        </w:rPr>
        <w:t>十二、报价要求</w:t>
      </w:r>
    </w:p>
    <w:p w14:paraId="09FAB99B" w14:textId="77777777" w:rsidR="00952C0E" w:rsidRPr="00F02061" w:rsidRDefault="00952C0E" w:rsidP="00952C0E">
      <w:pPr>
        <w:spacing w:line="360" w:lineRule="auto"/>
        <w:ind w:firstLine="482"/>
        <w:rPr>
          <w:rFonts w:ascii="Times New Roman" w:hAnsi="Times New Roman" w:cs="宋体"/>
          <w:sz w:val="24"/>
          <w:szCs w:val="24"/>
          <w:lang w:eastAsia="zh-CN" w:bidi="ar"/>
        </w:rPr>
      </w:pPr>
      <w:r w:rsidRPr="00F02061">
        <w:rPr>
          <w:rFonts w:ascii="Times New Roman" w:hAnsi="Times New Roman" w:cs="宋体" w:hint="eastAsia"/>
          <w:sz w:val="24"/>
          <w:szCs w:val="24"/>
          <w:lang w:eastAsia="zh-CN" w:bidi="ar"/>
        </w:rPr>
        <w:t>1.</w:t>
      </w:r>
      <w:r w:rsidRPr="00F02061">
        <w:rPr>
          <w:rFonts w:ascii="Times New Roman" w:eastAsia="宋体" w:hAnsi="Times New Roman" w:cs="宋体" w:hint="eastAsia"/>
          <w:sz w:val="24"/>
          <w:szCs w:val="24"/>
          <w:lang w:eastAsia="zh-CN" w:bidi="ar"/>
        </w:rPr>
        <w:t>报价币种为人民币。</w:t>
      </w:r>
    </w:p>
    <w:p w14:paraId="72AF246E" w14:textId="77777777" w:rsidR="00952C0E" w:rsidRPr="00F02061" w:rsidRDefault="00952C0E" w:rsidP="00952C0E">
      <w:pPr>
        <w:spacing w:line="360" w:lineRule="auto"/>
        <w:ind w:firstLine="482"/>
        <w:rPr>
          <w:rFonts w:ascii="Times New Roman" w:eastAsia="宋体" w:hAnsi="Times New Roman" w:cs="宋体" w:hint="eastAsia"/>
          <w:sz w:val="24"/>
          <w:szCs w:val="24"/>
          <w:lang w:eastAsia="zh-CN" w:bidi="ar"/>
        </w:rPr>
      </w:pPr>
      <w:r w:rsidRPr="00F02061">
        <w:rPr>
          <w:rFonts w:ascii="Times New Roman" w:hAnsi="Times New Roman" w:cs="宋体" w:hint="eastAsia"/>
          <w:sz w:val="24"/>
          <w:szCs w:val="24"/>
          <w:lang w:eastAsia="zh-CN" w:bidi="ar"/>
        </w:rPr>
        <w:t>2.</w:t>
      </w:r>
      <w:r w:rsidRPr="00F02061">
        <w:rPr>
          <w:rFonts w:ascii="Times New Roman" w:eastAsia="宋体" w:hAnsi="Times New Roman" w:cs="宋体" w:hint="eastAsia"/>
          <w:sz w:val="24"/>
          <w:szCs w:val="24"/>
          <w:lang w:eastAsia="zh-CN" w:bidi="ar"/>
        </w:rPr>
        <w:t>供应商报价须包含但不限于不限于软硬件安装费、调试费、清运费、产品使用、材料费、售后服务、有关部门验收费用、各项有关</w:t>
      </w:r>
      <w:proofErr w:type="gramStart"/>
      <w:r w:rsidRPr="00F02061">
        <w:rPr>
          <w:rFonts w:ascii="Times New Roman" w:eastAsia="宋体" w:hAnsi="Times New Roman" w:cs="宋体" w:hint="eastAsia"/>
          <w:sz w:val="24"/>
          <w:szCs w:val="24"/>
          <w:lang w:eastAsia="zh-CN" w:bidi="ar"/>
        </w:rPr>
        <w:t>规</w:t>
      </w:r>
      <w:proofErr w:type="gramEnd"/>
      <w:r w:rsidRPr="00F02061">
        <w:rPr>
          <w:rFonts w:ascii="Times New Roman" w:eastAsia="宋体" w:hAnsi="Times New Roman" w:cs="宋体" w:hint="eastAsia"/>
          <w:sz w:val="24"/>
          <w:szCs w:val="24"/>
          <w:lang w:eastAsia="zh-CN" w:bidi="ar"/>
        </w:rPr>
        <w:t>费和政策性规定费用及投标人确认为需要的其它费用等，直至交付至采购人使用时所需要的各种费用</w:t>
      </w:r>
      <w:r w:rsidRPr="00F02061">
        <w:rPr>
          <w:rFonts w:ascii="Times New Roman" w:hAnsi="Times New Roman" w:cs="宋体" w:hint="eastAsia"/>
          <w:sz w:val="24"/>
          <w:szCs w:val="24"/>
          <w:lang w:eastAsia="zh-CN" w:bidi="ar"/>
        </w:rPr>
        <w:t>(</w:t>
      </w:r>
      <w:r w:rsidRPr="00F02061">
        <w:rPr>
          <w:rFonts w:ascii="Times New Roman" w:eastAsia="宋体" w:hAnsi="Times New Roman" w:cs="宋体" w:hint="eastAsia"/>
          <w:sz w:val="24"/>
          <w:szCs w:val="24"/>
          <w:lang w:eastAsia="zh-CN" w:bidi="ar"/>
        </w:rPr>
        <w:t>包含所有隐含的内容</w:t>
      </w:r>
      <w:r w:rsidRPr="00F02061">
        <w:rPr>
          <w:rFonts w:ascii="Times New Roman" w:hAnsi="Times New Roman" w:cs="宋体" w:hint="eastAsia"/>
          <w:sz w:val="24"/>
          <w:szCs w:val="24"/>
          <w:lang w:eastAsia="zh-CN" w:bidi="ar"/>
        </w:rPr>
        <w:t>)</w:t>
      </w:r>
      <w:r w:rsidRPr="00F02061">
        <w:rPr>
          <w:rFonts w:ascii="Times New Roman" w:eastAsia="宋体" w:hAnsi="Times New Roman" w:cs="宋体" w:hint="eastAsia"/>
          <w:sz w:val="24"/>
          <w:szCs w:val="24"/>
          <w:lang w:eastAsia="zh-CN" w:bidi="ar"/>
        </w:rPr>
        <w:t>。投标人应采用分项报价最终汇总的方式进行，标明拟提供货物和服务的单价和总价，详细分析各项费用组成。</w:t>
      </w:r>
    </w:p>
    <w:p w14:paraId="39676AB8" w14:textId="77777777" w:rsidR="00F8333B" w:rsidRPr="00F02061" w:rsidRDefault="00F8333B" w:rsidP="00952C0E">
      <w:pPr>
        <w:spacing w:line="360" w:lineRule="auto"/>
        <w:ind w:firstLine="482"/>
        <w:rPr>
          <w:rFonts w:ascii="Times New Roman" w:eastAsia="宋体" w:hAnsi="Times New Roman" w:cs="宋体" w:hint="eastAsia"/>
          <w:sz w:val="24"/>
          <w:szCs w:val="24"/>
          <w:lang w:eastAsia="zh-CN" w:bidi="ar"/>
        </w:rPr>
      </w:pPr>
    </w:p>
    <w:p w14:paraId="1990DBB8" w14:textId="516A0F3A" w:rsidR="00F8333B" w:rsidRPr="00F02061" w:rsidRDefault="00B540B0" w:rsidP="00F8333B">
      <w:pPr>
        <w:pStyle w:val="1"/>
        <w:spacing w:beforeLines="50" w:before="120" w:afterLines="50" w:after="120" w:line="360" w:lineRule="auto"/>
        <w:jc w:val="center"/>
        <w:rPr>
          <w:rFonts w:ascii="Times New Roman" w:eastAsia="黑体" w:hAnsi="Times New Roman" w:hint="eastAsia"/>
          <w:b w:val="0"/>
        </w:rPr>
      </w:pPr>
      <w:r w:rsidRPr="00F02061">
        <w:rPr>
          <w:rFonts w:ascii="Times New Roman" w:eastAsia="黑体" w:hAnsi="Times New Roman" w:hint="eastAsia"/>
          <w:b w:val="0"/>
        </w:rPr>
        <w:t>四、</w:t>
      </w:r>
      <w:r w:rsidR="00F8333B" w:rsidRPr="00F02061">
        <w:rPr>
          <w:rFonts w:ascii="Times New Roman" w:eastAsia="黑体" w:hAnsi="Times New Roman" w:hint="eastAsia"/>
          <w:b w:val="0"/>
        </w:rPr>
        <w:t>评标方法与评标标准</w:t>
      </w:r>
    </w:p>
    <w:p w14:paraId="6549ED4B" w14:textId="77777777" w:rsidR="00F8333B" w:rsidRPr="00F02061" w:rsidRDefault="00F8333B" w:rsidP="00F8333B">
      <w:pPr>
        <w:spacing w:line="500" w:lineRule="exact"/>
        <w:ind w:firstLineChars="200" w:firstLine="480"/>
        <w:rPr>
          <w:rFonts w:ascii="Times New Roman" w:eastAsia="黑体" w:hAnsi="Times New Roman" w:hint="eastAsia"/>
          <w:sz w:val="24"/>
          <w:szCs w:val="24"/>
          <w:lang w:eastAsia="zh-CN"/>
        </w:rPr>
      </w:pPr>
      <w:r w:rsidRPr="00F02061">
        <w:rPr>
          <w:rFonts w:ascii="Times New Roman" w:eastAsia="黑体" w:hAnsi="Times New Roman" w:hint="eastAsia"/>
          <w:sz w:val="24"/>
          <w:szCs w:val="24"/>
          <w:lang w:eastAsia="zh-CN"/>
        </w:rPr>
        <w:t>一、评标方法</w:t>
      </w:r>
    </w:p>
    <w:p w14:paraId="60215313" w14:textId="77777777" w:rsidR="00F8333B" w:rsidRPr="00F02061" w:rsidRDefault="00F8333B" w:rsidP="00F8333B">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综合评分法：评标结果按评审后得分由高到低顺序排列。得分相同的，按投标报价由低到高顺序排列。得分且投标报价相同的并列。投标文件满足招标文件全部</w:t>
      </w:r>
      <w:r w:rsidRPr="00F02061">
        <w:rPr>
          <w:rFonts w:ascii="Times New Roman" w:eastAsia="宋体" w:hAnsi="Times New Roman" w:cs="宋体" w:hint="eastAsia"/>
          <w:sz w:val="24"/>
          <w:szCs w:val="24"/>
          <w:lang w:eastAsia="zh-CN"/>
        </w:rPr>
        <w:lastRenderedPageBreak/>
        <w:t>实质性要求，</w:t>
      </w:r>
      <w:proofErr w:type="gramStart"/>
      <w:r w:rsidRPr="00F02061">
        <w:rPr>
          <w:rFonts w:ascii="Times New Roman" w:eastAsia="宋体" w:hAnsi="Times New Roman" w:cs="宋体" w:hint="eastAsia"/>
          <w:sz w:val="24"/>
          <w:szCs w:val="24"/>
          <w:lang w:eastAsia="zh-CN"/>
        </w:rPr>
        <w:t>且按照</w:t>
      </w:r>
      <w:proofErr w:type="gramEnd"/>
      <w:r w:rsidRPr="00F02061">
        <w:rPr>
          <w:rFonts w:ascii="Times New Roman" w:eastAsia="宋体" w:hAnsi="Times New Roman" w:cs="宋体" w:hint="eastAsia"/>
          <w:sz w:val="24"/>
          <w:szCs w:val="24"/>
          <w:lang w:eastAsia="zh-CN"/>
        </w:rPr>
        <w:t>评审因素的量化指标评审得分最高的投标人为中标候选人。本项目选取</w:t>
      </w:r>
      <w:r w:rsidRPr="00F02061">
        <w:rPr>
          <w:rFonts w:ascii="Times New Roman" w:hAnsi="Times New Roman" w:hint="eastAsia"/>
          <w:sz w:val="24"/>
          <w:szCs w:val="24"/>
          <w:lang w:eastAsia="zh-CN"/>
        </w:rPr>
        <w:t>1</w:t>
      </w:r>
      <w:r w:rsidRPr="00F02061">
        <w:rPr>
          <w:rFonts w:ascii="Times New Roman" w:eastAsia="宋体" w:hAnsi="Times New Roman" w:cs="宋体" w:hint="eastAsia"/>
          <w:sz w:val="24"/>
          <w:szCs w:val="24"/>
          <w:lang w:eastAsia="zh-CN"/>
        </w:rPr>
        <w:t>名中标候选人。</w:t>
      </w:r>
    </w:p>
    <w:p w14:paraId="797CF144" w14:textId="77777777" w:rsidR="00F8333B" w:rsidRPr="00F02061" w:rsidRDefault="00F8333B" w:rsidP="00F8333B">
      <w:pPr>
        <w:spacing w:line="500" w:lineRule="exact"/>
        <w:ind w:firstLineChars="200" w:firstLine="480"/>
        <w:rPr>
          <w:rFonts w:ascii="Times New Roman" w:eastAsia="黑体" w:hAnsi="Times New Roman" w:hint="eastAsia"/>
          <w:sz w:val="24"/>
          <w:szCs w:val="24"/>
          <w:lang w:eastAsia="zh-CN"/>
        </w:rPr>
      </w:pPr>
      <w:r w:rsidRPr="00F02061">
        <w:rPr>
          <w:rFonts w:ascii="Times New Roman" w:eastAsia="黑体" w:hAnsi="Times New Roman"/>
          <w:sz w:val="24"/>
          <w:szCs w:val="24"/>
          <w:lang w:eastAsia="zh-CN"/>
        </w:rPr>
        <w:t>二、评标标准</w:t>
      </w:r>
    </w:p>
    <w:p w14:paraId="4940B716" w14:textId="77777777" w:rsidR="00F8333B" w:rsidRPr="00F02061" w:rsidRDefault="00F8333B" w:rsidP="00F8333B">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w:t>
      </w:r>
      <w:r w:rsidRPr="00F02061">
        <w:rPr>
          <w:rFonts w:ascii="Times New Roman" w:hAnsi="Times New Roman" w:hint="eastAsia"/>
          <w:sz w:val="24"/>
          <w:szCs w:val="24"/>
          <w:lang w:eastAsia="zh-CN"/>
        </w:rPr>
        <w:t>1</w:t>
      </w:r>
      <w:r w:rsidRPr="00F02061">
        <w:rPr>
          <w:rFonts w:ascii="Times New Roman" w:eastAsia="宋体" w:hAnsi="Times New Roman" w:cs="宋体" w:hint="eastAsia"/>
          <w:sz w:val="24"/>
          <w:szCs w:val="24"/>
          <w:lang w:eastAsia="zh-CN"/>
        </w:rPr>
        <w:t>）评标时，评委会以招标文件为评标依据，评委会各成员独立对每个投标人的投标文件进行评价，并汇总每个投标人的得分。评标过程中，不得去掉报价中的最高报价和最低报价。</w:t>
      </w:r>
    </w:p>
    <w:p w14:paraId="52BCAAB9" w14:textId="77777777" w:rsidR="00F8333B" w:rsidRPr="00F02061" w:rsidRDefault="00F8333B" w:rsidP="00F8333B">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w:t>
      </w:r>
      <w:r w:rsidRPr="00F02061">
        <w:rPr>
          <w:rFonts w:ascii="Times New Roman" w:hAnsi="Times New Roman" w:hint="eastAsia"/>
          <w:sz w:val="24"/>
          <w:szCs w:val="24"/>
          <w:lang w:eastAsia="zh-CN"/>
        </w:rPr>
        <w:t>2</w:t>
      </w:r>
      <w:r w:rsidRPr="00F02061">
        <w:rPr>
          <w:rFonts w:ascii="Times New Roman" w:eastAsia="宋体" w:hAnsi="Times New Roman" w:cs="宋体" w:hint="eastAsia"/>
          <w:sz w:val="24"/>
          <w:szCs w:val="24"/>
          <w:lang w:eastAsia="zh-CN"/>
        </w:rPr>
        <w:t>）本项目评分总分为</w:t>
      </w:r>
      <w:r w:rsidRPr="00F02061">
        <w:rPr>
          <w:rFonts w:ascii="Times New Roman" w:hAnsi="Times New Roman" w:hint="eastAsia"/>
          <w:sz w:val="24"/>
          <w:szCs w:val="24"/>
          <w:lang w:eastAsia="zh-CN"/>
        </w:rPr>
        <w:t>100</w:t>
      </w:r>
      <w:r w:rsidRPr="00F02061">
        <w:rPr>
          <w:rFonts w:ascii="Times New Roman" w:eastAsia="宋体" w:hAnsi="Times New Roman" w:cs="宋体" w:hint="eastAsia"/>
          <w:sz w:val="24"/>
          <w:szCs w:val="24"/>
          <w:lang w:eastAsia="zh-CN"/>
        </w:rPr>
        <w:t>分，按四舍五入取至小数点后两位。</w:t>
      </w:r>
    </w:p>
    <w:p w14:paraId="2AEE4BFB" w14:textId="77777777" w:rsidR="00F8333B" w:rsidRPr="00F02061" w:rsidRDefault="00F8333B" w:rsidP="00F8333B">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w:t>
      </w:r>
      <w:r w:rsidRPr="00F02061">
        <w:rPr>
          <w:rFonts w:ascii="Times New Roman" w:hAnsi="Times New Roman" w:hint="eastAsia"/>
          <w:sz w:val="24"/>
          <w:szCs w:val="24"/>
          <w:lang w:eastAsia="zh-CN"/>
        </w:rPr>
        <w:t>3</w:t>
      </w:r>
      <w:r w:rsidRPr="00F02061">
        <w:rPr>
          <w:rFonts w:ascii="Times New Roman" w:eastAsia="宋体" w:hAnsi="Times New Roman" w:cs="宋体" w:hint="eastAsia"/>
          <w:sz w:val="24"/>
          <w:szCs w:val="24"/>
          <w:lang w:eastAsia="zh-CN"/>
        </w:rPr>
        <w:t>）总得分</w:t>
      </w:r>
      <w:r w:rsidRPr="00F02061">
        <w:rPr>
          <w:rFonts w:ascii="Times New Roman" w:hAnsi="Times New Roman" w:hint="eastAsia"/>
          <w:sz w:val="24"/>
          <w:szCs w:val="24"/>
          <w:lang w:eastAsia="zh-CN"/>
        </w:rPr>
        <w:t>=</w:t>
      </w:r>
      <w:r w:rsidRPr="00F02061">
        <w:rPr>
          <w:rFonts w:ascii="Times New Roman" w:eastAsia="宋体" w:hAnsi="Times New Roman" w:cs="宋体" w:hint="eastAsia"/>
          <w:sz w:val="24"/>
          <w:szCs w:val="24"/>
          <w:lang w:eastAsia="zh-CN"/>
        </w:rPr>
        <w:t>价格分</w:t>
      </w:r>
      <w:r w:rsidRPr="00F02061">
        <w:rPr>
          <w:rFonts w:ascii="Times New Roman" w:hAnsi="Times New Roman" w:hint="eastAsia"/>
          <w:sz w:val="24"/>
          <w:szCs w:val="24"/>
          <w:lang w:eastAsia="zh-CN"/>
        </w:rPr>
        <w:t>+</w:t>
      </w:r>
      <w:r w:rsidRPr="00F02061">
        <w:rPr>
          <w:rFonts w:ascii="Times New Roman" w:eastAsia="宋体" w:hAnsi="Times New Roman" w:cs="宋体" w:hint="eastAsia"/>
          <w:sz w:val="24"/>
          <w:szCs w:val="24"/>
          <w:lang w:eastAsia="zh-CN"/>
        </w:rPr>
        <w:t>技术分</w:t>
      </w:r>
      <w:r w:rsidRPr="00F02061">
        <w:rPr>
          <w:rFonts w:ascii="Times New Roman" w:hAnsi="Times New Roman" w:hint="eastAsia"/>
          <w:sz w:val="24"/>
          <w:szCs w:val="24"/>
          <w:lang w:eastAsia="zh-CN"/>
        </w:rPr>
        <w:t>+</w:t>
      </w:r>
      <w:r w:rsidRPr="00F02061">
        <w:rPr>
          <w:rFonts w:ascii="Times New Roman" w:eastAsia="宋体" w:hAnsi="Times New Roman" w:cs="宋体" w:hint="eastAsia"/>
          <w:sz w:val="24"/>
          <w:szCs w:val="24"/>
          <w:lang w:eastAsia="zh-CN"/>
        </w:rPr>
        <w:t>商务分。</w:t>
      </w:r>
    </w:p>
    <w:p w14:paraId="12E5AEAF" w14:textId="77777777" w:rsidR="00F8333B" w:rsidRPr="00F02061" w:rsidRDefault="00F8333B" w:rsidP="00F8333B">
      <w:pPr>
        <w:spacing w:line="500" w:lineRule="exact"/>
        <w:jc w:val="center"/>
        <w:rPr>
          <w:rFonts w:ascii="Times New Roman" w:eastAsia="黑体" w:hAnsi="Times New Roman" w:hint="eastAsia"/>
          <w:sz w:val="32"/>
          <w:szCs w:val="24"/>
        </w:rPr>
      </w:pPr>
      <w:proofErr w:type="spellStart"/>
      <w:r w:rsidRPr="00F02061">
        <w:rPr>
          <w:rFonts w:ascii="Times New Roman" w:eastAsia="黑体" w:hAnsi="Times New Roman" w:hint="eastAsia"/>
          <w:sz w:val="32"/>
          <w:szCs w:val="24"/>
        </w:rPr>
        <w:t>综合评分法</w:t>
      </w:r>
      <w:proofErr w:type="spellEnd"/>
    </w:p>
    <w:p w14:paraId="106B2287" w14:textId="77777777" w:rsidR="00F8333B" w:rsidRPr="00F02061" w:rsidRDefault="00F8333B" w:rsidP="00F8333B">
      <w:pPr>
        <w:widowControl w:val="0"/>
        <w:numPr>
          <w:ilvl w:val="0"/>
          <w:numId w:val="2"/>
        </w:numPr>
        <w:kinsoku/>
        <w:autoSpaceDE/>
        <w:autoSpaceDN/>
        <w:adjustRightInd/>
        <w:snapToGrid/>
        <w:spacing w:line="500" w:lineRule="exact"/>
        <w:ind w:firstLineChars="200" w:firstLine="480"/>
        <w:textAlignment w:val="auto"/>
        <w:rPr>
          <w:rFonts w:ascii="Times New Roman" w:hAnsi="Times New Roman"/>
          <w:sz w:val="24"/>
          <w:szCs w:val="24"/>
        </w:rPr>
      </w:pPr>
      <w:r w:rsidRPr="00F02061">
        <w:rPr>
          <w:rFonts w:ascii="Times New Roman" w:eastAsia="宋体" w:hAnsi="Times New Roman" w:cs="宋体" w:hint="eastAsia"/>
          <w:sz w:val="24"/>
          <w:szCs w:val="24"/>
        </w:rPr>
        <w:t>价格分（</w:t>
      </w:r>
      <w:r w:rsidRPr="00F02061">
        <w:rPr>
          <w:rFonts w:ascii="Times New Roman" w:hAnsi="Times New Roman" w:hint="eastAsia"/>
          <w:sz w:val="24"/>
          <w:szCs w:val="24"/>
        </w:rPr>
        <w:t>30</w:t>
      </w:r>
      <w:r w:rsidRPr="00F02061">
        <w:rPr>
          <w:rFonts w:ascii="Times New Roman" w:eastAsia="宋体" w:hAnsi="Times New Roman" w:cs="宋体" w:hint="eastAsia"/>
          <w:sz w:val="24"/>
          <w:szCs w:val="24"/>
        </w:rPr>
        <w:t>分）</w:t>
      </w:r>
    </w:p>
    <w:p w14:paraId="79185C4C" w14:textId="77777777" w:rsidR="00F8333B" w:rsidRPr="00F02061" w:rsidRDefault="00F8333B" w:rsidP="00F8333B">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采用低价优先法计算，即满足招标文件要求且投标价格最低的投标报价为评标基准价，其价格分为满分。其他投标人的价格</w:t>
      </w:r>
      <w:proofErr w:type="gramStart"/>
      <w:r w:rsidRPr="00F02061">
        <w:rPr>
          <w:rFonts w:ascii="Times New Roman" w:eastAsia="宋体" w:hAnsi="Times New Roman" w:cs="宋体" w:hint="eastAsia"/>
          <w:sz w:val="24"/>
          <w:szCs w:val="24"/>
          <w:lang w:eastAsia="zh-CN"/>
        </w:rPr>
        <w:t>分统一</w:t>
      </w:r>
      <w:proofErr w:type="gramEnd"/>
      <w:r w:rsidRPr="00F02061">
        <w:rPr>
          <w:rFonts w:ascii="Times New Roman" w:eastAsia="宋体" w:hAnsi="Times New Roman" w:cs="宋体" w:hint="eastAsia"/>
          <w:sz w:val="24"/>
          <w:szCs w:val="24"/>
          <w:lang w:eastAsia="zh-CN"/>
        </w:rPr>
        <w:t>按照下列公式计算：</w:t>
      </w:r>
    </w:p>
    <w:p w14:paraId="3699C5D9" w14:textId="77777777" w:rsidR="00F8333B" w:rsidRPr="00F02061" w:rsidRDefault="00F8333B" w:rsidP="00F8333B">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投标报价得分</w:t>
      </w:r>
      <w:r w:rsidRPr="00F02061">
        <w:rPr>
          <w:rFonts w:ascii="Times New Roman" w:hAnsi="Times New Roman" w:hint="eastAsia"/>
          <w:sz w:val="24"/>
          <w:szCs w:val="24"/>
          <w:lang w:eastAsia="zh-CN"/>
        </w:rPr>
        <w:t>=</w:t>
      </w:r>
      <w:r w:rsidRPr="00F02061">
        <w:rPr>
          <w:rFonts w:ascii="Times New Roman" w:eastAsia="宋体" w:hAnsi="Times New Roman" w:cs="宋体" w:hint="eastAsia"/>
          <w:sz w:val="24"/>
          <w:szCs w:val="24"/>
          <w:lang w:eastAsia="zh-CN"/>
        </w:rPr>
        <w:t>（评标基准价／投标报价）</w:t>
      </w:r>
      <w:r w:rsidRPr="00F02061">
        <w:rPr>
          <w:rFonts w:ascii="Times New Roman" w:hAnsi="Times New Roman"/>
          <w:sz w:val="24"/>
          <w:szCs w:val="24"/>
          <w:lang w:eastAsia="zh-CN"/>
        </w:rPr>
        <w:t>×</w:t>
      </w:r>
      <w:r w:rsidRPr="00F02061">
        <w:rPr>
          <w:rFonts w:ascii="Times New Roman" w:hAnsi="Times New Roman" w:hint="eastAsia"/>
          <w:sz w:val="24"/>
          <w:szCs w:val="24"/>
          <w:lang w:eastAsia="zh-CN"/>
        </w:rPr>
        <w:t>30</w:t>
      </w:r>
      <w:r w:rsidRPr="00F02061">
        <w:rPr>
          <w:rFonts w:ascii="Times New Roman" w:eastAsia="宋体" w:hAnsi="Times New Roman" w:cs="宋体" w:hint="eastAsia"/>
          <w:sz w:val="24"/>
          <w:szCs w:val="24"/>
          <w:lang w:eastAsia="zh-CN"/>
        </w:rPr>
        <w:t>分</w:t>
      </w:r>
    </w:p>
    <w:p w14:paraId="4447E196" w14:textId="77777777" w:rsidR="00F8333B" w:rsidRPr="00F02061" w:rsidRDefault="00F8333B" w:rsidP="00F8333B">
      <w:pPr>
        <w:spacing w:line="500" w:lineRule="exact"/>
        <w:ind w:firstLineChars="200" w:firstLine="480"/>
        <w:rPr>
          <w:rFonts w:ascii="Times New Roman" w:hAnsi="Times New Roman"/>
          <w:sz w:val="24"/>
          <w:szCs w:val="24"/>
          <w:lang w:eastAsia="zh-CN"/>
        </w:rPr>
      </w:pPr>
      <w:r w:rsidRPr="00F02061">
        <w:rPr>
          <w:rFonts w:ascii="Times New Roman" w:eastAsia="宋体" w:hAnsi="Times New Roman" w:cs="宋体" w:hint="eastAsia"/>
          <w:sz w:val="24"/>
          <w:szCs w:val="24"/>
          <w:lang w:eastAsia="zh-CN"/>
        </w:rPr>
        <w:t>因落实政府采购政策进行价格扣除的，用扣除后的价格参加评审。</w:t>
      </w:r>
    </w:p>
    <w:p w14:paraId="14A60379" w14:textId="77777777" w:rsidR="00F8333B" w:rsidRPr="00F02061" w:rsidRDefault="00F8333B" w:rsidP="00F8333B">
      <w:pPr>
        <w:spacing w:line="500" w:lineRule="exact"/>
        <w:ind w:firstLineChars="200" w:firstLine="480"/>
        <w:rPr>
          <w:rFonts w:ascii="Times New Roman" w:hAnsi="Times New Roman"/>
          <w:sz w:val="24"/>
          <w:szCs w:val="24"/>
        </w:rPr>
      </w:pPr>
      <w:r w:rsidRPr="00F02061">
        <w:rPr>
          <w:rFonts w:ascii="Times New Roman" w:eastAsia="宋体" w:hAnsi="Times New Roman" w:cs="宋体" w:hint="eastAsia"/>
          <w:sz w:val="24"/>
          <w:szCs w:val="24"/>
        </w:rPr>
        <w:t>（</w:t>
      </w:r>
      <w:r w:rsidRPr="00F02061">
        <w:rPr>
          <w:rFonts w:ascii="Times New Roman" w:hAnsi="Times New Roman" w:hint="eastAsia"/>
          <w:sz w:val="24"/>
          <w:szCs w:val="24"/>
        </w:rPr>
        <w:t>2</w:t>
      </w:r>
      <w:r w:rsidRPr="00F02061">
        <w:rPr>
          <w:rFonts w:ascii="Times New Roman" w:eastAsia="宋体" w:hAnsi="Times New Roman" w:cs="宋体" w:hint="eastAsia"/>
          <w:sz w:val="24"/>
          <w:szCs w:val="24"/>
        </w:rPr>
        <w:t>）技术分（</w:t>
      </w:r>
      <w:r w:rsidRPr="00F02061">
        <w:rPr>
          <w:rFonts w:ascii="Times New Roman" w:hAnsi="Times New Roman" w:hint="eastAsia"/>
          <w:sz w:val="24"/>
          <w:szCs w:val="24"/>
          <w:lang w:eastAsia="zh-CN"/>
        </w:rPr>
        <w:t>48</w:t>
      </w:r>
      <w:r w:rsidRPr="00F02061">
        <w:rPr>
          <w:rFonts w:ascii="Times New Roman" w:eastAsia="宋体" w:hAnsi="Times New Roman" w:cs="宋体" w:hint="eastAsia"/>
          <w:sz w:val="24"/>
          <w:szCs w:val="24"/>
        </w:rPr>
        <w:t>分）</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0"/>
        <w:gridCol w:w="6845"/>
      </w:tblGrid>
      <w:tr w:rsidR="00F8333B" w:rsidRPr="00F02061" w14:paraId="5DDF04BF" w14:textId="77777777" w:rsidTr="000B6BD2">
        <w:trPr>
          <w:trHeight w:val="621"/>
          <w:jc w:val="center"/>
        </w:trPr>
        <w:tc>
          <w:tcPr>
            <w:tcW w:w="1660" w:type="dxa"/>
            <w:vAlign w:val="center"/>
          </w:tcPr>
          <w:p w14:paraId="3FDFF37A" w14:textId="77777777" w:rsidR="00F8333B" w:rsidRPr="00F02061" w:rsidRDefault="00F8333B" w:rsidP="000B6B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宋体"/>
              </w:rPr>
            </w:pPr>
            <w:proofErr w:type="spellStart"/>
            <w:r w:rsidRPr="00F02061">
              <w:rPr>
                <w:rFonts w:ascii="Times New Roman" w:eastAsia="宋体" w:hAnsi="Times New Roman" w:cs="宋体" w:hint="eastAsia"/>
              </w:rPr>
              <w:t>评审因素</w:t>
            </w:r>
            <w:proofErr w:type="spellEnd"/>
          </w:p>
        </w:tc>
        <w:tc>
          <w:tcPr>
            <w:tcW w:w="6845" w:type="dxa"/>
            <w:vAlign w:val="center"/>
          </w:tcPr>
          <w:p w14:paraId="0D8C63D8" w14:textId="77777777" w:rsidR="00F8333B" w:rsidRPr="00F02061" w:rsidRDefault="00F8333B" w:rsidP="000B6B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宋体"/>
              </w:rPr>
            </w:pPr>
            <w:proofErr w:type="spellStart"/>
            <w:r w:rsidRPr="00F02061">
              <w:rPr>
                <w:rFonts w:ascii="Times New Roman" w:eastAsia="宋体" w:hAnsi="Times New Roman" w:cs="宋体" w:hint="eastAsia"/>
              </w:rPr>
              <w:t>评审标准</w:t>
            </w:r>
            <w:proofErr w:type="spellEnd"/>
          </w:p>
        </w:tc>
      </w:tr>
      <w:tr w:rsidR="00F8333B" w:rsidRPr="00F02061" w14:paraId="3F865249" w14:textId="77777777" w:rsidTr="000B6BD2">
        <w:trPr>
          <w:trHeight w:val="621"/>
          <w:jc w:val="center"/>
        </w:trPr>
        <w:tc>
          <w:tcPr>
            <w:tcW w:w="1660" w:type="dxa"/>
            <w:vAlign w:val="center"/>
          </w:tcPr>
          <w:p w14:paraId="4FC604D4" w14:textId="77777777" w:rsidR="00F8333B" w:rsidRPr="00F02061" w:rsidRDefault="00F8333B" w:rsidP="000B6BD2">
            <w:pPr>
              <w:jc w:val="center"/>
              <w:rPr>
                <w:rFonts w:ascii="Times New Roman" w:hAnsi="Times New Roman" w:cs="宋体"/>
              </w:rPr>
            </w:pPr>
            <w:proofErr w:type="spellStart"/>
            <w:r w:rsidRPr="00F02061">
              <w:rPr>
                <w:rFonts w:ascii="Times New Roman" w:eastAsia="宋体" w:hAnsi="Times New Roman" w:cs="宋体" w:hint="eastAsia"/>
              </w:rPr>
              <w:t>技术参数</w:t>
            </w:r>
            <w:proofErr w:type="spellEnd"/>
          </w:p>
          <w:p w14:paraId="7AB41300" w14:textId="77777777" w:rsidR="00F8333B" w:rsidRPr="00F02061" w:rsidRDefault="00F8333B" w:rsidP="000B6BD2">
            <w:pPr>
              <w:jc w:val="center"/>
              <w:rPr>
                <w:rFonts w:ascii="Times New Roman" w:hAnsi="Times New Roman" w:cs="宋体"/>
              </w:rPr>
            </w:pPr>
            <w:r w:rsidRPr="00F02061">
              <w:rPr>
                <w:rFonts w:ascii="Times New Roman" w:eastAsia="宋体" w:hAnsi="Times New Roman" w:cs="宋体" w:hint="eastAsia"/>
              </w:rPr>
              <w:t>（</w:t>
            </w:r>
            <w:r w:rsidRPr="00F02061">
              <w:rPr>
                <w:rFonts w:ascii="Times New Roman" w:hAnsi="Times New Roman" w:cs="宋体" w:hint="eastAsia"/>
              </w:rPr>
              <w:t>30</w:t>
            </w:r>
            <w:r w:rsidRPr="00F02061">
              <w:rPr>
                <w:rFonts w:ascii="Times New Roman" w:eastAsia="宋体" w:hAnsi="Times New Roman" w:cs="宋体" w:hint="eastAsia"/>
              </w:rPr>
              <w:t>分）</w:t>
            </w:r>
          </w:p>
        </w:tc>
        <w:tc>
          <w:tcPr>
            <w:tcW w:w="6845" w:type="dxa"/>
          </w:tcPr>
          <w:p w14:paraId="6949ECF8"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技术参数基准分</w:t>
            </w:r>
            <w:r w:rsidRPr="00F02061">
              <w:rPr>
                <w:rFonts w:ascii="Times New Roman" w:hAnsi="Times New Roman" w:cs="宋体" w:hint="eastAsia"/>
                <w:b/>
                <w:bCs/>
                <w:lang w:eastAsia="zh-CN"/>
              </w:rPr>
              <w:t>30</w:t>
            </w:r>
            <w:r w:rsidRPr="00F02061">
              <w:rPr>
                <w:rFonts w:ascii="Times New Roman" w:eastAsia="宋体" w:hAnsi="Times New Roman" w:cs="宋体" w:hint="eastAsia"/>
                <w:b/>
                <w:bCs/>
                <w:lang w:eastAsia="zh-CN"/>
              </w:rPr>
              <w:t>分</w:t>
            </w:r>
            <w:r w:rsidRPr="00F02061">
              <w:rPr>
                <w:rFonts w:ascii="Times New Roman" w:eastAsia="宋体" w:hAnsi="Times New Roman" w:cs="宋体" w:hint="eastAsia"/>
                <w:lang w:eastAsia="zh-CN"/>
              </w:rPr>
              <w:t>，标注</w:t>
            </w:r>
            <w:r w:rsidRPr="00F02061">
              <w:rPr>
                <w:rFonts w:ascii="Times New Roman" w:hAnsi="Times New Roman"/>
                <w:lang w:eastAsia="zh-CN"/>
              </w:rPr>
              <w:t>▲</w:t>
            </w:r>
            <w:r w:rsidRPr="00F02061">
              <w:rPr>
                <w:rFonts w:ascii="Times New Roman" w:eastAsia="宋体" w:hAnsi="Times New Roman" w:cs="宋体" w:hint="eastAsia"/>
                <w:lang w:eastAsia="zh-CN"/>
              </w:rPr>
              <w:t>项的技术参数每有一项不满足扣</w:t>
            </w:r>
            <w:r w:rsidRPr="00F02061">
              <w:rPr>
                <w:rFonts w:ascii="Times New Roman" w:hAnsi="Times New Roman" w:cs="宋体" w:hint="eastAsia"/>
                <w:b/>
                <w:bCs/>
                <w:lang w:eastAsia="zh-CN"/>
              </w:rPr>
              <w:t>2</w:t>
            </w:r>
            <w:r w:rsidRPr="00F02061">
              <w:rPr>
                <w:rFonts w:ascii="Times New Roman" w:eastAsia="宋体" w:hAnsi="Times New Roman" w:cs="宋体" w:hint="eastAsia"/>
                <w:b/>
                <w:bCs/>
                <w:lang w:eastAsia="zh-CN"/>
              </w:rPr>
              <w:t>分</w:t>
            </w:r>
            <w:r w:rsidRPr="00F02061">
              <w:rPr>
                <w:rFonts w:ascii="Times New Roman" w:eastAsia="宋体" w:hAnsi="Times New Roman" w:cs="宋体" w:hint="eastAsia"/>
                <w:lang w:eastAsia="zh-CN"/>
              </w:rPr>
              <w:t>，扣完为止。</w:t>
            </w:r>
          </w:p>
          <w:p w14:paraId="5414DD9A" w14:textId="77777777" w:rsidR="00F8333B" w:rsidRPr="00F02061" w:rsidRDefault="00F8333B" w:rsidP="000B6BD2">
            <w:pPr>
              <w:spacing w:line="500" w:lineRule="exact"/>
              <w:rPr>
                <w:rFonts w:ascii="Times New Roman" w:hAnsi="Times New Roman" w:cs="宋体"/>
                <w:lang w:eastAsia="zh-CN"/>
              </w:rPr>
            </w:pPr>
            <w:r w:rsidRPr="00F02061">
              <w:rPr>
                <w:rFonts w:ascii="Times New Roman" w:eastAsia="宋体" w:hAnsi="Times New Roman" w:cs="宋体" w:hint="eastAsia"/>
                <w:b/>
                <w:bCs/>
                <w:lang w:val="zh-CN" w:eastAsia="zh-CN"/>
              </w:rPr>
              <w:t>（投标文件中详细填写技术要求响应及偏离表，逐条响应。要求提供证明材料的未提供证明材料或提供的证明材料与</w:t>
            </w:r>
            <w:r w:rsidRPr="00F02061">
              <w:rPr>
                <w:rFonts w:ascii="Times New Roman" w:eastAsia="宋体" w:hAnsi="Times New Roman" w:cs="宋体" w:hint="eastAsia"/>
                <w:b/>
                <w:bCs/>
                <w:lang w:eastAsia="zh-CN"/>
              </w:rPr>
              <w:t>招标文件</w:t>
            </w:r>
            <w:r w:rsidRPr="00F02061">
              <w:rPr>
                <w:rFonts w:ascii="Times New Roman" w:eastAsia="宋体" w:hAnsi="Times New Roman" w:cs="宋体" w:hint="eastAsia"/>
                <w:b/>
                <w:bCs/>
                <w:lang w:val="zh-CN" w:eastAsia="zh-CN"/>
              </w:rPr>
              <w:t>要求不符合的，视为负偏离。投标人可在文件中做明显标识，便于评审。</w:t>
            </w:r>
            <w:r w:rsidRPr="00F02061">
              <w:rPr>
                <w:rFonts w:ascii="Times New Roman" w:eastAsia="宋体" w:hAnsi="Times New Roman" w:cs="宋体" w:hint="eastAsia"/>
                <w:b/>
                <w:bCs/>
                <w:lang w:eastAsia="zh-CN"/>
              </w:rPr>
              <w:t>证明材料中功能相近但名称、表述不完全一致的，由评委现场统一认定后给予得分）</w:t>
            </w:r>
          </w:p>
        </w:tc>
      </w:tr>
      <w:tr w:rsidR="00F8333B" w:rsidRPr="00F02061" w14:paraId="6FBB40A3" w14:textId="77777777" w:rsidTr="000B6BD2">
        <w:trPr>
          <w:trHeight w:val="621"/>
          <w:jc w:val="center"/>
        </w:trPr>
        <w:tc>
          <w:tcPr>
            <w:tcW w:w="1660" w:type="dxa"/>
            <w:vAlign w:val="center"/>
          </w:tcPr>
          <w:p w14:paraId="1F0F7F3B" w14:textId="77777777" w:rsidR="00F8333B" w:rsidRPr="00F02061" w:rsidRDefault="00F8333B" w:rsidP="000B6BD2">
            <w:pPr>
              <w:jc w:val="center"/>
              <w:rPr>
                <w:rFonts w:ascii="Times New Roman" w:hAnsi="Times New Roman" w:cs="宋体"/>
              </w:rPr>
            </w:pPr>
            <w:proofErr w:type="spellStart"/>
            <w:r w:rsidRPr="00F02061">
              <w:rPr>
                <w:rFonts w:ascii="Times New Roman" w:eastAsia="宋体" w:hAnsi="Times New Roman" w:cs="宋体" w:hint="eastAsia"/>
              </w:rPr>
              <w:t>实施方案</w:t>
            </w:r>
            <w:proofErr w:type="spellEnd"/>
          </w:p>
          <w:p w14:paraId="3090C391" w14:textId="77777777" w:rsidR="00F8333B" w:rsidRPr="00F02061" w:rsidRDefault="00F8333B" w:rsidP="000B6BD2">
            <w:pPr>
              <w:jc w:val="center"/>
              <w:rPr>
                <w:rFonts w:ascii="Times New Roman" w:hAnsi="Times New Roman" w:cs="宋体"/>
              </w:rPr>
            </w:pPr>
            <w:r w:rsidRPr="00F02061">
              <w:rPr>
                <w:rFonts w:ascii="Times New Roman" w:eastAsia="宋体" w:hAnsi="Times New Roman" w:cs="宋体" w:hint="eastAsia"/>
              </w:rPr>
              <w:t>（</w:t>
            </w:r>
            <w:r w:rsidRPr="00F02061">
              <w:rPr>
                <w:rFonts w:ascii="Times New Roman" w:hAnsi="Times New Roman" w:cs="宋体" w:hint="eastAsia"/>
                <w:lang w:eastAsia="zh-CN"/>
              </w:rPr>
              <w:t>6</w:t>
            </w:r>
            <w:r w:rsidRPr="00F02061">
              <w:rPr>
                <w:rFonts w:ascii="Times New Roman" w:eastAsia="宋体" w:hAnsi="Times New Roman" w:cs="宋体" w:hint="eastAsia"/>
              </w:rPr>
              <w:t>分）</w:t>
            </w:r>
          </w:p>
        </w:tc>
        <w:tc>
          <w:tcPr>
            <w:tcW w:w="6845" w:type="dxa"/>
          </w:tcPr>
          <w:p w14:paraId="3CAB4FF1"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投标文件中提供方案总体实施方案，内容包括但不限于实施流程、进度安排、质量保证措施等：</w:t>
            </w:r>
          </w:p>
          <w:p w14:paraId="1326A838" w14:textId="77777777" w:rsidR="00F8333B" w:rsidRPr="00F02061" w:rsidRDefault="00F8333B" w:rsidP="000B6BD2">
            <w:pPr>
              <w:spacing w:line="360" w:lineRule="auto"/>
              <w:rPr>
                <w:rFonts w:ascii="Times New Roman" w:hAnsi="Times New Roman" w:cs="宋体"/>
                <w:b/>
                <w:bCs/>
                <w:lang w:eastAsia="zh-CN"/>
              </w:rPr>
            </w:pPr>
            <w:r w:rsidRPr="00F02061">
              <w:rPr>
                <w:rFonts w:ascii="Times New Roman" w:eastAsia="宋体" w:hAnsi="Times New Roman" w:cs="宋体" w:hint="eastAsia"/>
                <w:lang w:eastAsia="zh-CN"/>
              </w:rPr>
              <w:t>方案内容包含采购人所有需求，描述合理详细，流程清晰完整，可实施性好的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6</w:t>
            </w:r>
            <w:r w:rsidRPr="00F02061">
              <w:rPr>
                <w:rFonts w:ascii="Times New Roman" w:eastAsia="宋体" w:hAnsi="Times New Roman" w:cs="宋体" w:hint="eastAsia"/>
                <w:b/>
                <w:bCs/>
                <w:lang w:eastAsia="zh-CN"/>
              </w:rPr>
              <w:t>分；</w:t>
            </w:r>
          </w:p>
          <w:p w14:paraId="4D1033C0"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方案内容基本包含采购人所有需求，</w:t>
            </w:r>
            <w:proofErr w:type="gramStart"/>
            <w:r w:rsidRPr="00F02061">
              <w:rPr>
                <w:rFonts w:ascii="Times New Roman" w:eastAsia="宋体" w:hAnsi="Times New Roman" w:cs="宋体" w:hint="eastAsia"/>
                <w:lang w:eastAsia="zh-CN"/>
              </w:rPr>
              <w:t>描述较</w:t>
            </w:r>
            <w:proofErr w:type="gramEnd"/>
            <w:r w:rsidRPr="00F02061">
              <w:rPr>
                <w:rFonts w:ascii="Times New Roman" w:eastAsia="宋体" w:hAnsi="Times New Roman" w:cs="宋体" w:hint="eastAsia"/>
                <w:lang w:eastAsia="zh-CN"/>
              </w:rPr>
              <w:t>合理详细，流程较清晰完整，可实施性较好的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4</w:t>
            </w:r>
            <w:r w:rsidRPr="00F02061">
              <w:rPr>
                <w:rFonts w:ascii="Times New Roman" w:eastAsia="宋体" w:hAnsi="Times New Roman" w:cs="宋体" w:hint="eastAsia"/>
                <w:b/>
                <w:bCs/>
                <w:lang w:eastAsia="zh-CN"/>
              </w:rPr>
              <w:t>分；</w:t>
            </w:r>
          </w:p>
          <w:p w14:paraId="019E2A90" w14:textId="77777777" w:rsidR="00F8333B" w:rsidRPr="00F02061" w:rsidRDefault="00F8333B" w:rsidP="000B6BD2">
            <w:pPr>
              <w:spacing w:line="360" w:lineRule="auto"/>
              <w:rPr>
                <w:rFonts w:ascii="Times New Roman" w:hAnsi="Times New Roman" w:cs="宋体"/>
                <w:b/>
                <w:bCs/>
                <w:lang w:eastAsia="zh-CN"/>
              </w:rPr>
            </w:pPr>
            <w:r w:rsidRPr="00F02061">
              <w:rPr>
                <w:rFonts w:ascii="Times New Roman" w:eastAsia="宋体" w:hAnsi="Times New Roman" w:cs="宋体" w:hint="eastAsia"/>
                <w:lang w:eastAsia="zh-CN"/>
              </w:rPr>
              <w:t>方案内容存在缺项，描述不详细，流程不完整，可实施性一般的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2</w:t>
            </w:r>
            <w:r w:rsidRPr="00F02061">
              <w:rPr>
                <w:rFonts w:ascii="Times New Roman" w:eastAsia="宋体" w:hAnsi="Times New Roman" w:cs="宋体" w:hint="eastAsia"/>
                <w:b/>
                <w:bCs/>
                <w:lang w:eastAsia="zh-CN"/>
              </w:rPr>
              <w:t>分；</w:t>
            </w:r>
          </w:p>
          <w:p w14:paraId="2BD399AD"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b/>
                <w:bCs/>
                <w:lang w:eastAsia="zh-CN"/>
              </w:rPr>
              <w:lastRenderedPageBreak/>
              <w:t>本项未见阐述不得分。</w:t>
            </w:r>
          </w:p>
        </w:tc>
      </w:tr>
      <w:tr w:rsidR="00F8333B" w:rsidRPr="00F02061" w14:paraId="605D33AB" w14:textId="77777777" w:rsidTr="000B6BD2">
        <w:trPr>
          <w:trHeight w:val="621"/>
          <w:jc w:val="center"/>
        </w:trPr>
        <w:tc>
          <w:tcPr>
            <w:tcW w:w="1660" w:type="dxa"/>
            <w:vAlign w:val="center"/>
          </w:tcPr>
          <w:p w14:paraId="7DAB9ACB" w14:textId="77777777" w:rsidR="00F8333B" w:rsidRPr="00F02061" w:rsidRDefault="00F8333B" w:rsidP="000B6BD2">
            <w:pPr>
              <w:jc w:val="center"/>
              <w:rPr>
                <w:rFonts w:ascii="Times New Roman" w:hAnsi="Times New Roman" w:cs="宋体"/>
              </w:rPr>
            </w:pPr>
            <w:proofErr w:type="spellStart"/>
            <w:r w:rsidRPr="00F02061">
              <w:rPr>
                <w:rFonts w:ascii="Times New Roman" w:eastAsia="宋体" w:hAnsi="Times New Roman" w:cs="宋体" w:hint="eastAsia"/>
              </w:rPr>
              <w:lastRenderedPageBreak/>
              <w:t>售后服务方案</w:t>
            </w:r>
            <w:proofErr w:type="spellEnd"/>
          </w:p>
          <w:p w14:paraId="3B5E63CB" w14:textId="77777777" w:rsidR="00F8333B" w:rsidRPr="00F02061" w:rsidRDefault="00F8333B" w:rsidP="000B6BD2">
            <w:pPr>
              <w:jc w:val="center"/>
              <w:rPr>
                <w:rFonts w:ascii="Times New Roman" w:hAnsi="Times New Roman" w:cs="宋体"/>
              </w:rPr>
            </w:pPr>
            <w:r w:rsidRPr="00F02061">
              <w:rPr>
                <w:rFonts w:ascii="Times New Roman" w:eastAsia="宋体" w:hAnsi="Times New Roman" w:cs="宋体" w:hint="eastAsia"/>
              </w:rPr>
              <w:t>（</w:t>
            </w:r>
            <w:r w:rsidRPr="00F02061">
              <w:rPr>
                <w:rFonts w:ascii="Times New Roman" w:hAnsi="Times New Roman" w:cs="宋体" w:hint="eastAsia"/>
                <w:lang w:eastAsia="zh-CN"/>
              </w:rPr>
              <w:t>6</w:t>
            </w:r>
            <w:r w:rsidRPr="00F02061">
              <w:rPr>
                <w:rFonts w:ascii="Times New Roman" w:eastAsia="宋体" w:hAnsi="Times New Roman" w:cs="宋体" w:hint="eastAsia"/>
              </w:rPr>
              <w:t>分）</w:t>
            </w:r>
          </w:p>
        </w:tc>
        <w:tc>
          <w:tcPr>
            <w:tcW w:w="6845" w:type="dxa"/>
          </w:tcPr>
          <w:p w14:paraId="2F273AF0"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投标文件中提供售后服务方案，内容包括但不限于服务内容、响应时间、故障处理等：</w:t>
            </w:r>
          </w:p>
          <w:p w14:paraId="0F0CDB03" w14:textId="77777777" w:rsidR="00F8333B" w:rsidRPr="00F02061" w:rsidRDefault="00F8333B" w:rsidP="000B6BD2">
            <w:pPr>
              <w:spacing w:line="360" w:lineRule="auto"/>
              <w:rPr>
                <w:rFonts w:ascii="Times New Roman" w:hAnsi="Times New Roman" w:cs="宋体"/>
                <w:b/>
                <w:bCs/>
                <w:lang w:eastAsia="zh-CN"/>
              </w:rPr>
            </w:pPr>
            <w:r w:rsidRPr="00F02061">
              <w:rPr>
                <w:rFonts w:ascii="Times New Roman" w:eastAsia="宋体" w:hAnsi="Times New Roman" w:cs="宋体" w:hint="eastAsia"/>
                <w:lang w:eastAsia="zh-CN"/>
              </w:rPr>
              <w:t>方案阐述详细，响应时间及故障处理及时，支撑保障措施完善，具备完善的服务保障体系的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6</w:t>
            </w:r>
            <w:r w:rsidRPr="00F02061">
              <w:rPr>
                <w:rFonts w:ascii="Times New Roman" w:eastAsia="宋体" w:hAnsi="Times New Roman" w:cs="宋体" w:hint="eastAsia"/>
                <w:b/>
                <w:bCs/>
                <w:lang w:eastAsia="zh-CN"/>
              </w:rPr>
              <w:t>分；</w:t>
            </w:r>
          </w:p>
          <w:p w14:paraId="7B3AC30D"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方案阐述比较详细，响应时间及故障处理较及时，支撑保障措施较完善，服务保障体系比较完善的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4</w:t>
            </w:r>
            <w:r w:rsidRPr="00F02061">
              <w:rPr>
                <w:rFonts w:ascii="Times New Roman" w:eastAsia="宋体" w:hAnsi="Times New Roman" w:cs="宋体" w:hint="eastAsia"/>
                <w:b/>
                <w:bCs/>
                <w:lang w:eastAsia="zh-CN"/>
              </w:rPr>
              <w:t>分；</w:t>
            </w:r>
          </w:p>
          <w:p w14:paraId="1859B612"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方案阐述一般，响应时间及故障处理时间较长，支撑保障措施一般及服务保障体系一般的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2</w:t>
            </w:r>
            <w:r w:rsidRPr="00F02061">
              <w:rPr>
                <w:rFonts w:ascii="Times New Roman" w:eastAsia="宋体" w:hAnsi="Times New Roman" w:cs="宋体" w:hint="eastAsia"/>
                <w:b/>
                <w:bCs/>
                <w:lang w:eastAsia="zh-CN"/>
              </w:rPr>
              <w:t>分；</w:t>
            </w:r>
          </w:p>
          <w:p w14:paraId="44AA9D31"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b/>
                <w:bCs/>
                <w:lang w:eastAsia="zh-CN"/>
              </w:rPr>
              <w:t>本项未见阐述不得分。</w:t>
            </w:r>
          </w:p>
        </w:tc>
      </w:tr>
      <w:tr w:rsidR="00F8333B" w:rsidRPr="00F02061" w14:paraId="05B1F443" w14:textId="77777777" w:rsidTr="000B6BD2">
        <w:trPr>
          <w:trHeight w:val="621"/>
          <w:jc w:val="center"/>
        </w:trPr>
        <w:tc>
          <w:tcPr>
            <w:tcW w:w="1660" w:type="dxa"/>
            <w:vAlign w:val="center"/>
          </w:tcPr>
          <w:p w14:paraId="72942346" w14:textId="77777777" w:rsidR="00F8333B" w:rsidRPr="00F02061" w:rsidRDefault="00F8333B" w:rsidP="000B6BD2">
            <w:pPr>
              <w:jc w:val="center"/>
              <w:rPr>
                <w:rFonts w:ascii="Times New Roman" w:hAnsi="Times New Roman" w:cs="宋体"/>
              </w:rPr>
            </w:pPr>
            <w:proofErr w:type="spellStart"/>
            <w:r w:rsidRPr="00F02061">
              <w:rPr>
                <w:rFonts w:ascii="Times New Roman" w:eastAsia="宋体" w:hAnsi="Times New Roman" w:cs="宋体" w:hint="eastAsia"/>
              </w:rPr>
              <w:t>培训方案</w:t>
            </w:r>
            <w:proofErr w:type="spellEnd"/>
          </w:p>
          <w:p w14:paraId="381A33CF" w14:textId="77777777" w:rsidR="00F8333B" w:rsidRPr="00F02061" w:rsidRDefault="00F8333B" w:rsidP="000B6BD2">
            <w:pPr>
              <w:jc w:val="center"/>
              <w:rPr>
                <w:rFonts w:ascii="Times New Roman" w:hAnsi="Times New Roman" w:cs="宋体"/>
              </w:rPr>
            </w:pPr>
            <w:r w:rsidRPr="00F02061">
              <w:rPr>
                <w:rFonts w:ascii="Times New Roman" w:eastAsia="宋体" w:hAnsi="Times New Roman" w:cs="宋体" w:hint="eastAsia"/>
              </w:rPr>
              <w:t>（</w:t>
            </w:r>
            <w:r w:rsidRPr="00F02061">
              <w:rPr>
                <w:rFonts w:ascii="Times New Roman" w:hAnsi="Times New Roman" w:cs="宋体" w:hint="eastAsia"/>
                <w:lang w:eastAsia="zh-CN"/>
              </w:rPr>
              <w:t>6</w:t>
            </w:r>
            <w:r w:rsidRPr="00F02061">
              <w:rPr>
                <w:rFonts w:ascii="Times New Roman" w:eastAsia="宋体" w:hAnsi="Times New Roman" w:cs="宋体" w:hint="eastAsia"/>
              </w:rPr>
              <w:t>分）</w:t>
            </w:r>
          </w:p>
        </w:tc>
        <w:tc>
          <w:tcPr>
            <w:tcW w:w="6845" w:type="dxa"/>
          </w:tcPr>
          <w:p w14:paraId="60425DF2"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投标文件中提供培训方案，内容包括但不限于设备及系统功能的使用与</w:t>
            </w:r>
            <w:proofErr w:type="gramStart"/>
            <w:r w:rsidRPr="00F02061">
              <w:rPr>
                <w:rFonts w:ascii="Times New Roman" w:eastAsia="宋体" w:hAnsi="Times New Roman" w:cs="宋体" w:hint="eastAsia"/>
                <w:lang w:eastAsia="zh-CN"/>
              </w:rPr>
              <w:t>维维护</w:t>
            </w:r>
            <w:proofErr w:type="gramEnd"/>
            <w:r w:rsidRPr="00F02061">
              <w:rPr>
                <w:rFonts w:ascii="Times New Roman" w:eastAsia="宋体" w:hAnsi="Times New Roman" w:cs="宋体" w:hint="eastAsia"/>
                <w:lang w:eastAsia="zh-CN"/>
              </w:rPr>
              <w:t>等：</w:t>
            </w:r>
          </w:p>
          <w:p w14:paraId="6D1AED45"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培训方案内容详细、科学合理、可实施性强的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6</w:t>
            </w:r>
            <w:r w:rsidRPr="00F02061">
              <w:rPr>
                <w:rFonts w:ascii="Times New Roman" w:eastAsia="宋体" w:hAnsi="Times New Roman" w:cs="宋体" w:hint="eastAsia"/>
                <w:b/>
                <w:bCs/>
                <w:lang w:eastAsia="zh-CN"/>
              </w:rPr>
              <w:t>分；</w:t>
            </w:r>
          </w:p>
          <w:p w14:paraId="3D0D6089" w14:textId="77777777" w:rsidR="00F8333B" w:rsidRPr="00F02061" w:rsidRDefault="00F8333B" w:rsidP="000B6BD2">
            <w:pPr>
              <w:spacing w:line="360" w:lineRule="auto"/>
              <w:rPr>
                <w:rFonts w:ascii="Times New Roman" w:hAnsi="Times New Roman" w:cs="宋体"/>
                <w:lang w:eastAsia="zh-CN"/>
              </w:rPr>
            </w:pPr>
            <w:r w:rsidRPr="00F02061">
              <w:rPr>
                <w:rFonts w:ascii="Times New Roman" w:eastAsia="宋体" w:hAnsi="Times New Roman" w:cs="宋体" w:hint="eastAsia"/>
                <w:lang w:eastAsia="zh-CN"/>
              </w:rPr>
              <w:t>培训方案内容较详细、较科学合理、可实施性较强的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4</w:t>
            </w:r>
            <w:r w:rsidRPr="00F02061">
              <w:rPr>
                <w:rFonts w:ascii="Times New Roman" w:eastAsia="宋体" w:hAnsi="Times New Roman" w:cs="宋体" w:hint="eastAsia"/>
                <w:b/>
                <w:bCs/>
                <w:lang w:eastAsia="zh-CN"/>
              </w:rPr>
              <w:t>分；</w:t>
            </w:r>
          </w:p>
          <w:p w14:paraId="453D33F9" w14:textId="77777777" w:rsidR="00F8333B" w:rsidRPr="00F02061" w:rsidRDefault="00F8333B" w:rsidP="000B6BD2">
            <w:pPr>
              <w:spacing w:line="360" w:lineRule="auto"/>
              <w:rPr>
                <w:rFonts w:ascii="Times New Roman" w:hAnsi="Times New Roman" w:cs="宋体"/>
                <w:b/>
                <w:bCs/>
                <w:lang w:eastAsia="zh-CN"/>
              </w:rPr>
            </w:pPr>
            <w:r w:rsidRPr="00F02061">
              <w:rPr>
                <w:rFonts w:ascii="Times New Roman" w:eastAsia="宋体" w:hAnsi="Times New Roman" w:cs="宋体" w:hint="eastAsia"/>
                <w:lang w:eastAsia="zh-CN"/>
              </w:rPr>
              <w:t>培训方案内容简单，科学合理性一般，可实施性一般</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2</w:t>
            </w:r>
            <w:r w:rsidRPr="00F02061">
              <w:rPr>
                <w:rFonts w:ascii="Times New Roman" w:eastAsia="宋体" w:hAnsi="Times New Roman" w:cs="宋体" w:hint="eastAsia"/>
                <w:b/>
                <w:bCs/>
                <w:lang w:eastAsia="zh-CN"/>
              </w:rPr>
              <w:t>分；</w:t>
            </w:r>
          </w:p>
          <w:p w14:paraId="57FFA6E1" w14:textId="77777777" w:rsidR="00F8333B" w:rsidRPr="00F02061" w:rsidRDefault="00F8333B" w:rsidP="000B6BD2">
            <w:pPr>
              <w:spacing w:line="360" w:lineRule="auto"/>
              <w:rPr>
                <w:rFonts w:ascii="Times New Roman" w:hAnsi="Times New Roman" w:cs="宋体"/>
                <w:lang w:val="zh-CN" w:eastAsia="zh-CN"/>
              </w:rPr>
            </w:pPr>
            <w:r w:rsidRPr="00F02061">
              <w:rPr>
                <w:rFonts w:ascii="Times New Roman" w:eastAsia="宋体" w:hAnsi="Times New Roman" w:cs="宋体" w:hint="eastAsia"/>
                <w:b/>
                <w:bCs/>
                <w:lang w:eastAsia="zh-CN"/>
              </w:rPr>
              <w:t>本项未见阐述不得分。</w:t>
            </w:r>
          </w:p>
        </w:tc>
      </w:tr>
    </w:tbl>
    <w:p w14:paraId="16F45EBF" w14:textId="77777777" w:rsidR="00F8333B" w:rsidRPr="00F02061" w:rsidRDefault="00F8333B" w:rsidP="00F8333B">
      <w:pPr>
        <w:spacing w:line="500" w:lineRule="exact"/>
        <w:ind w:firstLineChars="200" w:firstLine="480"/>
        <w:rPr>
          <w:rFonts w:ascii="Times New Roman" w:hAnsi="Times New Roman"/>
          <w:sz w:val="24"/>
          <w:szCs w:val="24"/>
        </w:rPr>
      </w:pPr>
      <w:r w:rsidRPr="00F02061">
        <w:rPr>
          <w:rFonts w:ascii="Times New Roman" w:eastAsia="宋体" w:hAnsi="Times New Roman" w:cs="宋体" w:hint="eastAsia"/>
          <w:sz w:val="24"/>
          <w:szCs w:val="24"/>
        </w:rPr>
        <w:t>（</w:t>
      </w:r>
      <w:r w:rsidRPr="00F02061">
        <w:rPr>
          <w:rFonts w:ascii="Times New Roman" w:hAnsi="Times New Roman" w:hint="eastAsia"/>
          <w:sz w:val="24"/>
          <w:szCs w:val="24"/>
        </w:rPr>
        <w:t>3</w:t>
      </w:r>
      <w:r w:rsidRPr="00F02061">
        <w:rPr>
          <w:rFonts w:ascii="Times New Roman" w:eastAsia="宋体" w:hAnsi="Times New Roman" w:cs="宋体" w:hint="eastAsia"/>
          <w:sz w:val="24"/>
          <w:szCs w:val="24"/>
        </w:rPr>
        <w:t>）商务分（</w:t>
      </w:r>
      <w:r w:rsidRPr="00F02061">
        <w:rPr>
          <w:rFonts w:ascii="Times New Roman" w:hAnsi="Times New Roman" w:hint="eastAsia"/>
          <w:sz w:val="24"/>
          <w:szCs w:val="24"/>
          <w:lang w:eastAsia="zh-CN"/>
        </w:rPr>
        <w:t>22</w:t>
      </w:r>
      <w:r w:rsidRPr="00F02061">
        <w:rPr>
          <w:rFonts w:ascii="Times New Roman" w:eastAsia="宋体" w:hAnsi="Times New Roman" w:cs="宋体" w:hint="eastAsia"/>
          <w:sz w:val="24"/>
          <w:szCs w:val="24"/>
        </w:rPr>
        <w:t>分）</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0"/>
        <w:gridCol w:w="6845"/>
      </w:tblGrid>
      <w:tr w:rsidR="00F8333B" w:rsidRPr="00F02061" w14:paraId="1968945F" w14:textId="77777777" w:rsidTr="000B6BD2">
        <w:trPr>
          <w:trHeight w:val="621"/>
          <w:jc w:val="center"/>
        </w:trPr>
        <w:tc>
          <w:tcPr>
            <w:tcW w:w="1660" w:type="dxa"/>
            <w:vAlign w:val="center"/>
          </w:tcPr>
          <w:p w14:paraId="37E385E7" w14:textId="77777777" w:rsidR="00F8333B" w:rsidRPr="00F02061" w:rsidRDefault="00F8333B" w:rsidP="000B6B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宋体"/>
              </w:rPr>
            </w:pPr>
            <w:proofErr w:type="spellStart"/>
            <w:r w:rsidRPr="00F02061">
              <w:rPr>
                <w:rFonts w:ascii="Times New Roman" w:eastAsia="宋体" w:hAnsi="Times New Roman" w:cs="宋体" w:hint="eastAsia"/>
              </w:rPr>
              <w:t>评审因素</w:t>
            </w:r>
            <w:proofErr w:type="spellEnd"/>
          </w:p>
        </w:tc>
        <w:tc>
          <w:tcPr>
            <w:tcW w:w="6845" w:type="dxa"/>
            <w:vAlign w:val="center"/>
          </w:tcPr>
          <w:p w14:paraId="2E94B175" w14:textId="77777777" w:rsidR="00F8333B" w:rsidRPr="00F02061" w:rsidRDefault="00F8333B" w:rsidP="000B6B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宋体"/>
              </w:rPr>
            </w:pPr>
            <w:proofErr w:type="spellStart"/>
            <w:r w:rsidRPr="00F02061">
              <w:rPr>
                <w:rFonts w:ascii="Times New Roman" w:eastAsia="宋体" w:hAnsi="Times New Roman" w:cs="宋体" w:hint="eastAsia"/>
              </w:rPr>
              <w:t>评审标准</w:t>
            </w:r>
            <w:proofErr w:type="spellEnd"/>
          </w:p>
        </w:tc>
      </w:tr>
      <w:tr w:rsidR="00F8333B" w:rsidRPr="00F02061" w14:paraId="7A0CD327" w14:textId="77777777" w:rsidTr="000B6BD2">
        <w:trPr>
          <w:trHeight w:val="621"/>
          <w:jc w:val="center"/>
        </w:trPr>
        <w:tc>
          <w:tcPr>
            <w:tcW w:w="1660" w:type="dxa"/>
            <w:vAlign w:val="center"/>
          </w:tcPr>
          <w:p w14:paraId="5C10C332" w14:textId="77777777" w:rsidR="00F8333B" w:rsidRPr="00F02061" w:rsidRDefault="00F8333B" w:rsidP="000B6BD2">
            <w:pPr>
              <w:jc w:val="center"/>
              <w:rPr>
                <w:rFonts w:ascii="Times New Roman" w:hAnsi="Times New Roman" w:cs="宋体"/>
              </w:rPr>
            </w:pPr>
            <w:proofErr w:type="spellStart"/>
            <w:r w:rsidRPr="00F02061">
              <w:rPr>
                <w:rFonts w:ascii="Times New Roman" w:eastAsia="宋体" w:hAnsi="Times New Roman" w:cs="宋体" w:hint="eastAsia"/>
              </w:rPr>
              <w:t>项目实施保障</w:t>
            </w:r>
            <w:proofErr w:type="spellEnd"/>
          </w:p>
          <w:p w14:paraId="0A1D4855" w14:textId="77777777" w:rsidR="00F8333B" w:rsidRPr="00F02061" w:rsidRDefault="00F8333B" w:rsidP="000B6BD2">
            <w:pPr>
              <w:jc w:val="center"/>
              <w:rPr>
                <w:rFonts w:ascii="Times New Roman" w:hAnsi="Times New Roman" w:cs="宋体"/>
              </w:rPr>
            </w:pPr>
            <w:r w:rsidRPr="00F02061">
              <w:rPr>
                <w:rFonts w:ascii="Times New Roman" w:eastAsia="宋体" w:hAnsi="Times New Roman" w:cs="宋体" w:hint="eastAsia"/>
              </w:rPr>
              <w:t>（</w:t>
            </w:r>
            <w:r w:rsidRPr="00F02061">
              <w:rPr>
                <w:rFonts w:ascii="Times New Roman" w:hAnsi="Times New Roman" w:cs="宋体" w:hint="eastAsia"/>
              </w:rPr>
              <w:t>6</w:t>
            </w:r>
            <w:r w:rsidRPr="00F02061">
              <w:rPr>
                <w:rFonts w:ascii="Times New Roman" w:eastAsia="宋体" w:hAnsi="Times New Roman" w:cs="宋体" w:hint="eastAsia"/>
              </w:rPr>
              <w:t>分）</w:t>
            </w:r>
          </w:p>
        </w:tc>
        <w:tc>
          <w:tcPr>
            <w:tcW w:w="6845" w:type="dxa"/>
          </w:tcPr>
          <w:p w14:paraId="206C9F53" w14:textId="77777777" w:rsidR="00F8333B" w:rsidRPr="00F02061" w:rsidRDefault="00F8333B" w:rsidP="000B6BD2">
            <w:pPr>
              <w:spacing w:line="360" w:lineRule="auto"/>
              <w:rPr>
                <w:rFonts w:ascii="Times New Roman" w:hAnsi="Times New Roman" w:cs="宋体"/>
                <w:lang w:eastAsia="zh-CN"/>
              </w:rPr>
            </w:pPr>
            <w:r w:rsidRPr="00F02061">
              <w:rPr>
                <w:rFonts w:ascii="Times New Roman" w:hAnsi="Times New Roman" w:cs="宋体" w:hint="eastAsia"/>
                <w:lang w:eastAsia="zh-CN"/>
              </w:rPr>
              <w:t>1.</w:t>
            </w:r>
            <w:r w:rsidRPr="00F02061">
              <w:rPr>
                <w:rFonts w:ascii="Times New Roman" w:eastAsia="宋体" w:hAnsi="Times New Roman" w:cs="宋体" w:hint="eastAsia"/>
                <w:lang w:eastAsia="zh-CN"/>
              </w:rPr>
              <w:t>投标人具有有效期内的质量管理体系认证证书的</w:t>
            </w:r>
            <w:r w:rsidRPr="00F02061">
              <w:rPr>
                <w:rFonts w:ascii="Times New Roman" w:eastAsia="宋体" w:hAnsi="Times New Roman" w:cs="宋体" w:hint="eastAsia"/>
                <w:b/>
                <w:bCs/>
                <w:lang w:eastAsia="zh-CN"/>
              </w:rPr>
              <w:t>得</w:t>
            </w:r>
            <w:r w:rsidRPr="00F02061">
              <w:rPr>
                <w:rFonts w:ascii="Times New Roman" w:hAnsi="Times New Roman" w:cs="宋体" w:hint="eastAsia"/>
                <w:b/>
                <w:bCs/>
                <w:lang w:eastAsia="zh-CN"/>
              </w:rPr>
              <w:t xml:space="preserve"> 3</w:t>
            </w:r>
            <w:r w:rsidRPr="00F02061">
              <w:rPr>
                <w:rFonts w:ascii="Times New Roman" w:eastAsia="宋体" w:hAnsi="Times New Roman" w:cs="宋体" w:hint="eastAsia"/>
                <w:b/>
                <w:bCs/>
                <w:lang w:eastAsia="zh-CN"/>
              </w:rPr>
              <w:t>分。</w:t>
            </w:r>
          </w:p>
          <w:p w14:paraId="022900B5" w14:textId="77777777" w:rsidR="00F8333B" w:rsidRPr="00F02061" w:rsidRDefault="00F8333B" w:rsidP="000B6BD2">
            <w:pPr>
              <w:pStyle w:val="a9"/>
              <w:ind w:firstLineChars="0" w:firstLine="0"/>
              <w:rPr>
                <w:rFonts w:cs="宋体" w:hint="eastAsia"/>
                <w:szCs w:val="21"/>
              </w:rPr>
            </w:pPr>
            <w:r w:rsidRPr="00F02061">
              <w:rPr>
                <w:rFonts w:cs="宋体" w:hint="eastAsia"/>
                <w:spacing w:val="-10"/>
                <w:szCs w:val="21"/>
              </w:rPr>
              <w:t>2</w:t>
            </w:r>
            <w:r w:rsidRPr="00F02061">
              <w:rPr>
                <w:rFonts w:cs="宋体" w:hint="eastAsia"/>
                <w:szCs w:val="21"/>
              </w:rPr>
              <w:t>.</w:t>
            </w:r>
            <w:r w:rsidRPr="00F02061">
              <w:rPr>
                <w:rFonts w:cs="宋体" w:hint="eastAsia"/>
                <w:szCs w:val="21"/>
              </w:rPr>
              <w:t>投标人具有有效期内的</w:t>
            </w:r>
            <w:r w:rsidRPr="00F02061">
              <w:rPr>
                <w:rFonts w:hint="eastAsia"/>
              </w:rPr>
              <w:t>售后服务相关的</w:t>
            </w:r>
            <w:r w:rsidRPr="00F02061">
              <w:rPr>
                <w:rFonts w:cs="宋体" w:hint="eastAsia"/>
                <w:szCs w:val="21"/>
              </w:rPr>
              <w:t>认证证书的</w:t>
            </w:r>
            <w:r w:rsidRPr="00F02061">
              <w:rPr>
                <w:rFonts w:cs="宋体" w:hint="eastAsia"/>
                <w:b/>
                <w:bCs/>
                <w:szCs w:val="21"/>
              </w:rPr>
              <w:t>得</w:t>
            </w:r>
            <w:r w:rsidRPr="00F02061">
              <w:rPr>
                <w:rFonts w:cs="宋体" w:hint="eastAsia"/>
                <w:b/>
                <w:bCs/>
                <w:szCs w:val="21"/>
              </w:rPr>
              <w:t xml:space="preserve"> 3</w:t>
            </w:r>
            <w:r w:rsidRPr="00F02061">
              <w:rPr>
                <w:rFonts w:cs="宋体" w:hint="eastAsia"/>
                <w:b/>
                <w:bCs/>
                <w:szCs w:val="21"/>
              </w:rPr>
              <w:t>分。（上述</w:t>
            </w:r>
            <w:r w:rsidRPr="00F02061">
              <w:rPr>
                <w:rFonts w:cs="宋体" w:hint="eastAsia"/>
                <w:b/>
                <w:bCs/>
                <w:szCs w:val="21"/>
              </w:rPr>
              <w:t>1-2</w:t>
            </w:r>
            <w:r w:rsidRPr="00F02061">
              <w:rPr>
                <w:rFonts w:cs="宋体" w:hint="eastAsia"/>
                <w:b/>
                <w:bCs/>
                <w:szCs w:val="21"/>
              </w:rPr>
              <w:t>项投标文件中提供有效证书并加盖投标人公章，否则不得分）</w:t>
            </w:r>
          </w:p>
        </w:tc>
      </w:tr>
      <w:tr w:rsidR="00F8333B" w:rsidRPr="00F02061" w14:paraId="7F9881B5" w14:textId="77777777" w:rsidTr="000B6BD2">
        <w:trPr>
          <w:trHeight w:val="621"/>
          <w:jc w:val="center"/>
        </w:trPr>
        <w:tc>
          <w:tcPr>
            <w:tcW w:w="1660" w:type="dxa"/>
            <w:vAlign w:val="center"/>
          </w:tcPr>
          <w:p w14:paraId="590D703C" w14:textId="77777777" w:rsidR="00F8333B" w:rsidRPr="00F02061" w:rsidRDefault="00F8333B" w:rsidP="000B6BD2">
            <w:pPr>
              <w:spacing w:line="276" w:lineRule="auto"/>
              <w:jc w:val="center"/>
              <w:rPr>
                <w:rFonts w:ascii="Times New Roman" w:hAnsi="Times New Roman" w:cs="宋体"/>
                <w:spacing w:val="10"/>
                <w:lang w:eastAsia="zh-CN"/>
              </w:rPr>
            </w:pPr>
            <w:r w:rsidRPr="00F02061">
              <w:rPr>
                <w:rFonts w:ascii="Times New Roman" w:eastAsia="宋体" w:hAnsi="Times New Roman" w:cs="宋体" w:hint="eastAsia"/>
                <w:spacing w:val="-1"/>
                <w:lang w:eastAsia="zh-CN"/>
              </w:rPr>
              <w:t>产品综合性</w:t>
            </w:r>
            <w:r w:rsidRPr="00F02061">
              <w:rPr>
                <w:rFonts w:ascii="Times New Roman" w:eastAsia="宋体" w:hAnsi="Times New Roman" w:cs="宋体" w:hint="eastAsia"/>
                <w:lang w:eastAsia="zh-CN"/>
              </w:rPr>
              <w:t>能和可靠</w:t>
            </w:r>
            <w:r w:rsidRPr="00F02061">
              <w:rPr>
                <w:rFonts w:ascii="Times New Roman" w:eastAsia="宋体" w:hAnsi="Times New Roman" w:cs="宋体" w:hint="eastAsia"/>
                <w:spacing w:val="10"/>
                <w:lang w:eastAsia="zh-CN"/>
              </w:rPr>
              <w:t>性</w:t>
            </w:r>
          </w:p>
          <w:p w14:paraId="7397A24F" w14:textId="77777777" w:rsidR="00F8333B" w:rsidRPr="00F02061" w:rsidRDefault="00F8333B" w:rsidP="000B6BD2">
            <w:pPr>
              <w:jc w:val="center"/>
              <w:rPr>
                <w:rFonts w:ascii="Times New Roman" w:hAnsi="Times New Roman" w:cs="宋体"/>
                <w:lang w:eastAsia="zh-CN"/>
              </w:rPr>
            </w:pPr>
            <w:r w:rsidRPr="00F02061">
              <w:rPr>
                <w:rFonts w:ascii="Times New Roman" w:hAnsi="Times New Roman" w:cs="宋体" w:hint="eastAsia"/>
                <w:spacing w:val="6"/>
                <w:lang w:eastAsia="zh-CN"/>
              </w:rPr>
              <w:t>(6</w:t>
            </w:r>
            <w:r w:rsidRPr="00F02061">
              <w:rPr>
                <w:rFonts w:ascii="Times New Roman" w:eastAsia="宋体" w:hAnsi="Times New Roman" w:cs="宋体" w:hint="eastAsia"/>
                <w:spacing w:val="6"/>
                <w:lang w:eastAsia="zh-CN"/>
              </w:rPr>
              <w:t>分</w:t>
            </w:r>
            <w:r w:rsidRPr="00F02061">
              <w:rPr>
                <w:rFonts w:ascii="Times New Roman" w:hAnsi="Times New Roman" w:cs="宋体" w:hint="eastAsia"/>
                <w:spacing w:val="6"/>
                <w:lang w:eastAsia="zh-CN"/>
              </w:rPr>
              <w:t>)</w:t>
            </w:r>
          </w:p>
        </w:tc>
        <w:tc>
          <w:tcPr>
            <w:tcW w:w="6845" w:type="dxa"/>
          </w:tcPr>
          <w:p w14:paraId="1B3A9BD9" w14:textId="77777777" w:rsidR="00F8333B" w:rsidRPr="00F02061" w:rsidRDefault="00F8333B" w:rsidP="000B6BD2">
            <w:pPr>
              <w:spacing w:line="360" w:lineRule="auto"/>
              <w:textAlignment w:val="top"/>
              <w:rPr>
                <w:rFonts w:ascii="Times New Roman" w:eastAsia="宋体" w:hAnsi="Times New Roman" w:cs="宋体" w:hint="eastAsia"/>
                <w:sz w:val="18"/>
                <w:szCs w:val="18"/>
                <w:lang w:eastAsia="zh-CN" w:bidi="ar"/>
              </w:rPr>
            </w:pPr>
            <w:r w:rsidRPr="00F02061">
              <w:rPr>
                <w:rFonts w:ascii="Times New Roman" w:hAnsi="Times New Roman" w:cs="宋体" w:hint="eastAsia"/>
                <w:spacing w:val="-10"/>
                <w:lang w:eastAsia="zh-CN"/>
              </w:rPr>
              <w:t>1.</w:t>
            </w:r>
            <w:r w:rsidRPr="00F02061">
              <w:rPr>
                <w:rFonts w:ascii="Times New Roman" w:eastAsia="宋体" w:hAnsi="Times New Roman" w:cs="宋体" w:hint="eastAsia"/>
                <w:spacing w:val="-10"/>
                <w:lang w:eastAsia="zh-CN"/>
              </w:rPr>
              <w:t>投标人所投</w:t>
            </w:r>
            <w:r w:rsidRPr="00F02061">
              <w:rPr>
                <w:rFonts w:ascii="Times New Roman" w:hAnsi="Times New Roman" w:cs="宋体" w:hint="eastAsia"/>
                <w:lang w:eastAsia="zh-CN"/>
              </w:rPr>
              <w:t>98</w:t>
            </w:r>
            <w:r w:rsidRPr="00F02061">
              <w:rPr>
                <w:rFonts w:ascii="Times New Roman" w:eastAsia="宋体" w:hAnsi="Times New Roman" w:cs="宋体" w:hint="eastAsia"/>
                <w:lang w:eastAsia="zh-CN"/>
              </w:rPr>
              <w:t>吋智慧黑板</w:t>
            </w:r>
            <w:r w:rsidRPr="00F02061">
              <w:rPr>
                <w:rFonts w:ascii="Times New Roman" w:eastAsia="宋体" w:hAnsi="Times New Roman" w:cs="宋体" w:hint="eastAsia"/>
                <w:spacing w:val="-10"/>
                <w:lang w:eastAsia="zh-CN"/>
              </w:rPr>
              <w:t>产品通过视力保护检测，通过由中国标准化研究院制定的人眼视觉舒适度（</w:t>
            </w:r>
            <w:r w:rsidRPr="00F02061">
              <w:rPr>
                <w:rFonts w:ascii="Times New Roman" w:hAnsi="Times New Roman" w:cs="宋体" w:hint="eastAsia"/>
                <w:spacing w:val="-10"/>
                <w:lang w:eastAsia="zh-CN"/>
              </w:rPr>
              <w:t>VICO</w:t>
            </w:r>
            <w:r w:rsidRPr="00F02061">
              <w:rPr>
                <w:rFonts w:ascii="Times New Roman" w:eastAsia="宋体" w:hAnsi="Times New Roman" w:cs="宋体" w:hint="eastAsia"/>
                <w:spacing w:val="-10"/>
                <w:lang w:eastAsia="zh-CN"/>
              </w:rPr>
              <w:t>）评价体系认证，并达到视觉舒适度</w:t>
            </w:r>
            <w:r w:rsidRPr="00F02061">
              <w:rPr>
                <w:rFonts w:ascii="Times New Roman" w:hAnsi="Times New Roman" w:cs="宋体" w:hint="eastAsia"/>
                <w:spacing w:val="-10"/>
                <w:lang w:eastAsia="zh-CN"/>
              </w:rPr>
              <w:t>A+</w:t>
            </w:r>
            <w:r w:rsidRPr="00F02061">
              <w:rPr>
                <w:rFonts w:ascii="Times New Roman" w:eastAsia="宋体" w:hAnsi="Times New Roman" w:cs="宋体" w:hint="eastAsia"/>
                <w:spacing w:val="-10"/>
                <w:lang w:eastAsia="zh-CN"/>
              </w:rPr>
              <w:t>级或以上标准的得</w:t>
            </w:r>
            <w:r w:rsidRPr="00F02061">
              <w:rPr>
                <w:rFonts w:ascii="Times New Roman" w:eastAsia="宋体" w:hAnsi="Times New Roman" w:cs="宋体" w:hint="eastAsia"/>
                <w:spacing w:val="-10"/>
                <w:lang w:eastAsia="zh-CN"/>
              </w:rPr>
              <w:t>3</w:t>
            </w:r>
            <w:r w:rsidRPr="00F02061">
              <w:rPr>
                <w:rFonts w:ascii="Times New Roman" w:eastAsia="宋体" w:hAnsi="Times New Roman" w:cs="宋体" w:hint="eastAsia"/>
                <w:spacing w:val="-10"/>
                <w:lang w:eastAsia="zh-CN"/>
              </w:rPr>
              <w:t>分。</w:t>
            </w:r>
            <w:r w:rsidRPr="00F02061">
              <w:rPr>
                <w:rFonts w:ascii="Times New Roman" w:eastAsia="宋体" w:hAnsi="Times New Roman" w:cs="宋体" w:hint="eastAsia"/>
                <w:b/>
                <w:bCs/>
                <w:lang w:eastAsia="zh-CN"/>
              </w:rPr>
              <w:t>（投标文件中提供第三方检测机构出具的检测报告电子件或扫描件或复印件并加盖投标人公章）。</w:t>
            </w:r>
          </w:p>
          <w:p w14:paraId="3279A415" w14:textId="77777777" w:rsidR="00F8333B" w:rsidRPr="00F02061" w:rsidRDefault="00F8333B" w:rsidP="000B6BD2">
            <w:pPr>
              <w:spacing w:line="360" w:lineRule="auto"/>
              <w:rPr>
                <w:rFonts w:ascii="Times New Roman" w:eastAsia="宋体" w:hAnsi="Times New Roman" w:cs="宋体" w:hint="eastAsia"/>
                <w:spacing w:val="-10"/>
                <w:lang w:eastAsia="zh-CN"/>
              </w:rPr>
            </w:pPr>
            <w:r w:rsidRPr="00F02061">
              <w:rPr>
                <w:rFonts w:ascii="Times New Roman" w:hAnsi="Times New Roman" w:cs="宋体" w:hint="eastAsia"/>
                <w:lang w:eastAsia="zh-CN"/>
              </w:rPr>
              <w:t>2.</w:t>
            </w:r>
            <w:r w:rsidRPr="00F02061">
              <w:rPr>
                <w:rFonts w:ascii="Times New Roman" w:eastAsia="宋体" w:hAnsi="Times New Roman" w:cs="宋体" w:hint="eastAsia"/>
                <w:lang w:eastAsia="zh-CN"/>
              </w:rPr>
              <w:t>投标人所投数字音频主机产品具有具备数字音频</w:t>
            </w:r>
            <w:proofErr w:type="gramStart"/>
            <w:r w:rsidRPr="00F02061">
              <w:rPr>
                <w:rFonts w:ascii="Times New Roman" w:eastAsia="宋体" w:hAnsi="Times New Roman" w:cs="宋体" w:hint="eastAsia"/>
                <w:lang w:eastAsia="zh-CN"/>
              </w:rPr>
              <w:t>主机声</w:t>
            </w:r>
            <w:proofErr w:type="gramEnd"/>
            <w:r w:rsidRPr="00F02061">
              <w:rPr>
                <w:rFonts w:ascii="Times New Roman" w:eastAsia="宋体" w:hAnsi="Times New Roman" w:cs="宋体" w:hint="eastAsia"/>
                <w:lang w:eastAsia="zh-CN"/>
              </w:rPr>
              <w:t>环境测量功能模块软件的</w:t>
            </w:r>
            <w:r w:rsidRPr="00F02061">
              <w:rPr>
                <w:rFonts w:ascii="Times New Roman" w:hAnsi="Times New Roman" w:cs="宋体" w:hint="eastAsia"/>
                <w:lang w:eastAsia="zh-CN"/>
              </w:rPr>
              <w:t>3</w:t>
            </w:r>
            <w:r w:rsidRPr="00F02061">
              <w:rPr>
                <w:rFonts w:ascii="Times New Roman" w:eastAsia="宋体" w:hAnsi="Times New Roman" w:cs="宋体" w:hint="eastAsia"/>
                <w:lang w:eastAsia="zh-CN"/>
              </w:rPr>
              <w:t>分，</w:t>
            </w:r>
            <w:r w:rsidRPr="00F02061">
              <w:rPr>
                <w:rFonts w:ascii="Times New Roman" w:eastAsia="宋体" w:hAnsi="Times New Roman" w:cs="宋体" w:hint="eastAsia"/>
                <w:b/>
                <w:bCs/>
                <w:lang w:eastAsia="zh-CN"/>
              </w:rPr>
              <w:t>（</w:t>
            </w:r>
            <w:proofErr w:type="gramStart"/>
            <w:r w:rsidRPr="00F02061">
              <w:rPr>
                <w:rFonts w:ascii="Times New Roman" w:eastAsia="宋体" w:hAnsi="Times New Roman" w:cs="宋体" w:hint="eastAsia"/>
                <w:b/>
                <w:bCs/>
                <w:lang w:eastAsia="zh-CN"/>
              </w:rPr>
              <w:t>提供软著证书</w:t>
            </w:r>
            <w:proofErr w:type="gramEnd"/>
            <w:r w:rsidRPr="00F02061">
              <w:rPr>
                <w:rFonts w:ascii="Times New Roman" w:eastAsia="宋体" w:hAnsi="Times New Roman" w:cs="宋体" w:hint="eastAsia"/>
                <w:b/>
                <w:bCs/>
                <w:lang w:eastAsia="zh-CN"/>
              </w:rPr>
              <w:t>复印件加盖投标人公章）。</w:t>
            </w:r>
          </w:p>
        </w:tc>
      </w:tr>
      <w:tr w:rsidR="00F8333B" w:rsidRPr="00F02061" w14:paraId="3A18FA7A" w14:textId="77777777" w:rsidTr="000B6BD2">
        <w:trPr>
          <w:trHeight w:val="621"/>
          <w:jc w:val="center"/>
        </w:trPr>
        <w:tc>
          <w:tcPr>
            <w:tcW w:w="1660" w:type="dxa"/>
            <w:vAlign w:val="center"/>
          </w:tcPr>
          <w:p w14:paraId="18B4F2EB" w14:textId="77777777" w:rsidR="00F8333B" w:rsidRPr="00F02061" w:rsidRDefault="00F8333B" w:rsidP="000B6BD2">
            <w:pPr>
              <w:jc w:val="center"/>
              <w:rPr>
                <w:rFonts w:ascii="Times New Roman" w:hAnsi="Times New Roman" w:cs="宋体"/>
              </w:rPr>
            </w:pPr>
            <w:proofErr w:type="spellStart"/>
            <w:r w:rsidRPr="00F02061">
              <w:rPr>
                <w:rFonts w:ascii="Times New Roman" w:eastAsia="宋体" w:hAnsi="Times New Roman" w:cs="宋体" w:hint="eastAsia"/>
              </w:rPr>
              <w:t>业绩</w:t>
            </w:r>
            <w:proofErr w:type="spellEnd"/>
          </w:p>
          <w:p w14:paraId="70D7E614" w14:textId="77777777" w:rsidR="00F8333B" w:rsidRPr="00F02061" w:rsidRDefault="00F8333B" w:rsidP="000B6BD2">
            <w:pPr>
              <w:jc w:val="center"/>
              <w:rPr>
                <w:rFonts w:ascii="Times New Roman" w:hAnsi="Times New Roman" w:cs="宋体"/>
              </w:rPr>
            </w:pPr>
            <w:r w:rsidRPr="00F02061">
              <w:rPr>
                <w:rFonts w:ascii="Times New Roman" w:eastAsia="宋体" w:hAnsi="Times New Roman" w:cs="宋体" w:hint="eastAsia"/>
              </w:rPr>
              <w:t>（</w:t>
            </w:r>
            <w:r w:rsidRPr="00F02061">
              <w:rPr>
                <w:rFonts w:ascii="Times New Roman" w:hAnsi="Times New Roman" w:cs="宋体" w:hint="eastAsia"/>
              </w:rPr>
              <w:t>6</w:t>
            </w:r>
            <w:r w:rsidRPr="00F02061">
              <w:rPr>
                <w:rFonts w:ascii="Times New Roman" w:eastAsia="宋体" w:hAnsi="Times New Roman" w:cs="宋体" w:hint="eastAsia"/>
              </w:rPr>
              <w:t>分）</w:t>
            </w:r>
          </w:p>
        </w:tc>
        <w:tc>
          <w:tcPr>
            <w:tcW w:w="6845" w:type="dxa"/>
          </w:tcPr>
          <w:p w14:paraId="25A27CC3" w14:textId="77777777" w:rsidR="00F8333B" w:rsidRPr="00F02061" w:rsidRDefault="00F8333B" w:rsidP="000B6BD2">
            <w:pPr>
              <w:spacing w:line="360" w:lineRule="auto"/>
              <w:rPr>
                <w:rFonts w:ascii="Times New Roman" w:hAnsi="Times New Roman" w:cs="宋体"/>
                <w:b/>
                <w:bCs/>
                <w:lang w:eastAsia="zh-CN"/>
              </w:rPr>
            </w:pPr>
            <w:r w:rsidRPr="00F02061">
              <w:rPr>
                <w:rFonts w:ascii="Times New Roman" w:eastAsia="宋体" w:hAnsi="Times New Roman" w:cs="宋体" w:hint="eastAsia"/>
                <w:lang w:eastAsia="zh-CN"/>
              </w:rPr>
              <w:t>自</w:t>
            </w:r>
            <w:r w:rsidRPr="00F02061">
              <w:rPr>
                <w:rFonts w:ascii="Times New Roman" w:hAnsi="Times New Roman" w:cs="宋体" w:hint="eastAsia"/>
                <w:lang w:eastAsia="zh-CN"/>
              </w:rPr>
              <w:t>2023</w:t>
            </w:r>
            <w:r w:rsidRPr="00F02061">
              <w:rPr>
                <w:rFonts w:ascii="Times New Roman" w:eastAsia="宋体" w:hAnsi="Times New Roman" w:cs="宋体" w:hint="eastAsia"/>
                <w:lang w:eastAsia="zh-CN"/>
              </w:rPr>
              <w:t>年</w:t>
            </w:r>
            <w:r w:rsidRPr="00F02061">
              <w:rPr>
                <w:rFonts w:ascii="Times New Roman" w:hAnsi="Times New Roman" w:cs="宋体" w:hint="eastAsia"/>
                <w:lang w:eastAsia="zh-CN"/>
              </w:rPr>
              <w:t>7</w:t>
            </w:r>
            <w:r w:rsidRPr="00F02061">
              <w:rPr>
                <w:rFonts w:ascii="Times New Roman" w:eastAsia="宋体" w:hAnsi="Times New Roman" w:cs="宋体" w:hint="eastAsia"/>
                <w:lang w:eastAsia="zh-CN"/>
              </w:rPr>
              <w:t>月</w:t>
            </w:r>
            <w:r w:rsidRPr="00F02061">
              <w:rPr>
                <w:rFonts w:ascii="Times New Roman" w:hAnsi="Times New Roman" w:cs="宋体" w:hint="eastAsia"/>
                <w:lang w:eastAsia="zh-CN"/>
              </w:rPr>
              <w:t>1</w:t>
            </w:r>
            <w:r w:rsidRPr="00F02061">
              <w:rPr>
                <w:rFonts w:ascii="Times New Roman" w:eastAsia="宋体" w:hAnsi="Times New Roman" w:cs="宋体" w:hint="eastAsia"/>
                <w:lang w:eastAsia="zh-CN"/>
              </w:rPr>
              <w:t>日（含）以来，投标人具有与本项目类似的交互式一体机或者智慧黑板采购业绩的，每有一个得</w:t>
            </w:r>
            <w:r w:rsidRPr="00F02061">
              <w:rPr>
                <w:rFonts w:ascii="Times New Roman" w:hAnsi="Times New Roman" w:cs="宋体" w:hint="eastAsia"/>
                <w:lang w:eastAsia="zh-CN"/>
              </w:rPr>
              <w:t>2</w:t>
            </w:r>
            <w:r w:rsidRPr="00F02061">
              <w:rPr>
                <w:rFonts w:ascii="Times New Roman" w:eastAsia="宋体" w:hAnsi="Times New Roman" w:cs="宋体" w:hint="eastAsia"/>
                <w:lang w:eastAsia="zh-CN"/>
              </w:rPr>
              <w:t>分，</w:t>
            </w:r>
            <w:r w:rsidRPr="00F02061">
              <w:rPr>
                <w:rFonts w:ascii="Times New Roman" w:eastAsia="宋体" w:hAnsi="Times New Roman" w:cs="宋体" w:hint="eastAsia"/>
                <w:b/>
                <w:bCs/>
                <w:lang w:eastAsia="zh-CN"/>
              </w:rPr>
              <w:t>最高得</w:t>
            </w:r>
            <w:r w:rsidRPr="00F02061">
              <w:rPr>
                <w:rFonts w:ascii="Times New Roman" w:hAnsi="Times New Roman" w:cs="宋体" w:hint="eastAsia"/>
                <w:b/>
                <w:bCs/>
                <w:lang w:eastAsia="zh-CN"/>
              </w:rPr>
              <w:t>6</w:t>
            </w:r>
            <w:r w:rsidRPr="00F02061">
              <w:rPr>
                <w:rFonts w:ascii="Times New Roman" w:eastAsia="宋体" w:hAnsi="Times New Roman" w:cs="宋体" w:hint="eastAsia"/>
                <w:b/>
                <w:bCs/>
                <w:lang w:eastAsia="zh-CN"/>
              </w:rPr>
              <w:t>分。</w:t>
            </w:r>
          </w:p>
          <w:p w14:paraId="6599031A" w14:textId="77777777" w:rsidR="00F8333B" w:rsidRPr="00F02061" w:rsidRDefault="00F8333B" w:rsidP="000B6BD2">
            <w:pPr>
              <w:spacing w:line="360" w:lineRule="auto"/>
              <w:rPr>
                <w:rFonts w:ascii="Times New Roman" w:hAnsi="Times New Roman" w:cs="宋体"/>
                <w:lang w:val="zh-CN" w:eastAsia="zh-CN"/>
              </w:rPr>
            </w:pPr>
            <w:r w:rsidRPr="00F02061">
              <w:rPr>
                <w:rFonts w:ascii="Times New Roman" w:eastAsia="宋体" w:hAnsi="Times New Roman" w:cs="宋体" w:hint="eastAsia"/>
                <w:b/>
                <w:lang w:eastAsia="zh-CN"/>
              </w:rPr>
              <w:t>（投标文件中提供合同</w:t>
            </w:r>
            <w:proofErr w:type="gramStart"/>
            <w:r w:rsidRPr="00F02061">
              <w:rPr>
                <w:rFonts w:ascii="Times New Roman" w:eastAsia="宋体" w:hAnsi="Times New Roman" w:cs="宋体" w:hint="eastAsia"/>
                <w:b/>
                <w:lang w:eastAsia="zh-CN"/>
              </w:rPr>
              <w:t>扫描件并加盖</w:t>
            </w:r>
            <w:proofErr w:type="gramEnd"/>
            <w:r w:rsidRPr="00F02061">
              <w:rPr>
                <w:rFonts w:ascii="Times New Roman" w:eastAsia="宋体" w:hAnsi="Times New Roman" w:cs="宋体" w:hint="eastAsia"/>
                <w:b/>
                <w:lang w:eastAsia="zh-CN"/>
              </w:rPr>
              <w:t>投标人公章，否则不得分。时间、服务内容以合同签订时间为准。名称相近的，由评委会统一认定）</w:t>
            </w:r>
          </w:p>
        </w:tc>
      </w:tr>
      <w:tr w:rsidR="00F8333B" w:rsidRPr="00F02061" w14:paraId="2338C4F7" w14:textId="77777777" w:rsidTr="000B6BD2">
        <w:trPr>
          <w:trHeight w:val="621"/>
          <w:jc w:val="center"/>
        </w:trPr>
        <w:tc>
          <w:tcPr>
            <w:tcW w:w="1660" w:type="dxa"/>
            <w:vAlign w:val="center"/>
          </w:tcPr>
          <w:p w14:paraId="6B4DE1BA" w14:textId="77777777" w:rsidR="00F8333B" w:rsidRPr="00F02061" w:rsidRDefault="00F8333B" w:rsidP="000B6BD2">
            <w:pPr>
              <w:jc w:val="center"/>
              <w:rPr>
                <w:rFonts w:ascii="Times New Roman" w:hAnsi="Times New Roman" w:cs="宋体"/>
              </w:rPr>
            </w:pPr>
            <w:r w:rsidRPr="00F02061">
              <w:rPr>
                <w:rFonts w:ascii="Times New Roman" w:eastAsia="宋体" w:hAnsi="Times New Roman" w:cs="Times New Roman" w:hint="eastAsia"/>
                <w:color w:val="auto"/>
                <w:kern w:val="2"/>
                <w:szCs w:val="24"/>
                <w:lang w:eastAsia="zh-CN"/>
              </w:rPr>
              <w:t>服务质量（</w:t>
            </w:r>
            <w:r w:rsidRPr="00F02061">
              <w:rPr>
                <w:rFonts w:ascii="Times New Roman" w:eastAsia="宋体" w:hAnsi="Times New Roman" w:cs="Times New Roman" w:hint="eastAsia"/>
                <w:color w:val="auto"/>
                <w:kern w:val="2"/>
                <w:szCs w:val="24"/>
                <w:lang w:eastAsia="zh-CN"/>
              </w:rPr>
              <w:t>4</w:t>
            </w:r>
            <w:r w:rsidRPr="00F02061">
              <w:rPr>
                <w:rFonts w:ascii="Times New Roman" w:eastAsia="宋体" w:hAnsi="Times New Roman" w:cs="Times New Roman" w:hint="eastAsia"/>
                <w:color w:val="auto"/>
                <w:kern w:val="2"/>
                <w:szCs w:val="24"/>
                <w:lang w:eastAsia="zh-CN"/>
              </w:rPr>
              <w:t>分）</w:t>
            </w:r>
          </w:p>
        </w:tc>
        <w:tc>
          <w:tcPr>
            <w:tcW w:w="6845" w:type="dxa"/>
          </w:tcPr>
          <w:p w14:paraId="25D97A62" w14:textId="77777777" w:rsidR="00F8333B" w:rsidRPr="00F02061" w:rsidRDefault="00F8333B" w:rsidP="000B6BD2">
            <w:pPr>
              <w:spacing w:line="360" w:lineRule="auto"/>
              <w:rPr>
                <w:rFonts w:ascii="Times New Roman" w:eastAsia="宋体" w:hAnsi="Times New Roman" w:cs="Times New Roman" w:hint="eastAsia"/>
                <w:color w:val="auto"/>
                <w:kern w:val="2"/>
                <w:szCs w:val="24"/>
                <w:lang w:eastAsia="zh-CN"/>
              </w:rPr>
            </w:pPr>
            <w:r w:rsidRPr="00F02061">
              <w:rPr>
                <w:rFonts w:ascii="Times New Roman" w:eastAsia="宋体" w:hAnsi="Times New Roman" w:cs="Times New Roman" w:hint="eastAsia"/>
                <w:color w:val="auto"/>
                <w:kern w:val="2"/>
                <w:szCs w:val="24"/>
                <w:lang w:eastAsia="zh-CN"/>
              </w:rPr>
              <w:t>1.</w:t>
            </w:r>
            <w:r w:rsidRPr="00F02061">
              <w:rPr>
                <w:rFonts w:ascii="Times New Roman" w:eastAsia="宋体" w:hAnsi="Times New Roman" w:cs="Times New Roman" w:hint="eastAsia"/>
                <w:color w:val="auto"/>
                <w:kern w:val="2"/>
                <w:szCs w:val="24"/>
                <w:lang w:eastAsia="zh-CN"/>
              </w:rPr>
              <w:t>质量保修期：核心产品质量保修期至少</w:t>
            </w:r>
            <w:r w:rsidRPr="00F02061">
              <w:rPr>
                <w:rFonts w:ascii="Times New Roman" w:eastAsia="宋体" w:hAnsi="Times New Roman" w:cs="Times New Roman" w:hint="eastAsia"/>
                <w:color w:val="auto"/>
                <w:kern w:val="2"/>
                <w:szCs w:val="24"/>
                <w:lang w:eastAsia="zh-CN"/>
              </w:rPr>
              <w:t>2</w:t>
            </w:r>
            <w:r w:rsidRPr="00F02061">
              <w:rPr>
                <w:rFonts w:ascii="Times New Roman" w:eastAsia="宋体" w:hAnsi="Times New Roman" w:cs="Times New Roman" w:hint="eastAsia"/>
                <w:color w:val="auto"/>
                <w:kern w:val="2"/>
                <w:szCs w:val="24"/>
                <w:lang w:eastAsia="zh-CN"/>
              </w:rPr>
              <w:t>年，投标人承诺质量保修期加一年得</w:t>
            </w:r>
            <w:r w:rsidRPr="00F02061">
              <w:rPr>
                <w:rFonts w:ascii="Times New Roman" w:eastAsia="宋体" w:hAnsi="Times New Roman" w:cs="Times New Roman" w:hint="eastAsia"/>
                <w:color w:val="auto"/>
                <w:kern w:val="2"/>
                <w:szCs w:val="24"/>
                <w:lang w:eastAsia="zh-CN"/>
              </w:rPr>
              <w:t>2</w:t>
            </w:r>
            <w:r w:rsidRPr="00F02061">
              <w:rPr>
                <w:rFonts w:ascii="Times New Roman" w:eastAsia="宋体" w:hAnsi="Times New Roman" w:cs="Times New Roman" w:hint="eastAsia"/>
                <w:color w:val="auto"/>
                <w:kern w:val="2"/>
                <w:szCs w:val="24"/>
                <w:lang w:eastAsia="zh-CN"/>
              </w:rPr>
              <w:t>分，此项最高得</w:t>
            </w:r>
            <w:r w:rsidRPr="00F02061">
              <w:rPr>
                <w:rFonts w:ascii="Times New Roman" w:eastAsia="宋体" w:hAnsi="Times New Roman" w:cs="Times New Roman" w:hint="eastAsia"/>
                <w:color w:val="auto"/>
                <w:kern w:val="2"/>
                <w:szCs w:val="24"/>
                <w:lang w:eastAsia="zh-CN"/>
              </w:rPr>
              <w:t>4</w:t>
            </w:r>
            <w:r w:rsidRPr="00F02061">
              <w:rPr>
                <w:rFonts w:ascii="Times New Roman" w:eastAsia="宋体" w:hAnsi="Times New Roman" w:cs="Times New Roman" w:hint="eastAsia"/>
                <w:color w:val="auto"/>
                <w:kern w:val="2"/>
                <w:szCs w:val="24"/>
                <w:lang w:eastAsia="zh-CN"/>
              </w:rPr>
              <w:t>分（投标人提供承诺书加盖投标人公章）。</w:t>
            </w:r>
          </w:p>
        </w:tc>
      </w:tr>
    </w:tbl>
    <w:p w14:paraId="7A5FD324" w14:textId="77777777" w:rsidR="00F8333B" w:rsidRPr="00F02061" w:rsidRDefault="00F8333B" w:rsidP="00F8333B">
      <w:pPr>
        <w:rPr>
          <w:rFonts w:ascii="Times New Roman" w:hAnsi="Times New Roman"/>
          <w:sz w:val="24"/>
          <w:szCs w:val="24"/>
          <w:lang w:eastAsia="zh-CN"/>
        </w:rPr>
      </w:pPr>
      <w:r w:rsidRPr="00F02061">
        <w:rPr>
          <w:rFonts w:ascii="Times New Roman" w:hAnsi="Times New Roman"/>
          <w:sz w:val="24"/>
          <w:szCs w:val="24"/>
          <w:lang w:eastAsia="zh-CN"/>
        </w:rPr>
        <w:lastRenderedPageBreak/>
        <w:br w:type="page"/>
      </w:r>
    </w:p>
    <w:p w14:paraId="76C909FB" w14:textId="77777777" w:rsidR="00F8333B" w:rsidRPr="00F02061" w:rsidRDefault="00F8333B" w:rsidP="00952C0E">
      <w:pPr>
        <w:spacing w:line="360" w:lineRule="auto"/>
        <w:ind w:firstLine="482"/>
        <w:rPr>
          <w:rFonts w:ascii="Times New Roman" w:hAnsi="Times New Roman" w:cs="宋体"/>
          <w:sz w:val="24"/>
          <w:szCs w:val="24"/>
          <w:lang w:eastAsia="zh-CN" w:bidi="ar"/>
        </w:rPr>
      </w:pPr>
    </w:p>
    <w:p w14:paraId="3D07C11F" w14:textId="77777777" w:rsidR="00D40748" w:rsidRPr="00F02061" w:rsidRDefault="00D40748" w:rsidP="00952C0E">
      <w:pPr>
        <w:spacing w:line="360" w:lineRule="auto"/>
        <w:ind w:firstLine="480"/>
        <w:rPr>
          <w:rFonts w:ascii="Times New Roman" w:hAnsi="Times New Roman"/>
          <w:lang w:eastAsia="zh-CN"/>
        </w:rPr>
      </w:pPr>
    </w:p>
    <w:sectPr w:rsidR="00D40748" w:rsidRPr="00F02061">
      <w:footerReference w:type="default" r:id="rId7"/>
      <w:pgSz w:w="11900" w:h="16830"/>
      <w:pgMar w:top="1430" w:right="1785" w:bottom="1223" w:left="1375"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9A22" w14:textId="77777777" w:rsidR="00250A27" w:rsidRDefault="00250A27">
      <w:r>
        <w:separator/>
      </w:r>
    </w:p>
  </w:endnote>
  <w:endnote w:type="continuationSeparator" w:id="0">
    <w:p w14:paraId="29DA8339" w14:textId="77777777" w:rsidR="00250A27" w:rsidRDefault="00250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embedRegular r:id="rId1" w:subsetted="1" w:fontKey="{C26A7F06-4ECF-47A5-B302-D52AAFD05AC9}"/>
    <w:embedBold r:id="rId2" w:subsetted="1" w:fontKey="{BF3ECEC8-21DB-4CDB-A291-A722C8B09EA7}"/>
    <w:embedItalic r:id="rId3" w:subsetted="1" w:fontKey="{27978C43-93CF-414B-8A41-8B4333C9F9F7}"/>
  </w:font>
  <w:font w:name="Courier New">
    <w:panose1 w:val="02070309020205020404"/>
    <w:charset w:val="00"/>
    <w:family w:val="modern"/>
    <w:pitch w:val="fixed"/>
    <w:sig w:usb0="E0002EFF" w:usb1="C0007843" w:usb2="00000009" w:usb3="00000000" w:csb0="000001FF" w:csb1="00000000"/>
    <w:embedRegular r:id="rId4" w:fontKey="{1AF49BD2-FAE5-41FC-883A-F6DD4FB5A776}"/>
  </w:font>
  <w:font w:name="Wingdings">
    <w:panose1 w:val="05000000000000000000"/>
    <w:charset w:val="02"/>
    <w:family w:val="auto"/>
    <w:pitch w:val="variable"/>
    <w:sig w:usb0="00000000" w:usb1="10000000" w:usb2="00000000" w:usb3="00000000" w:csb0="80000000" w:csb1="00000000"/>
    <w:embedRegular r:id="rId5" w:fontKey="{F3F0B8E0-453D-474B-AC6D-74E16BD5084C}"/>
  </w:font>
  <w:font w:name="Symbol">
    <w:panose1 w:val="05050102010706020507"/>
    <w:charset w:val="02"/>
    <w:family w:val="roman"/>
    <w:pitch w:val="variable"/>
    <w:sig w:usb0="00000000" w:usb1="10000000" w:usb2="00000000" w:usb3="00000000" w:csb0="80000000" w:csb1="00000000"/>
    <w:embedRegular r:id="rId6" w:fontKey="{D724B2A0-D8EE-4BA9-A448-3E2E7A306E22}"/>
  </w:font>
  <w:font w:name="Calibri">
    <w:panose1 w:val="020F0502020204030204"/>
    <w:charset w:val="00"/>
    <w:family w:val="swiss"/>
    <w:pitch w:val="variable"/>
    <w:sig w:usb0="E4002EFF" w:usb1="C000247B" w:usb2="00000009" w:usb3="00000000" w:csb0="000001FF" w:csb1="00000000"/>
    <w:embedRegular r:id="rId7" w:fontKey="{205755CF-473B-43B5-8B49-EDCCC2AB1CFC}"/>
    <w:embedBold r:id="rId8" w:fontKey="{7943417C-A61B-4609-8A44-C9CCE96659F9}"/>
  </w:font>
  <w:font w:name="Times New Roman">
    <w:panose1 w:val="02020603050405020304"/>
    <w:charset w:val="00"/>
    <w:family w:val="roman"/>
    <w:pitch w:val="variable"/>
    <w:sig w:usb0="E0002EFF" w:usb1="C000785B" w:usb2="00000009" w:usb3="00000000" w:csb0="000001FF" w:csb1="00000000"/>
    <w:embedRegular r:id="rId9" w:fontKey="{6E7C2FF9-2A40-440D-B469-1A3B1B978B23}"/>
    <w:embedBold r:id="rId10" w:fontKey="{72F2BD81-BE61-4E62-968E-F50776CB3D29}"/>
    <w:embedItalic r:id="rId11" w:fontKey="{981E9DD3-99DB-4906-A361-74B73B51FB04}"/>
  </w:font>
  <w:font w:name="Arial">
    <w:panose1 w:val="020B0604020202020204"/>
    <w:charset w:val="00"/>
    <w:family w:val="swiss"/>
    <w:pitch w:val="variable"/>
    <w:sig w:usb0="E0002EFF" w:usb1="C000785B" w:usb2="00000009" w:usb3="00000000" w:csb0="000001FF" w:csb1="00000000"/>
    <w:embedRegular r:id="rId12" w:fontKey="{DA486C56-C78C-48A9-9BEF-D7424F140118}"/>
    <w:embedBold r:id="rId13" w:fontKey="{162DD3EF-E18D-439A-93FA-7AB7F74BE535}"/>
    <w:embedItalic r:id="rId14" w:fontKey="{A38C479B-C9EC-4FCA-9227-8B5A009240A3}"/>
  </w:font>
  <w:font w:name="Cambria">
    <w:panose1 w:val="02040503050406030204"/>
    <w:charset w:val="00"/>
    <w:family w:val="roman"/>
    <w:pitch w:val="variable"/>
    <w:sig w:usb0="E00006FF" w:usb1="420024FF" w:usb2="02000000" w:usb3="00000000" w:csb0="0000019F" w:csb1="00000000"/>
    <w:embedBold r:id="rId15" w:fontKey="{1A0063EB-8290-44BE-B0ED-A33123341959}"/>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16" w:subsetted="1" w:fontKey="{8A28BDA3-3679-4005-89FF-BB7AAF638825}"/>
  </w:font>
  <w:font w:name="Cambria Math">
    <w:panose1 w:val="02040503050406030204"/>
    <w:charset w:val="00"/>
    <w:family w:val="roman"/>
    <w:pitch w:val="variable"/>
    <w:sig w:usb0="E00006FF" w:usb1="420024FF" w:usb2="02000000" w:usb3="00000000" w:csb0="0000019F" w:csb1="00000000"/>
    <w:embedRegular r:id="rId17" w:fontKey="{B5E8A36F-98D3-4044-B865-98C97A1C1922}"/>
    <w:embedBold r:id="rId18" w:fontKey="{862FF5E9-E41A-457A-9C18-2620AF739C30}"/>
  </w:font>
  <w:font w:name="Calibri Light">
    <w:panose1 w:val="020F0302020204030204"/>
    <w:charset w:val="00"/>
    <w:family w:val="swiss"/>
    <w:pitch w:val="variable"/>
    <w:sig w:usb0="E4002EFF" w:usb1="C000247B" w:usb2="00000009" w:usb3="00000000" w:csb0="000001FF" w:csb1="00000000"/>
    <w:embedRegular r:id="rId19" w:fontKey="{A44B706B-353E-4213-9E65-1E9993DA04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6F27" w14:textId="77777777" w:rsidR="00D40748" w:rsidRDefault="00000000">
    <w:pPr>
      <w:spacing w:line="176" w:lineRule="auto"/>
      <w:ind w:left="4554"/>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512C6" w14:textId="77777777" w:rsidR="00250A27" w:rsidRDefault="00250A27">
      <w:r>
        <w:separator/>
      </w:r>
    </w:p>
  </w:footnote>
  <w:footnote w:type="continuationSeparator" w:id="0">
    <w:p w14:paraId="3F69EF8A" w14:textId="77777777" w:rsidR="00250A27" w:rsidRDefault="00250A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D0A52"/>
    <w:multiLevelType w:val="singleLevel"/>
    <w:tmpl w:val="892D0A52"/>
    <w:lvl w:ilvl="0">
      <w:start w:val="1"/>
      <w:numFmt w:val="decimal"/>
      <w:suff w:val="nothing"/>
      <w:lvlText w:val="（%1）"/>
      <w:lvlJc w:val="left"/>
    </w:lvl>
  </w:abstractNum>
  <w:abstractNum w:abstractNumId="1" w15:restartNumberingAfterBreak="0">
    <w:nsid w:val="2A8F537B"/>
    <w:multiLevelType w:val="multilevel"/>
    <w:tmpl w:val="2A8F537B"/>
    <w:lvl w:ilvl="0">
      <w:start w:val="1"/>
      <w:numFmt w:val="decimal"/>
      <w:suff w:val="nothing"/>
      <w:lvlText w:val="%1、"/>
      <w:lvlJc w:val="left"/>
      <w:pPr>
        <w:ind w:left="0" w:firstLine="489"/>
      </w:pPr>
      <w:rPr>
        <w:rFonts w:ascii="宋体" w:eastAsia="宋体" w:hAnsi="宋体" w:cs="宋体"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1588883167">
    <w:abstractNumId w:val="1"/>
  </w:num>
  <w:num w:numId="2" w16cid:durableId="177282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0748"/>
    <w:rsid w:val="000C0FF4"/>
    <w:rsid w:val="00250A27"/>
    <w:rsid w:val="004F753D"/>
    <w:rsid w:val="00535ADA"/>
    <w:rsid w:val="00912E00"/>
    <w:rsid w:val="00952C0E"/>
    <w:rsid w:val="00961A44"/>
    <w:rsid w:val="00A503F6"/>
    <w:rsid w:val="00B26F43"/>
    <w:rsid w:val="00B540B0"/>
    <w:rsid w:val="00CC4CD7"/>
    <w:rsid w:val="00D20AF3"/>
    <w:rsid w:val="00D40748"/>
    <w:rsid w:val="00EE7E99"/>
    <w:rsid w:val="00F02061"/>
    <w:rsid w:val="00F8333B"/>
    <w:rsid w:val="5A467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D560B"/>
  <w15:docId w15:val="{F047710E-54E4-49FC-B29C-CF5F0C24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semiHidden="1"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lsdException w:name="Body Text" w:semiHidden="1"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rsid w:val="00F8333B"/>
    <w:pPr>
      <w:keepNext/>
      <w:keepLines/>
      <w:widowControl w:val="0"/>
      <w:kinsoku/>
      <w:autoSpaceDE/>
      <w:autoSpaceDN/>
      <w:adjustRightInd/>
      <w:snapToGrid/>
      <w:spacing w:before="340" w:after="330" w:line="578" w:lineRule="auto"/>
      <w:jc w:val="both"/>
      <w:textAlignment w:val="auto"/>
      <w:outlineLvl w:val="0"/>
    </w:pPr>
    <w:rPr>
      <w:rFonts w:ascii="Calibri" w:eastAsia="宋体" w:hAnsi="Calibri" w:cs="Times New Roman"/>
      <w:b/>
      <w:bCs/>
      <w:snapToGrid/>
      <w:color w:val="auto"/>
      <w:kern w:val="44"/>
      <w:sz w:val="44"/>
      <w:szCs w:val="44"/>
      <w:lang w:eastAsia="zh-CN"/>
    </w:rPr>
  </w:style>
  <w:style w:type="paragraph" w:styleId="2">
    <w:name w:val="heading 2"/>
    <w:basedOn w:val="a"/>
    <w:next w:val="a"/>
    <w:link w:val="20"/>
    <w:uiPriority w:val="9"/>
    <w:qFormat/>
    <w:rsid w:val="00952C0E"/>
    <w:pPr>
      <w:keepNext/>
      <w:keepLines/>
      <w:widowControl w:val="0"/>
      <w:kinsoku/>
      <w:autoSpaceDE/>
      <w:autoSpaceDN/>
      <w:adjustRightInd/>
      <w:snapToGrid/>
      <w:spacing w:before="260" w:after="260" w:line="416" w:lineRule="auto"/>
      <w:jc w:val="both"/>
      <w:textAlignment w:val="auto"/>
      <w:outlineLvl w:val="1"/>
    </w:pPr>
    <w:rPr>
      <w:rFonts w:ascii="Cambria" w:eastAsia="宋体" w:hAnsi="Cambria" w:cs="Times New Roman"/>
      <w:b/>
      <w:bCs/>
      <w:snapToGrid/>
      <w:color w:val="auto"/>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semiHidden/>
    <w:qFormat/>
  </w:style>
  <w:style w:type="paragraph" w:styleId="a4">
    <w:name w:val="Body Text First Indent"/>
    <w:basedOn w:val="a3"/>
    <w:uiPriority w:val="99"/>
    <w:unhideWhenUsed/>
    <w:qFormat/>
    <w:pPr>
      <w:ind w:firstLine="420"/>
    </w:pPr>
  </w:style>
  <w:style w:type="paragraph" w:styleId="a5">
    <w:name w:val="header"/>
    <w:basedOn w:val="a"/>
    <w:link w:val="a6"/>
    <w:rsid w:val="00961A44"/>
    <w:pPr>
      <w:tabs>
        <w:tab w:val="center" w:pos="4153"/>
        <w:tab w:val="right" w:pos="8306"/>
      </w:tabs>
      <w:jc w:val="center"/>
    </w:pPr>
    <w:rPr>
      <w:sz w:val="18"/>
      <w:szCs w:val="18"/>
    </w:rPr>
  </w:style>
  <w:style w:type="character" w:customStyle="1" w:styleId="a6">
    <w:name w:val="页眉 字符"/>
    <w:basedOn w:val="a0"/>
    <w:link w:val="a5"/>
    <w:rsid w:val="00961A44"/>
    <w:rPr>
      <w:rFonts w:ascii="Arial" w:eastAsia="Arial" w:hAnsi="Arial" w:cs="Arial"/>
      <w:snapToGrid w:val="0"/>
      <w:color w:val="000000"/>
      <w:sz w:val="18"/>
      <w:szCs w:val="18"/>
      <w:lang w:eastAsia="en-US"/>
    </w:rPr>
  </w:style>
  <w:style w:type="paragraph" w:styleId="a7">
    <w:name w:val="footer"/>
    <w:basedOn w:val="a"/>
    <w:link w:val="a8"/>
    <w:rsid w:val="00961A44"/>
    <w:pPr>
      <w:tabs>
        <w:tab w:val="center" w:pos="4153"/>
        <w:tab w:val="right" w:pos="8306"/>
      </w:tabs>
    </w:pPr>
    <w:rPr>
      <w:sz w:val="18"/>
      <w:szCs w:val="18"/>
    </w:rPr>
  </w:style>
  <w:style w:type="character" w:customStyle="1" w:styleId="a8">
    <w:name w:val="页脚 字符"/>
    <w:basedOn w:val="a0"/>
    <w:link w:val="a7"/>
    <w:rsid w:val="00961A44"/>
    <w:rPr>
      <w:rFonts w:ascii="Arial" w:eastAsia="Arial" w:hAnsi="Arial" w:cs="Arial"/>
      <w:snapToGrid w:val="0"/>
      <w:color w:val="000000"/>
      <w:sz w:val="18"/>
      <w:szCs w:val="18"/>
      <w:lang w:eastAsia="en-US"/>
    </w:rPr>
  </w:style>
  <w:style w:type="character" w:customStyle="1" w:styleId="20">
    <w:name w:val="标题 2 字符"/>
    <w:basedOn w:val="a0"/>
    <w:link w:val="2"/>
    <w:uiPriority w:val="9"/>
    <w:qFormat/>
    <w:rsid w:val="00952C0E"/>
    <w:rPr>
      <w:rFonts w:ascii="Cambria" w:eastAsia="宋体" w:hAnsi="Cambria" w:cs="Times New Roman"/>
      <w:b/>
      <w:bCs/>
      <w:kern w:val="2"/>
      <w:sz w:val="32"/>
      <w:szCs w:val="32"/>
    </w:rPr>
  </w:style>
  <w:style w:type="paragraph" w:customStyle="1" w:styleId="11">
    <w:name w:val="正文首行缩进11"/>
    <w:basedOn w:val="a"/>
    <w:qFormat/>
    <w:rsid w:val="00952C0E"/>
    <w:pPr>
      <w:widowControl w:val="0"/>
      <w:kinsoku/>
      <w:autoSpaceDE/>
      <w:autoSpaceDN/>
      <w:adjustRightInd/>
      <w:snapToGrid/>
      <w:spacing w:line="360" w:lineRule="auto"/>
      <w:ind w:firstLine="200"/>
      <w:jc w:val="both"/>
      <w:textAlignment w:val="auto"/>
    </w:pPr>
    <w:rPr>
      <w:rFonts w:ascii="仿宋_GB2312" w:eastAsia="仿宋_GB2312" w:hAnsi="Times New Roman" w:cs="Times New Roman"/>
      <w:snapToGrid/>
      <w:color w:val="auto"/>
      <w:kern w:val="2"/>
      <w:sz w:val="30"/>
      <w:szCs w:val="30"/>
    </w:rPr>
  </w:style>
  <w:style w:type="character" w:customStyle="1" w:styleId="10">
    <w:name w:val="标题 1 字符"/>
    <w:basedOn w:val="a0"/>
    <w:link w:val="1"/>
    <w:uiPriority w:val="9"/>
    <w:qFormat/>
    <w:rsid w:val="00F8333B"/>
    <w:rPr>
      <w:rFonts w:ascii="Calibri" w:eastAsia="宋体" w:hAnsi="Calibri" w:cs="Times New Roman"/>
      <w:b/>
      <w:bCs/>
      <w:kern w:val="44"/>
      <w:sz w:val="44"/>
      <w:szCs w:val="44"/>
    </w:rPr>
  </w:style>
  <w:style w:type="paragraph" w:styleId="a9">
    <w:name w:val="annotation text"/>
    <w:basedOn w:val="a"/>
    <w:link w:val="aa"/>
    <w:qFormat/>
    <w:rsid w:val="00F8333B"/>
    <w:pPr>
      <w:widowControl w:val="0"/>
      <w:kinsoku/>
      <w:autoSpaceDE/>
      <w:autoSpaceDN/>
      <w:adjustRightInd/>
      <w:snapToGrid/>
      <w:spacing w:line="360" w:lineRule="auto"/>
      <w:ind w:firstLineChars="200" w:firstLine="922"/>
      <w:textAlignment w:val="auto"/>
    </w:pPr>
    <w:rPr>
      <w:rFonts w:ascii="Times New Roman" w:eastAsia="宋体" w:hAnsi="Times New Roman" w:cs="Times New Roman"/>
      <w:snapToGrid/>
      <w:color w:val="auto"/>
      <w:kern w:val="2"/>
      <w:szCs w:val="24"/>
      <w:lang w:eastAsia="zh-CN"/>
    </w:rPr>
  </w:style>
  <w:style w:type="character" w:customStyle="1" w:styleId="aa">
    <w:name w:val="批注文字 字符"/>
    <w:basedOn w:val="a0"/>
    <w:link w:val="a9"/>
    <w:qFormat/>
    <w:rsid w:val="00F8333B"/>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1995</Words>
  <Characters>11376</Characters>
  <Application>Microsoft Office Word</Application>
  <DocSecurity>0</DocSecurity>
  <Lines>94</Lines>
  <Paragraphs>26</Paragraphs>
  <ScaleCrop>false</ScaleCrop>
  <Company/>
  <LinksUpToDate>false</LinksUpToDate>
  <CharactersWithSpaces>13345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lu</cp:lastModifiedBy>
  <cp:revision>13</cp:revision>
  <dcterms:created xsi:type="dcterms:W3CDTF">2026-05-20T08:23:00Z</dcterms:created>
  <dcterms:modified xsi:type="dcterms:W3CDTF">2026-07-02T09:38:00Z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eyJoZGlkIjoiOWJkNThkOTBkZTIwNDQ1Zjc2MzkzMmQ3YWVmODM5OTYiLCJ1c2VySWQiOiI0NDMxNjkwNzEifQ==</vt:lpwstr>
  </property>
  <property fmtid="{D5CDD505-2E9C-101B-9397-08002B2CF9AE}" pid="4" name="ICV">
    <vt:lpwstr>3662AB1583EC49728262DA7DC4C9139B_12</vt:lpwstr>
  </property>
</Properties>
</file>