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9A7C3" w14:textId="77777777" w:rsidR="00CD27CC" w:rsidRDefault="00CD27CC" w:rsidP="00CD27CC">
      <w:pPr>
        <w:jc w:val="center"/>
        <w:rPr>
          <w:rFonts w:hint="eastAsia"/>
          <w:b/>
          <w:bCs/>
          <w:snapToGrid w:val="0"/>
          <w:sz w:val="48"/>
          <w:szCs w:val="48"/>
        </w:rPr>
      </w:pPr>
    </w:p>
    <w:p w14:paraId="2A9CCD57" w14:textId="603438FC" w:rsidR="00D122FD" w:rsidRPr="00CD27CC" w:rsidRDefault="00C713A8" w:rsidP="00777657">
      <w:pPr>
        <w:adjustRightInd w:val="0"/>
        <w:snapToGrid w:val="0"/>
        <w:spacing w:line="360" w:lineRule="auto"/>
        <w:jc w:val="center"/>
        <w:rPr>
          <w:b/>
          <w:bCs/>
          <w:snapToGrid w:val="0"/>
          <w:sz w:val="48"/>
          <w:szCs w:val="48"/>
        </w:rPr>
      </w:pPr>
      <w:bookmarkStart w:id="0" w:name="_Hlk103782380"/>
      <w:r w:rsidRPr="00C713A8">
        <w:rPr>
          <w:rFonts w:hint="eastAsia"/>
          <w:b/>
          <w:bCs/>
          <w:snapToGrid w:val="0"/>
          <w:sz w:val="48"/>
          <w:szCs w:val="48"/>
        </w:rPr>
        <w:t>江苏财会职业学院电梯维护保养服务</w:t>
      </w:r>
    </w:p>
    <w:bookmarkEnd w:id="0"/>
    <w:p w14:paraId="5E1C576D" w14:textId="77777777" w:rsidR="00777657" w:rsidRPr="001F30EC" w:rsidRDefault="00777657" w:rsidP="00777657">
      <w:pPr>
        <w:adjustRightInd w:val="0"/>
        <w:snapToGrid w:val="0"/>
        <w:spacing w:line="360" w:lineRule="auto"/>
        <w:jc w:val="center"/>
        <w:rPr>
          <w:b/>
          <w:bCs/>
          <w:snapToGrid w:val="0"/>
          <w:sz w:val="48"/>
          <w:szCs w:val="48"/>
        </w:rPr>
      </w:pPr>
    </w:p>
    <w:p w14:paraId="0762EBDE" w14:textId="77777777" w:rsidR="00777657" w:rsidRDefault="00777657" w:rsidP="00777657">
      <w:pPr>
        <w:adjustRightInd w:val="0"/>
        <w:snapToGrid w:val="0"/>
        <w:spacing w:line="360" w:lineRule="auto"/>
        <w:jc w:val="center"/>
        <w:rPr>
          <w:b/>
          <w:bCs/>
          <w:snapToGrid w:val="0"/>
          <w:sz w:val="48"/>
          <w:szCs w:val="48"/>
        </w:rPr>
      </w:pPr>
    </w:p>
    <w:p w14:paraId="5C7E5D91" w14:textId="0052E68A" w:rsidR="00D122FD" w:rsidRPr="00CD27CC" w:rsidRDefault="00FA03D8" w:rsidP="00777657">
      <w:pPr>
        <w:adjustRightInd w:val="0"/>
        <w:snapToGrid w:val="0"/>
        <w:spacing w:line="360" w:lineRule="auto"/>
        <w:jc w:val="center"/>
        <w:rPr>
          <w:b/>
          <w:bCs/>
          <w:snapToGrid w:val="0"/>
          <w:sz w:val="48"/>
          <w:szCs w:val="48"/>
        </w:rPr>
      </w:pPr>
      <w:r w:rsidRPr="00CD27CC">
        <w:rPr>
          <w:rFonts w:hint="eastAsia"/>
          <w:b/>
          <w:bCs/>
          <w:snapToGrid w:val="0"/>
          <w:sz w:val="48"/>
          <w:szCs w:val="48"/>
        </w:rPr>
        <w:t>招标文件</w:t>
      </w:r>
    </w:p>
    <w:p w14:paraId="76D87125" w14:textId="77777777" w:rsidR="00D122FD" w:rsidRPr="00CD27CC" w:rsidRDefault="00D122FD" w:rsidP="00CD27CC">
      <w:pPr>
        <w:rPr>
          <w:snapToGrid w:val="0"/>
        </w:rPr>
      </w:pPr>
    </w:p>
    <w:p w14:paraId="687980BD" w14:textId="77777777" w:rsidR="00D122FD" w:rsidRDefault="00FA03D8">
      <w:pPr>
        <w:adjustRightInd w:val="0"/>
        <w:snapToGrid w:val="0"/>
        <w:spacing w:line="400" w:lineRule="atLeast"/>
        <w:jc w:val="center"/>
        <w:rPr>
          <w:rFonts w:ascii="宋体" w:hAnsi="宋体"/>
          <w:bCs/>
          <w:snapToGrid w:val="0"/>
          <w:kern w:val="0"/>
          <w:sz w:val="32"/>
          <w:szCs w:val="32"/>
        </w:rPr>
      </w:pPr>
      <w:r>
        <w:rPr>
          <w:rFonts w:ascii="宋体" w:hAnsi="宋体" w:hint="eastAsia"/>
          <w:bCs/>
          <w:snapToGrid w:val="0"/>
          <w:kern w:val="0"/>
          <w:sz w:val="32"/>
          <w:szCs w:val="32"/>
        </w:rPr>
        <w:t>项目编号：</w:t>
      </w:r>
    </w:p>
    <w:p w14:paraId="184CCCDF" w14:textId="77777777" w:rsidR="00D122FD" w:rsidRDefault="00D122FD">
      <w:pPr>
        <w:adjustRightInd w:val="0"/>
        <w:snapToGrid w:val="0"/>
        <w:spacing w:line="400" w:lineRule="atLeast"/>
        <w:jc w:val="center"/>
        <w:rPr>
          <w:rFonts w:ascii="宋体" w:hAnsi="宋体"/>
          <w:b/>
          <w:bCs/>
          <w:snapToGrid w:val="0"/>
          <w:kern w:val="0"/>
          <w:sz w:val="48"/>
          <w:szCs w:val="48"/>
        </w:rPr>
      </w:pPr>
    </w:p>
    <w:p w14:paraId="555C444D" w14:textId="77777777" w:rsidR="00D122FD" w:rsidRDefault="00D122FD">
      <w:pPr>
        <w:adjustRightInd w:val="0"/>
        <w:snapToGrid w:val="0"/>
        <w:spacing w:line="400" w:lineRule="atLeast"/>
        <w:jc w:val="center"/>
        <w:rPr>
          <w:rFonts w:ascii="宋体" w:hAnsi="宋体"/>
          <w:b/>
          <w:bCs/>
          <w:snapToGrid w:val="0"/>
          <w:kern w:val="0"/>
          <w:sz w:val="48"/>
          <w:szCs w:val="48"/>
        </w:rPr>
      </w:pPr>
    </w:p>
    <w:p w14:paraId="4FB52E24" w14:textId="77777777" w:rsidR="00D122FD" w:rsidRDefault="00D122FD">
      <w:pPr>
        <w:adjustRightInd w:val="0"/>
        <w:snapToGrid w:val="0"/>
        <w:spacing w:line="400" w:lineRule="atLeast"/>
        <w:jc w:val="center"/>
        <w:rPr>
          <w:rFonts w:ascii="宋体" w:hAnsi="宋体"/>
          <w:b/>
          <w:bCs/>
          <w:snapToGrid w:val="0"/>
          <w:kern w:val="0"/>
          <w:sz w:val="48"/>
          <w:szCs w:val="48"/>
        </w:rPr>
      </w:pPr>
    </w:p>
    <w:p w14:paraId="74B7F1B1" w14:textId="77777777" w:rsidR="00D122FD" w:rsidRDefault="00D122FD">
      <w:pPr>
        <w:adjustRightInd w:val="0"/>
        <w:snapToGrid w:val="0"/>
        <w:spacing w:line="400" w:lineRule="atLeast"/>
        <w:jc w:val="center"/>
        <w:rPr>
          <w:rFonts w:ascii="宋体" w:hAnsi="宋体"/>
          <w:b/>
          <w:bCs/>
          <w:snapToGrid w:val="0"/>
          <w:kern w:val="0"/>
          <w:sz w:val="48"/>
          <w:szCs w:val="48"/>
        </w:rPr>
      </w:pPr>
    </w:p>
    <w:p w14:paraId="28FF0358" w14:textId="77777777" w:rsidR="00D122FD" w:rsidRDefault="00D122FD" w:rsidP="00777657">
      <w:pPr>
        <w:adjustRightInd w:val="0"/>
        <w:snapToGrid w:val="0"/>
        <w:spacing w:line="400" w:lineRule="atLeast"/>
        <w:rPr>
          <w:rFonts w:ascii="宋体" w:hAnsi="宋体"/>
          <w:b/>
          <w:bCs/>
          <w:snapToGrid w:val="0"/>
          <w:kern w:val="0"/>
          <w:sz w:val="48"/>
          <w:szCs w:val="48"/>
        </w:rPr>
      </w:pPr>
    </w:p>
    <w:p w14:paraId="5A300C93" w14:textId="77777777" w:rsidR="00D122FD" w:rsidRDefault="00D122FD">
      <w:pPr>
        <w:spacing w:line="360" w:lineRule="auto"/>
        <w:jc w:val="center"/>
        <w:rPr>
          <w:rFonts w:ascii="宋体" w:hAnsi="宋体" w:cs="仿宋"/>
          <w:sz w:val="36"/>
          <w:szCs w:val="36"/>
        </w:rPr>
      </w:pPr>
    </w:p>
    <w:p w14:paraId="005F59CB" w14:textId="77777777" w:rsidR="00D122FD" w:rsidRDefault="00D122FD">
      <w:pPr>
        <w:spacing w:line="360" w:lineRule="auto"/>
        <w:jc w:val="center"/>
        <w:rPr>
          <w:rFonts w:ascii="宋体" w:hAnsi="宋体" w:cs="仿宋"/>
          <w:sz w:val="36"/>
          <w:szCs w:val="36"/>
        </w:rPr>
      </w:pPr>
    </w:p>
    <w:p w14:paraId="650473EC" w14:textId="77777777" w:rsidR="00D122FD" w:rsidRDefault="00D122FD">
      <w:pPr>
        <w:spacing w:line="360" w:lineRule="auto"/>
        <w:jc w:val="center"/>
        <w:rPr>
          <w:rFonts w:ascii="宋体" w:hAnsi="宋体" w:cs="仿宋"/>
          <w:sz w:val="36"/>
          <w:szCs w:val="36"/>
        </w:rPr>
      </w:pPr>
    </w:p>
    <w:p w14:paraId="76E000E5" w14:textId="77777777" w:rsidR="00D122FD" w:rsidRDefault="00FA03D8">
      <w:pPr>
        <w:adjustRightInd w:val="0"/>
        <w:snapToGrid w:val="0"/>
        <w:spacing w:line="400" w:lineRule="atLeast"/>
        <w:jc w:val="center"/>
        <w:rPr>
          <w:rFonts w:ascii="宋体" w:hAnsi="宋体"/>
          <w:sz w:val="36"/>
          <w:szCs w:val="36"/>
        </w:rPr>
      </w:pPr>
      <w:r>
        <w:rPr>
          <w:rFonts w:ascii="宋体" w:hAnsi="宋体" w:hint="eastAsia"/>
          <w:sz w:val="36"/>
          <w:szCs w:val="36"/>
        </w:rPr>
        <w:t>江苏财会职业学院</w:t>
      </w:r>
    </w:p>
    <w:p w14:paraId="0A8F4974" w14:textId="46C44C97" w:rsidR="00D122FD" w:rsidRDefault="00FA03D8">
      <w:pPr>
        <w:spacing w:line="360" w:lineRule="auto"/>
        <w:jc w:val="center"/>
        <w:rPr>
          <w:rFonts w:ascii="宋体" w:hAnsi="宋体" w:cs="仿宋"/>
          <w:kern w:val="1"/>
          <w:sz w:val="36"/>
          <w:szCs w:val="36"/>
        </w:rPr>
      </w:pPr>
      <w:r>
        <w:rPr>
          <w:rFonts w:ascii="宋体" w:hAnsi="宋体" w:hint="eastAsia"/>
          <w:sz w:val="36"/>
          <w:szCs w:val="36"/>
        </w:rPr>
        <w:t>二○二</w:t>
      </w:r>
      <w:r w:rsidR="00941677">
        <w:rPr>
          <w:rFonts w:ascii="宋体" w:hAnsi="宋体" w:hint="eastAsia"/>
          <w:sz w:val="36"/>
          <w:szCs w:val="36"/>
        </w:rPr>
        <w:t>三</w:t>
      </w:r>
      <w:r>
        <w:rPr>
          <w:rFonts w:ascii="宋体" w:hAnsi="宋体" w:hint="eastAsia"/>
          <w:sz w:val="36"/>
          <w:szCs w:val="36"/>
        </w:rPr>
        <w:t>年</w:t>
      </w:r>
      <w:r w:rsidR="00941677">
        <w:rPr>
          <w:rFonts w:ascii="宋体" w:hAnsi="宋体" w:hint="eastAsia"/>
          <w:sz w:val="36"/>
          <w:szCs w:val="36"/>
        </w:rPr>
        <w:t>十二</w:t>
      </w:r>
      <w:r>
        <w:rPr>
          <w:rFonts w:ascii="宋体" w:hAnsi="宋体" w:hint="eastAsia"/>
          <w:sz w:val="36"/>
          <w:szCs w:val="36"/>
        </w:rPr>
        <w:t>月</w:t>
      </w:r>
    </w:p>
    <w:p w14:paraId="3601AF26" w14:textId="77777777" w:rsidR="00D122FD" w:rsidRDefault="00FA03D8">
      <w:pPr>
        <w:rPr>
          <w:rFonts w:ascii="宋体" w:hAnsi="宋体"/>
          <w:sz w:val="36"/>
          <w:szCs w:val="36"/>
        </w:rPr>
      </w:pPr>
      <w:r>
        <w:rPr>
          <w:rFonts w:ascii="宋体" w:hAnsi="宋体"/>
          <w:sz w:val="36"/>
          <w:szCs w:val="36"/>
        </w:rPr>
        <w:br w:type="page"/>
      </w:r>
    </w:p>
    <w:p w14:paraId="79A90DA2" w14:textId="77777777" w:rsidR="00D122FD" w:rsidRDefault="00D122FD">
      <w:pPr>
        <w:widowControl/>
        <w:jc w:val="center"/>
        <w:rPr>
          <w:rFonts w:ascii="宋体" w:hAnsi="宋体"/>
          <w:sz w:val="36"/>
          <w:szCs w:val="36"/>
        </w:rPr>
      </w:pPr>
    </w:p>
    <w:p w14:paraId="657CEEF8" w14:textId="77777777" w:rsidR="00D122FD" w:rsidRDefault="00FA03D8">
      <w:pPr>
        <w:widowControl/>
        <w:jc w:val="center"/>
        <w:rPr>
          <w:rFonts w:ascii="宋体" w:hAnsi="宋体"/>
          <w:sz w:val="30"/>
          <w:szCs w:val="30"/>
        </w:rPr>
      </w:pPr>
      <w:r>
        <w:rPr>
          <w:rFonts w:ascii="宋体" w:hAnsi="宋体" w:hint="eastAsia"/>
          <w:sz w:val="30"/>
          <w:szCs w:val="30"/>
        </w:rPr>
        <w:t>目  录</w:t>
      </w:r>
    </w:p>
    <w:p w14:paraId="04E88853" w14:textId="77777777" w:rsidR="00D122FD" w:rsidRDefault="00D122FD">
      <w:pPr>
        <w:widowControl/>
        <w:jc w:val="center"/>
        <w:rPr>
          <w:rFonts w:ascii="宋体" w:hAnsi="宋体"/>
          <w:sz w:val="30"/>
          <w:szCs w:val="30"/>
        </w:rPr>
      </w:pPr>
    </w:p>
    <w:p w14:paraId="67C27EAA" w14:textId="77777777" w:rsidR="00D122FD" w:rsidRDefault="00FA03D8">
      <w:pPr>
        <w:widowControl/>
        <w:spacing w:line="600" w:lineRule="exact"/>
        <w:ind w:firstLineChars="250" w:firstLine="750"/>
        <w:jc w:val="left"/>
        <w:rPr>
          <w:rFonts w:ascii="宋体" w:hAnsi="宋体"/>
          <w:sz w:val="30"/>
          <w:szCs w:val="30"/>
        </w:rPr>
      </w:pPr>
      <w:r>
        <w:rPr>
          <w:rFonts w:ascii="宋体" w:hAnsi="宋体" w:hint="eastAsia"/>
          <w:sz w:val="30"/>
          <w:szCs w:val="30"/>
        </w:rPr>
        <w:t>第一章  招标公告</w:t>
      </w:r>
    </w:p>
    <w:p w14:paraId="2B822789" w14:textId="77777777" w:rsidR="00D122FD" w:rsidRDefault="00FA03D8">
      <w:pPr>
        <w:widowControl/>
        <w:spacing w:line="600" w:lineRule="exact"/>
        <w:ind w:firstLineChars="250" w:firstLine="750"/>
        <w:jc w:val="left"/>
        <w:rPr>
          <w:rFonts w:ascii="宋体" w:hAnsi="宋体"/>
          <w:sz w:val="30"/>
          <w:szCs w:val="30"/>
        </w:rPr>
      </w:pPr>
      <w:r>
        <w:rPr>
          <w:rFonts w:ascii="宋体" w:hAnsi="宋体" w:hint="eastAsia"/>
          <w:sz w:val="30"/>
          <w:szCs w:val="30"/>
        </w:rPr>
        <w:t>第二章  投标须知</w:t>
      </w:r>
    </w:p>
    <w:p w14:paraId="3B337C33" w14:textId="77777777" w:rsidR="00D122FD" w:rsidRDefault="00FA03D8">
      <w:pPr>
        <w:widowControl/>
        <w:spacing w:line="600" w:lineRule="exact"/>
        <w:ind w:firstLineChars="250" w:firstLine="750"/>
        <w:jc w:val="left"/>
        <w:rPr>
          <w:rFonts w:ascii="宋体" w:hAnsi="宋体"/>
          <w:sz w:val="30"/>
          <w:szCs w:val="30"/>
        </w:rPr>
      </w:pPr>
      <w:r>
        <w:rPr>
          <w:rFonts w:ascii="宋体" w:hAnsi="宋体" w:hint="eastAsia"/>
          <w:sz w:val="30"/>
          <w:szCs w:val="30"/>
        </w:rPr>
        <w:t>第三章  合同文本</w:t>
      </w:r>
    </w:p>
    <w:p w14:paraId="41308AAB" w14:textId="77777777" w:rsidR="00D122FD" w:rsidRDefault="00FA03D8">
      <w:pPr>
        <w:widowControl/>
        <w:spacing w:line="600" w:lineRule="exact"/>
        <w:ind w:firstLineChars="250" w:firstLine="750"/>
        <w:jc w:val="left"/>
        <w:rPr>
          <w:rFonts w:ascii="宋体" w:hAnsi="宋体"/>
          <w:sz w:val="30"/>
          <w:szCs w:val="30"/>
        </w:rPr>
      </w:pPr>
      <w:r>
        <w:rPr>
          <w:rFonts w:ascii="宋体" w:hAnsi="宋体" w:hint="eastAsia"/>
          <w:sz w:val="30"/>
          <w:szCs w:val="30"/>
        </w:rPr>
        <w:t xml:space="preserve">第四章  </w:t>
      </w:r>
      <w:r>
        <w:rPr>
          <w:rFonts w:ascii="宋体" w:hAnsi="宋体" w:cs="宋体" w:hint="eastAsia"/>
          <w:sz w:val="30"/>
          <w:szCs w:val="30"/>
        </w:rPr>
        <w:t>投标文件格式</w:t>
      </w:r>
    </w:p>
    <w:p w14:paraId="7E44894D" w14:textId="77777777" w:rsidR="00D122FD" w:rsidRDefault="00FA03D8">
      <w:pPr>
        <w:widowControl/>
        <w:spacing w:line="600" w:lineRule="exact"/>
        <w:ind w:firstLineChars="250" w:firstLine="750"/>
        <w:jc w:val="left"/>
        <w:rPr>
          <w:rFonts w:ascii="宋体" w:hAnsi="宋体" w:cs="宋体"/>
          <w:sz w:val="30"/>
          <w:szCs w:val="30"/>
        </w:rPr>
      </w:pPr>
      <w:r>
        <w:rPr>
          <w:rFonts w:ascii="宋体" w:hAnsi="宋体" w:hint="eastAsia"/>
          <w:sz w:val="30"/>
          <w:szCs w:val="30"/>
        </w:rPr>
        <w:t xml:space="preserve">第五章  </w:t>
      </w:r>
      <w:r>
        <w:rPr>
          <w:rFonts w:ascii="宋体" w:hAnsi="宋体" w:cs="宋体" w:hint="eastAsia"/>
          <w:sz w:val="30"/>
          <w:szCs w:val="30"/>
        </w:rPr>
        <w:t>评分办法</w:t>
      </w:r>
    </w:p>
    <w:p w14:paraId="26543E3E" w14:textId="77777777" w:rsidR="00D122FD" w:rsidRDefault="00FA03D8">
      <w:pPr>
        <w:widowControl/>
        <w:spacing w:line="600" w:lineRule="exact"/>
        <w:ind w:firstLineChars="250" w:firstLine="750"/>
        <w:jc w:val="left"/>
        <w:rPr>
          <w:rFonts w:ascii="宋体" w:hAnsi="宋体" w:cs="宋体"/>
          <w:sz w:val="30"/>
          <w:szCs w:val="30"/>
        </w:rPr>
      </w:pPr>
      <w:r>
        <w:rPr>
          <w:rFonts w:ascii="宋体" w:hAnsi="宋体" w:cs="宋体" w:hint="eastAsia"/>
          <w:sz w:val="30"/>
          <w:szCs w:val="30"/>
        </w:rPr>
        <w:t>第六章  工程量清单</w:t>
      </w:r>
    </w:p>
    <w:p w14:paraId="08E4A053" w14:textId="77777777" w:rsidR="00D122FD" w:rsidRDefault="00D122FD">
      <w:pPr>
        <w:widowControl/>
        <w:ind w:firstLineChars="250" w:firstLine="750"/>
        <w:jc w:val="left"/>
        <w:rPr>
          <w:rFonts w:ascii="宋体" w:hAnsi="宋体"/>
          <w:sz w:val="30"/>
          <w:szCs w:val="30"/>
        </w:rPr>
      </w:pPr>
    </w:p>
    <w:p w14:paraId="45E754C9" w14:textId="77777777" w:rsidR="00D122FD" w:rsidRDefault="00FA03D8">
      <w:pPr>
        <w:widowControl/>
        <w:jc w:val="left"/>
        <w:rPr>
          <w:rFonts w:ascii="宋体" w:hAnsi="宋体"/>
        </w:rPr>
      </w:pPr>
      <w:r>
        <w:rPr>
          <w:rFonts w:ascii="宋体" w:hAnsi="宋体"/>
        </w:rPr>
        <w:br w:type="page"/>
      </w:r>
    </w:p>
    <w:p w14:paraId="56AC8B8B" w14:textId="77777777" w:rsidR="00D122FD" w:rsidRPr="00A4188A" w:rsidRDefault="00FA03D8" w:rsidP="00F6722A">
      <w:pPr>
        <w:pStyle w:val="1"/>
        <w:adjustRightInd w:val="0"/>
        <w:snapToGrid w:val="0"/>
        <w:spacing w:after="0" w:line="360" w:lineRule="auto"/>
        <w:jc w:val="center"/>
        <w:rPr>
          <w:rFonts w:asciiTheme="minorEastAsia" w:eastAsiaTheme="minorEastAsia" w:hAnsiTheme="minorEastAsia"/>
          <w:color w:val="000000" w:themeColor="text1"/>
        </w:rPr>
      </w:pPr>
      <w:r w:rsidRPr="00A4188A">
        <w:rPr>
          <w:rFonts w:asciiTheme="minorEastAsia" w:eastAsiaTheme="minorEastAsia" w:hAnsiTheme="minorEastAsia" w:hint="eastAsia"/>
          <w:color w:val="000000" w:themeColor="text1"/>
        </w:rPr>
        <w:lastRenderedPageBreak/>
        <w:t>第一章  招标公告</w:t>
      </w:r>
    </w:p>
    <w:p w14:paraId="52EEAB60" w14:textId="77777777" w:rsidR="003C6F5C" w:rsidRDefault="003C6F5C">
      <w:pPr>
        <w:widowControl/>
        <w:tabs>
          <w:tab w:val="left" w:pos="540"/>
        </w:tabs>
        <w:wordWrap w:val="0"/>
        <w:adjustRightInd w:val="0"/>
        <w:snapToGrid w:val="0"/>
        <w:spacing w:line="360" w:lineRule="auto"/>
        <w:ind w:right="17" w:firstLine="360"/>
        <w:jc w:val="center"/>
        <w:rPr>
          <w:rFonts w:ascii="宋体" w:hAnsi="宋体" w:cs="宋体"/>
          <w:b/>
          <w:color w:val="000000"/>
          <w:kern w:val="0"/>
          <w:sz w:val="36"/>
          <w:szCs w:val="36"/>
        </w:rPr>
      </w:pPr>
      <w:r w:rsidRPr="003C6F5C">
        <w:rPr>
          <w:rFonts w:ascii="宋体" w:hAnsi="宋体" w:cs="宋体" w:hint="eastAsia"/>
          <w:b/>
          <w:color w:val="000000"/>
          <w:kern w:val="0"/>
          <w:sz w:val="36"/>
          <w:szCs w:val="36"/>
        </w:rPr>
        <w:t>江苏财会职业学院电梯维护保养服务</w:t>
      </w:r>
    </w:p>
    <w:p w14:paraId="1D7E142E" w14:textId="4FDFACA2" w:rsidR="00D122FD" w:rsidRPr="00F6722A" w:rsidRDefault="00FA03D8">
      <w:pPr>
        <w:widowControl/>
        <w:tabs>
          <w:tab w:val="left" w:pos="540"/>
        </w:tabs>
        <w:wordWrap w:val="0"/>
        <w:adjustRightInd w:val="0"/>
        <w:snapToGrid w:val="0"/>
        <w:spacing w:line="360" w:lineRule="auto"/>
        <w:ind w:right="17" w:firstLine="360"/>
        <w:jc w:val="center"/>
        <w:rPr>
          <w:rFonts w:ascii="宋体" w:hAnsi="宋体" w:cs="宋体"/>
          <w:b/>
          <w:color w:val="000000"/>
          <w:kern w:val="0"/>
          <w:sz w:val="36"/>
          <w:szCs w:val="36"/>
        </w:rPr>
      </w:pPr>
      <w:r w:rsidRPr="00F6722A">
        <w:rPr>
          <w:rFonts w:ascii="宋体" w:hAnsi="宋体" w:cs="宋体" w:hint="eastAsia"/>
          <w:b/>
          <w:color w:val="000000"/>
          <w:kern w:val="0"/>
          <w:sz w:val="36"/>
          <w:szCs w:val="36"/>
        </w:rPr>
        <w:t>招标公告</w:t>
      </w:r>
    </w:p>
    <w:p w14:paraId="08D8F3A5" w14:textId="77777777" w:rsidR="00D122FD" w:rsidRPr="00DF407E" w:rsidRDefault="00FA03D8" w:rsidP="00DF407E">
      <w:pPr>
        <w:adjustRightInd w:val="0"/>
        <w:snapToGrid w:val="0"/>
        <w:spacing w:line="500" w:lineRule="exact"/>
        <w:ind w:firstLineChars="200" w:firstLine="482"/>
        <w:rPr>
          <w:rFonts w:asciiTheme="majorEastAsia" w:eastAsiaTheme="majorEastAsia" w:hAnsiTheme="majorEastAsia" w:cs="宋体"/>
          <w:b/>
          <w:bCs/>
          <w:color w:val="000000"/>
          <w:kern w:val="0"/>
          <w:sz w:val="24"/>
        </w:rPr>
      </w:pPr>
      <w:r w:rsidRPr="00DF407E">
        <w:rPr>
          <w:rFonts w:asciiTheme="majorEastAsia" w:eastAsiaTheme="majorEastAsia" w:hAnsiTheme="majorEastAsia" w:cs="宋体" w:hint="eastAsia"/>
          <w:b/>
          <w:bCs/>
          <w:color w:val="000000"/>
          <w:kern w:val="0"/>
          <w:sz w:val="24"/>
        </w:rPr>
        <w:t>一、招标条件</w:t>
      </w:r>
    </w:p>
    <w:p w14:paraId="0607A6A2" w14:textId="5A78BF2C" w:rsidR="00D122FD" w:rsidRDefault="00FA03D8">
      <w:pPr>
        <w:adjustRightInd w:val="0"/>
        <w:snapToGrid w:val="0"/>
        <w:spacing w:line="500" w:lineRule="exact"/>
        <w:ind w:firstLineChars="200" w:firstLine="480"/>
        <w:rPr>
          <w:rFonts w:ascii="宋体" w:hAnsi="宋体"/>
          <w:sz w:val="24"/>
        </w:rPr>
      </w:pPr>
      <w:r>
        <w:rPr>
          <w:rFonts w:ascii="宋体" w:hAnsi="宋体" w:cs="宋体" w:hint="eastAsia"/>
          <w:bCs/>
          <w:kern w:val="0"/>
          <w:sz w:val="24"/>
          <w:u w:val="single"/>
        </w:rPr>
        <w:t>江苏财会职业学院</w:t>
      </w:r>
      <w:r>
        <w:rPr>
          <w:rFonts w:ascii="宋体" w:hAnsi="宋体" w:hint="eastAsia"/>
          <w:sz w:val="24"/>
        </w:rPr>
        <w:t>（招标人）的</w:t>
      </w:r>
      <w:r w:rsidR="003C6F5C" w:rsidRPr="003C6F5C">
        <w:rPr>
          <w:rFonts w:ascii="宋体" w:hAnsi="宋体" w:cs="宋体" w:hint="eastAsia"/>
          <w:bCs/>
          <w:kern w:val="0"/>
          <w:sz w:val="24"/>
          <w:u w:val="single"/>
        </w:rPr>
        <w:t>江苏财会职业学院电梯维护保养服务</w:t>
      </w:r>
      <w:r>
        <w:rPr>
          <w:rFonts w:ascii="宋体" w:hAnsi="宋体" w:hint="eastAsia"/>
          <w:sz w:val="24"/>
        </w:rPr>
        <w:t>（项目名称）已经由</w:t>
      </w:r>
      <w:r>
        <w:rPr>
          <w:rFonts w:ascii="宋体" w:hAnsi="宋体" w:cs="宋体" w:hint="eastAsia"/>
          <w:bCs/>
          <w:kern w:val="0"/>
          <w:sz w:val="24"/>
        </w:rPr>
        <w:t>相关部门</w:t>
      </w:r>
      <w:r>
        <w:rPr>
          <w:rFonts w:ascii="宋体" w:hAnsi="宋体" w:hint="eastAsia"/>
          <w:sz w:val="24"/>
        </w:rPr>
        <w:t>批准。项目已具备招标条件，现对</w:t>
      </w:r>
      <w:r w:rsidR="003C6F5C" w:rsidRPr="003C6F5C">
        <w:rPr>
          <w:rFonts w:ascii="宋体" w:hAnsi="宋体" w:cs="宋体" w:hint="eastAsia"/>
          <w:bCs/>
          <w:kern w:val="0"/>
          <w:sz w:val="24"/>
          <w:u w:val="single"/>
        </w:rPr>
        <w:t>江苏财会职业学院电梯维护保养服务</w:t>
      </w:r>
      <w:r>
        <w:rPr>
          <w:rFonts w:ascii="宋体" w:hAnsi="宋体" w:hint="eastAsia"/>
          <w:sz w:val="24"/>
        </w:rPr>
        <w:t>进行公开招标。</w:t>
      </w:r>
    </w:p>
    <w:p w14:paraId="6E905656" w14:textId="77777777" w:rsidR="00D122FD" w:rsidRPr="00DF407E" w:rsidRDefault="00FA03D8" w:rsidP="00DF407E">
      <w:pPr>
        <w:adjustRightInd w:val="0"/>
        <w:snapToGrid w:val="0"/>
        <w:spacing w:line="500" w:lineRule="exact"/>
        <w:ind w:firstLineChars="200" w:firstLine="482"/>
        <w:rPr>
          <w:rFonts w:asciiTheme="majorEastAsia" w:eastAsiaTheme="majorEastAsia" w:hAnsiTheme="majorEastAsia" w:cs="宋体"/>
          <w:b/>
          <w:bCs/>
          <w:color w:val="000000"/>
          <w:kern w:val="0"/>
          <w:sz w:val="24"/>
        </w:rPr>
      </w:pPr>
      <w:r w:rsidRPr="00DF407E">
        <w:rPr>
          <w:rFonts w:asciiTheme="majorEastAsia" w:eastAsiaTheme="majorEastAsia" w:hAnsiTheme="majorEastAsia" w:cs="宋体" w:hint="eastAsia"/>
          <w:b/>
          <w:bCs/>
          <w:color w:val="000000"/>
          <w:kern w:val="0"/>
          <w:sz w:val="24"/>
        </w:rPr>
        <w:t>二、项目概况</w:t>
      </w:r>
    </w:p>
    <w:p w14:paraId="324D1801" w14:textId="7A346041" w:rsidR="00D122FD" w:rsidRDefault="00FA03D8">
      <w:pPr>
        <w:adjustRightInd w:val="0"/>
        <w:snapToGrid w:val="0"/>
        <w:spacing w:line="500" w:lineRule="exact"/>
        <w:ind w:firstLineChars="200" w:firstLine="480"/>
        <w:rPr>
          <w:rFonts w:ascii="宋体" w:hAnsi="宋体"/>
          <w:bCs/>
          <w:sz w:val="24"/>
        </w:rPr>
      </w:pPr>
      <w:r>
        <w:rPr>
          <w:rFonts w:ascii="宋体" w:hAnsi="宋体" w:hint="eastAsia"/>
          <w:sz w:val="24"/>
        </w:rPr>
        <w:t>（一）项目名称：</w:t>
      </w:r>
      <w:r w:rsidR="003C6F5C" w:rsidRPr="003C6F5C">
        <w:rPr>
          <w:rFonts w:ascii="宋体" w:hAnsi="宋体" w:cs="宋体" w:hint="eastAsia"/>
          <w:bCs/>
          <w:kern w:val="0"/>
          <w:sz w:val="24"/>
        </w:rPr>
        <w:t>江苏财会职业学院电梯维护保养服务</w:t>
      </w:r>
    </w:p>
    <w:p w14:paraId="529EB475" w14:textId="7E40A011" w:rsidR="00D122FD" w:rsidRDefault="00FA03D8">
      <w:pPr>
        <w:adjustRightInd w:val="0"/>
        <w:snapToGrid w:val="0"/>
        <w:spacing w:line="500" w:lineRule="exact"/>
        <w:ind w:firstLineChars="200" w:firstLine="480"/>
        <w:rPr>
          <w:rFonts w:ascii="宋体" w:hAnsi="宋体" w:cs="宋体"/>
          <w:sz w:val="24"/>
        </w:rPr>
      </w:pPr>
      <w:r>
        <w:rPr>
          <w:rFonts w:ascii="宋体" w:hAnsi="宋体" w:hint="eastAsia"/>
          <w:sz w:val="24"/>
        </w:rPr>
        <w:t>（二）项目地点：</w:t>
      </w:r>
      <w:r w:rsidR="00B5298B">
        <w:rPr>
          <w:rFonts w:ascii="宋体" w:hAnsi="宋体" w:cs="宋体" w:hint="eastAsia"/>
          <w:sz w:val="24"/>
        </w:rPr>
        <w:t>连云港市海州区春晖路8号江苏财会职业学院</w:t>
      </w:r>
    </w:p>
    <w:p w14:paraId="2D7DBB08" w14:textId="4325AA69" w:rsidR="00D122FD" w:rsidRDefault="00FA03D8">
      <w:pPr>
        <w:adjustRightInd w:val="0"/>
        <w:snapToGrid w:val="0"/>
        <w:spacing w:line="500" w:lineRule="exact"/>
        <w:ind w:firstLineChars="200" w:firstLine="480"/>
        <w:rPr>
          <w:rFonts w:ascii="宋体" w:hAnsi="宋体"/>
          <w:sz w:val="24"/>
        </w:rPr>
      </w:pPr>
      <w:r>
        <w:rPr>
          <w:rFonts w:ascii="宋体" w:hAnsi="宋体" w:hint="eastAsia"/>
          <w:sz w:val="24"/>
        </w:rPr>
        <w:t>（三）</w:t>
      </w:r>
      <w:r w:rsidR="00F57465">
        <w:rPr>
          <w:rFonts w:ascii="宋体" w:hAnsi="宋体" w:hint="eastAsia"/>
          <w:sz w:val="24"/>
        </w:rPr>
        <w:t>项目控制价</w:t>
      </w:r>
      <w:r>
        <w:rPr>
          <w:rFonts w:ascii="宋体" w:hAnsi="宋体" w:hint="eastAsia"/>
          <w:sz w:val="24"/>
        </w:rPr>
        <w:t>：</w:t>
      </w:r>
      <w:r w:rsidR="005122EF">
        <w:rPr>
          <w:rFonts w:ascii="宋体" w:hAnsi="宋体"/>
          <w:sz w:val="24"/>
        </w:rPr>
        <w:t>95000</w:t>
      </w:r>
      <w:r>
        <w:rPr>
          <w:rFonts w:ascii="宋体" w:hAnsi="宋体" w:hint="eastAsia"/>
          <w:sz w:val="24"/>
        </w:rPr>
        <w:t>元</w:t>
      </w:r>
      <w:r w:rsidR="00577010">
        <w:rPr>
          <w:rFonts w:ascii="宋体" w:hAnsi="宋体" w:hint="eastAsia"/>
          <w:sz w:val="24"/>
        </w:rPr>
        <w:t>（</w:t>
      </w:r>
      <w:r w:rsidR="009F6AEE">
        <w:rPr>
          <w:rFonts w:ascii="宋体" w:hAnsi="宋体" w:hint="eastAsia"/>
          <w:sz w:val="24"/>
        </w:rPr>
        <w:t>含两年</w:t>
      </w:r>
      <w:r w:rsidR="00F1705D">
        <w:rPr>
          <w:rFonts w:ascii="宋体" w:hAnsi="宋体" w:hint="eastAsia"/>
          <w:sz w:val="24"/>
        </w:rPr>
        <w:t>年</w:t>
      </w:r>
      <w:r w:rsidR="008B3BCD">
        <w:rPr>
          <w:rFonts w:ascii="宋体" w:hAnsi="宋体" w:hint="eastAsia"/>
          <w:sz w:val="24"/>
        </w:rPr>
        <w:t>检</w:t>
      </w:r>
      <w:r w:rsidR="009F6AEE">
        <w:rPr>
          <w:rFonts w:ascii="宋体" w:hAnsi="宋体" w:hint="eastAsia"/>
          <w:sz w:val="24"/>
        </w:rPr>
        <w:t>费用</w:t>
      </w:r>
      <w:r w:rsidR="00577010">
        <w:rPr>
          <w:rFonts w:ascii="宋体" w:hAnsi="宋体" w:hint="eastAsia"/>
          <w:sz w:val="24"/>
        </w:rPr>
        <w:t>）</w:t>
      </w:r>
    </w:p>
    <w:p w14:paraId="4B7CE32B" w14:textId="0ED8108B" w:rsidR="00D122FD" w:rsidRPr="00DF407E" w:rsidRDefault="00FA03D8">
      <w:pPr>
        <w:adjustRightInd w:val="0"/>
        <w:snapToGrid w:val="0"/>
        <w:spacing w:line="500" w:lineRule="exact"/>
        <w:ind w:firstLineChars="200" w:firstLine="480"/>
        <w:rPr>
          <w:rFonts w:ascii="宋体" w:hAnsi="宋体"/>
          <w:sz w:val="24"/>
        </w:rPr>
      </w:pPr>
      <w:r>
        <w:rPr>
          <w:rFonts w:ascii="宋体" w:hAnsi="宋体" w:hint="eastAsia"/>
          <w:sz w:val="24"/>
        </w:rPr>
        <w:t>（</w:t>
      </w:r>
      <w:r w:rsidRPr="00DF407E">
        <w:rPr>
          <w:rFonts w:ascii="宋体" w:hAnsi="宋体" w:hint="eastAsia"/>
          <w:sz w:val="24"/>
        </w:rPr>
        <w:t>四）</w:t>
      </w:r>
      <w:r w:rsidR="00E43708" w:rsidRPr="00E43708">
        <w:rPr>
          <w:rFonts w:ascii="宋体" w:hAnsi="宋体" w:hint="eastAsia"/>
          <w:sz w:val="24"/>
        </w:rPr>
        <w:t>服务期限</w:t>
      </w:r>
      <w:r w:rsidR="00405005">
        <w:rPr>
          <w:rFonts w:ascii="宋体" w:hAnsi="宋体" w:hint="eastAsia"/>
          <w:sz w:val="24"/>
        </w:rPr>
        <w:t>：</w:t>
      </w:r>
      <w:r w:rsidR="005122EF">
        <w:rPr>
          <w:rFonts w:ascii="宋体" w:hAnsi="宋体" w:hint="eastAsia"/>
          <w:sz w:val="24"/>
          <w:u w:val="single"/>
        </w:rPr>
        <w:t>2</w:t>
      </w:r>
      <w:r w:rsidR="005122EF">
        <w:rPr>
          <w:rFonts w:ascii="宋体" w:hAnsi="宋体"/>
          <w:sz w:val="24"/>
          <w:u w:val="single"/>
        </w:rPr>
        <w:t>.5</w:t>
      </w:r>
      <w:r w:rsidR="00E43708" w:rsidRPr="00E43708">
        <w:rPr>
          <w:rFonts w:ascii="宋体" w:hAnsi="宋体" w:hint="eastAsia"/>
          <w:sz w:val="24"/>
        </w:rPr>
        <w:t>年</w:t>
      </w:r>
      <w:r w:rsidRPr="00DF407E">
        <w:rPr>
          <w:rFonts w:ascii="宋体" w:hAnsi="宋体" w:hint="eastAsia"/>
          <w:sz w:val="24"/>
        </w:rPr>
        <w:t>。</w:t>
      </w:r>
    </w:p>
    <w:p w14:paraId="1123CA7B" w14:textId="4C0FFE5D" w:rsidR="00D122FD" w:rsidRPr="00DF407E" w:rsidRDefault="00FA03D8">
      <w:pPr>
        <w:adjustRightInd w:val="0"/>
        <w:snapToGrid w:val="0"/>
        <w:spacing w:line="500" w:lineRule="exact"/>
        <w:ind w:firstLineChars="200" w:firstLine="480"/>
        <w:rPr>
          <w:rFonts w:ascii="宋体" w:hAnsi="宋体" w:cs="宋体"/>
          <w:sz w:val="24"/>
        </w:rPr>
      </w:pPr>
      <w:r w:rsidRPr="00DF407E">
        <w:rPr>
          <w:rFonts w:ascii="宋体" w:hAnsi="宋体" w:cs="宋体" w:hint="eastAsia"/>
          <w:sz w:val="24"/>
        </w:rPr>
        <w:t>（五）</w:t>
      </w:r>
      <w:r w:rsidR="00311DF1">
        <w:rPr>
          <w:rFonts w:ascii="宋体" w:hAnsi="宋体" w:cs="宋体" w:hint="eastAsia"/>
          <w:sz w:val="24"/>
        </w:rPr>
        <w:t>服务内容</w:t>
      </w:r>
      <w:r w:rsidRPr="00DF407E">
        <w:rPr>
          <w:rFonts w:ascii="宋体" w:hAnsi="宋体" w:cs="宋体" w:hint="eastAsia"/>
          <w:kern w:val="0"/>
          <w:sz w:val="24"/>
        </w:rPr>
        <w:t>：</w:t>
      </w:r>
      <w:r w:rsidR="00743043">
        <w:rPr>
          <w:rFonts w:ascii="宋体" w:hAnsi="宋体" w:hint="eastAsia"/>
          <w:sz w:val="24"/>
        </w:rPr>
        <w:t>行政楼、教学楼、生活服务中心</w:t>
      </w:r>
      <w:r w:rsidR="00540CD8">
        <w:rPr>
          <w:rFonts w:ascii="宋体" w:hAnsi="宋体" w:hint="eastAsia"/>
          <w:sz w:val="24"/>
        </w:rPr>
        <w:t>及教学实训中心</w:t>
      </w:r>
      <w:r w:rsidR="00743043">
        <w:rPr>
          <w:rFonts w:ascii="宋体" w:hAnsi="宋体" w:hint="eastAsia"/>
          <w:sz w:val="24"/>
        </w:rPr>
        <w:t>共计</w:t>
      </w:r>
      <w:r w:rsidR="00540CD8">
        <w:rPr>
          <w:rFonts w:ascii="宋体" w:hAnsi="宋体"/>
          <w:sz w:val="24"/>
        </w:rPr>
        <w:t>11</w:t>
      </w:r>
      <w:r w:rsidR="00743043">
        <w:rPr>
          <w:rFonts w:ascii="宋体" w:hAnsi="宋体" w:hint="eastAsia"/>
          <w:sz w:val="24"/>
        </w:rPr>
        <w:t>部电梯维保</w:t>
      </w:r>
      <w:r w:rsidR="00B266AD">
        <w:rPr>
          <w:rFonts w:ascii="宋体" w:hAnsi="宋体" w:hint="eastAsia"/>
          <w:sz w:val="24"/>
        </w:rPr>
        <w:t>，</w:t>
      </w:r>
      <w:r w:rsidR="00577010" w:rsidRPr="00577010">
        <w:rPr>
          <w:rFonts w:ascii="宋体" w:hAnsi="宋体" w:hint="eastAsia"/>
          <w:sz w:val="24"/>
        </w:rPr>
        <w:t>按照《电梯维护保养规则》中规定的维护项目内容、要求完成半月、季度、半年、年保养项目</w:t>
      </w:r>
      <w:r w:rsidR="008226EA">
        <w:rPr>
          <w:rFonts w:ascii="宋体" w:hAnsi="宋体" w:hint="eastAsia"/>
          <w:sz w:val="24"/>
        </w:rPr>
        <w:t>，</w:t>
      </w:r>
      <w:r w:rsidR="00A6104D">
        <w:rPr>
          <w:rFonts w:ascii="宋体" w:hAnsi="宋体" w:hint="eastAsia"/>
          <w:sz w:val="24"/>
        </w:rPr>
        <w:t>提供2</w:t>
      </w:r>
      <w:r w:rsidR="00A6104D">
        <w:rPr>
          <w:rFonts w:ascii="宋体" w:hAnsi="宋体"/>
          <w:sz w:val="24"/>
        </w:rPr>
        <w:t>00</w:t>
      </w:r>
      <w:r w:rsidR="00A6104D">
        <w:rPr>
          <w:rFonts w:ascii="宋体" w:hAnsi="宋体" w:hint="eastAsia"/>
          <w:sz w:val="24"/>
        </w:rPr>
        <w:t>元以内零部件的免费更换。</w:t>
      </w:r>
      <w:r w:rsidR="00823441">
        <w:rPr>
          <w:rFonts w:ascii="宋体" w:hAnsi="宋体" w:hint="eastAsia"/>
          <w:sz w:val="24"/>
        </w:rPr>
        <w:t>代办电梯年检工作并承担年检费用。</w:t>
      </w:r>
      <w:r w:rsidR="005122EF">
        <w:rPr>
          <w:rFonts w:ascii="宋体" w:hAnsi="宋体" w:hint="eastAsia"/>
          <w:sz w:val="24"/>
        </w:rPr>
        <w:t>详见“</w:t>
      </w:r>
      <w:r w:rsidR="005122EF" w:rsidRPr="005122EF">
        <w:rPr>
          <w:rFonts w:ascii="宋体" w:hAnsi="宋体" w:hint="eastAsia"/>
          <w:sz w:val="24"/>
        </w:rPr>
        <w:t>江苏财会职业学院电梯维保项目需求表</w:t>
      </w:r>
      <w:r w:rsidR="005122EF">
        <w:rPr>
          <w:rFonts w:ascii="宋体" w:hAnsi="宋体" w:hint="eastAsia"/>
          <w:sz w:val="24"/>
        </w:rPr>
        <w:t>”。</w:t>
      </w:r>
    </w:p>
    <w:p w14:paraId="4858BF21" w14:textId="0FA92CCF" w:rsidR="007700F8" w:rsidRDefault="00FA03D8">
      <w:pPr>
        <w:adjustRightInd w:val="0"/>
        <w:snapToGrid w:val="0"/>
        <w:spacing w:line="500" w:lineRule="exact"/>
        <w:ind w:firstLineChars="200" w:firstLine="480"/>
        <w:rPr>
          <w:rFonts w:ascii="宋体" w:hAnsi="宋体" w:cs="宋体"/>
          <w:sz w:val="24"/>
        </w:rPr>
      </w:pPr>
      <w:r w:rsidRPr="00DF407E">
        <w:rPr>
          <w:rFonts w:ascii="宋体" w:hAnsi="宋体" w:cs="宋体" w:hint="eastAsia"/>
          <w:sz w:val="24"/>
        </w:rPr>
        <w:t>（六）</w:t>
      </w:r>
      <w:r w:rsidR="00577010">
        <w:rPr>
          <w:rFonts w:ascii="宋体" w:hAnsi="宋体" w:cs="宋体" w:hint="eastAsia"/>
          <w:sz w:val="24"/>
        </w:rPr>
        <w:t>维护保养标准</w:t>
      </w:r>
      <w:r w:rsidRPr="00DF407E">
        <w:rPr>
          <w:rFonts w:ascii="宋体" w:hAnsi="宋体" w:cs="宋体" w:hint="eastAsia"/>
          <w:sz w:val="24"/>
        </w:rPr>
        <w:t>：</w:t>
      </w:r>
      <w:r w:rsidR="007700F8" w:rsidRPr="007700F8">
        <w:rPr>
          <w:rFonts w:ascii="宋体" w:hAnsi="宋体" w:cs="宋体" w:hint="eastAsia"/>
          <w:sz w:val="24"/>
        </w:rPr>
        <w:t>实施维护保养后的电梯应当符合《电梯维护保养规则》、《电梯维修规范》（GB/T18775）、《电梯制造与安装安全规范》（GB 7588，含1号修改单）和《自动扶梯和自动人行道的制造与安装安全规范》（GB 16899）的相关规定，若有国家相关部门颁布新的法律法规，按最新版本执行。除上述标准外，还应当满足甲方提出的如下要求：维修及时，确保电梯安全运行。</w:t>
      </w:r>
    </w:p>
    <w:p w14:paraId="2CF19BD3" w14:textId="260C7E5F" w:rsidR="00D122FD" w:rsidRPr="00DF407E" w:rsidRDefault="00FA03D8">
      <w:pPr>
        <w:adjustRightInd w:val="0"/>
        <w:snapToGrid w:val="0"/>
        <w:spacing w:line="500" w:lineRule="exact"/>
        <w:ind w:firstLineChars="200" w:firstLine="480"/>
        <w:rPr>
          <w:rFonts w:ascii="宋体" w:hAnsi="宋体"/>
          <w:sz w:val="24"/>
        </w:rPr>
      </w:pPr>
      <w:r w:rsidRPr="00DF407E">
        <w:rPr>
          <w:rFonts w:ascii="宋体" w:hAnsi="宋体" w:cs="宋体" w:hint="eastAsia"/>
          <w:sz w:val="24"/>
        </w:rPr>
        <w:t>（七）标段划分：一个标段</w:t>
      </w:r>
    </w:p>
    <w:p w14:paraId="4BF3BD9A" w14:textId="77777777" w:rsidR="00D122FD" w:rsidRPr="00DF407E" w:rsidRDefault="00FA03D8" w:rsidP="00DF407E">
      <w:pPr>
        <w:adjustRightInd w:val="0"/>
        <w:snapToGrid w:val="0"/>
        <w:spacing w:line="500" w:lineRule="exact"/>
        <w:ind w:firstLineChars="200" w:firstLine="482"/>
        <w:rPr>
          <w:rFonts w:asciiTheme="majorEastAsia" w:eastAsiaTheme="majorEastAsia" w:hAnsiTheme="majorEastAsia" w:cs="宋体"/>
          <w:b/>
          <w:bCs/>
          <w:color w:val="000000"/>
          <w:kern w:val="0"/>
          <w:sz w:val="24"/>
        </w:rPr>
      </w:pPr>
      <w:r w:rsidRPr="00DF407E">
        <w:rPr>
          <w:rFonts w:asciiTheme="majorEastAsia" w:eastAsiaTheme="majorEastAsia" w:hAnsiTheme="majorEastAsia" w:cs="宋体" w:hint="eastAsia"/>
          <w:b/>
          <w:bCs/>
          <w:color w:val="000000"/>
          <w:kern w:val="0"/>
          <w:sz w:val="24"/>
        </w:rPr>
        <w:t>三、投标人资格要求</w:t>
      </w:r>
    </w:p>
    <w:p w14:paraId="20E1F3BB" w14:textId="4C7B9BC7" w:rsidR="007700F8" w:rsidRPr="006E7CF2" w:rsidRDefault="007700F8" w:rsidP="007700F8">
      <w:pPr>
        <w:widowControl/>
        <w:spacing w:line="400" w:lineRule="exact"/>
        <w:ind w:firstLine="475"/>
        <w:jc w:val="left"/>
        <w:rPr>
          <w:rFonts w:ascii="宋体" w:hAnsi="宋体" w:cs="宋体"/>
          <w:sz w:val="24"/>
        </w:rPr>
      </w:pPr>
      <w:r w:rsidRPr="006E7CF2">
        <w:rPr>
          <w:rFonts w:ascii="宋体" w:hAnsi="宋体" w:cs="宋体"/>
          <w:sz w:val="24"/>
        </w:rPr>
        <w:t>1</w:t>
      </w:r>
      <w:r w:rsidRPr="006E7CF2">
        <w:rPr>
          <w:rFonts w:ascii="宋体" w:hAnsi="宋体" w:cs="宋体" w:hint="eastAsia"/>
          <w:sz w:val="24"/>
        </w:rPr>
        <w:t>、具有法人资格和独立承担民事责任的能力；</w:t>
      </w:r>
    </w:p>
    <w:p w14:paraId="175010AC" w14:textId="3A581469" w:rsidR="007700F8" w:rsidRPr="006E7CF2" w:rsidRDefault="007700F8" w:rsidP="007700F8">
      <w:pPr>
        <w:widowControl/>
        <w:spacing w:line="400" w:lineRule="exact"/>
        <w:ind w:firstLine="475"/>
        <w:jc w:val="left"/>
        <w:rPr>
          <w:rFonts w:ascii="宋体" w:hAnsi="宋体" w:cs="宋体"/>
          <w:sz w:val="24"/>
        </w:rPr>
      </w:pPr>
      <w:r w:rsidRPr="006E7CF2">
        <w:rPr>
          <w:rFonts w:ascii="宋体" w:hAnsi="宋体" w:cs="宋体"/>
          <w:sz w:val="24"/>
        </w:rPr>
        <w:t>2</w:t>
      </w:r>
      <w:r w:rsidRPr="006E7CF2">
        <w:rPr>
          <w:rFonts w:ascii="宋体" w:hAnsi="宋体" w:cs="宋体" w:hint="eastAsia"/>
          <w:sz w:val="24"/>
        </w:rPr>
        <w:t>、具有特种设备安装维修许可乘客电梯B级及以上资质；</w:t>
      </w:r>
    </w:p>
    <w:p w14:paraId="759C51C0" w14:textId="0F9DB36A" w:rsidR="007700F8" w:rsidRPr="006E7CF2" w:rsidRDefault="007700F8" w:rsidP="007700F8">
      <w:pPr>
        <w:widowControl/>
        <w:spacing w:line="400" w:lineRule="exact"/>
        <w:ind w:firstLine="475"/>
        <w:jc w:val="left"/>
        <w:rPr>
          <w:rFonts w:ascii="宋体" w:hAnsi="宋体" w:cs="宋体"/>
          <w:sz w:val="24"/>
        </w:rPr>
      </w:pPr>
      <w:r w:rsidRPr="006E7CF2">
        <w:rPr>
          <w:rFonts w:ascii="宋体" w:hAnsi="宋体" w:cs="宋体"/>
          <w:sz w:val="24"/>
        </w:rPr>
        <w:t>3</w:t>
      </w:r>
      <w:r w:rsidRPr="006E7CF2">
        <w:rPr>
          <w:rFonts w:ascii="宋体" w:hAnsi="宋体" w:cs="宋体" w:hint="eastAsia"/>
          <w:sz w:val="24"/>
        </w:rPr>
        <w:t>、具有履行合同所必需设备和专业技术能力；</w:t>
      </w:r>
    </w:p>
    <w:p w14:paraId="08F92698" w14:textId="78C28B54" w:rsidR="007700F8" w:rsidRPr="006E7CF2" w:rsidRDefault="007700F8" w:rsidP="007700F8">
      <w:pPr>
        <w:widowControl/>
        <w:spacing w:line="400" w:lineRule="exact"/>
        <w:ind w:firstLine="475"/>
        <w:jc w:val="left"/>
        <w:rPr>
          <w:rFonts w:ascii="宋体" w:hAnsi="宋体" w:cs="宋体"/>
          <w:sz w:val="24"/>
        </w:rPr>
      </w:pPr>
      <w:r w:rsidRPr="006E7CF2">
        <w:rPr>
          <w:rFonts w:ascii="宋体" w:hAnsi="宋体" w:cs="宋体"/>
          <w:sz w:val="24"/>
        </w:rPr>
        <w:lastRenderedPageBreak/>
        <w:t>4</w:t>
      </w:r>
      <w:r w:rsidRPr="006E7CF2">
        <w:rPr>
          <w:rFonts w:ascii="宋体" w:hAnsi="宋体" w:cs="宋体" w:hint="eastAsia"/>
          <w:sz w:val="24"/>
        </w:rPr>
        <w:t>、项目负责人具有职业资格证书T1\T2，即机械维修与电气维修特种设备操作证；</w:t>
      </w:r>
      <w:r w:rsidRPr="006E7CF2">
        <w:rPr>
          <w:rFonts w:ascii="宋体" w:hAnsi="宋体" w:cs="宋体" w:hint="eastAsia"/>
          <w:sz w:val="24"/>
        </w:rPr>
        <w:tab/>
      </w:r>
    </w:p>
    <w:p w14:paraId="37986591" w14:textId="4B9C7F82" w:rsidR="00BC7404" w:rsidRPr="006E7CF2" w:rsidRDefault="00BC30F8" w:rsidP="007700F8">
      <w:pPr>
        <w:widowControl/>
        <w:spacing w:line="400" w:lineRule="exact"/>
        <w:ind w:firstLine="475"/>
        <w:jc w:val="left"/>
        <w:rPr>
          <w:rFonts w:ascii="宋体" w:hAnsi="宋体" w:cs="宋体"/>
          <w:sz w:val="24"/>
        </w:rPr>
      </w:pPr>
      <w:r w:rsidRPr="006E7CF2">
        <w:rPr>
          <w:rFonts w:ascii="宋体" w:hAnsi="宋体" w:cs="宋体"/>
          <w:sz w:val="24"/>
        </w:rPr>
        <w:t>5</w:t>
      </w:r>
      <w:r w:rsidRPr="006E7CF2">
        <w:rPr>
          <w:rFonts w:ascii="宋体" w:hAnsi="宋体" w:cs="宋体" w:hint="eastAsia"/>
          <w:sz w:val="24"/>
        </w:rPr>
        <w:t>、</w:t>
      </w:r>
      <w:r w:rsidR="007700F8" w:rsidRPr="006E7CF2">
        <w:rPr>
          <w:rFonts w:ascii="宋体" w:hAnsi="宋体" w:cs="宋体" w:hint="eastAsia"/>
          <w:sz w:val="24"/>
        </w:rPr>
        <w:t>参加本次投标活动前三年内，在服务活动中没有重大违法记录</w:t>
      </w:r>
      <w:r w:rsidR="00BC7404" w:rsidRPr="006E7CF2">
        <w:rPr>
          <w:rFonts w:ascii="宋体" w:hAnsi="宋体" w:cs="宋体" w:hint="eastAsia"/>
          <w:sz w:val="24"/>
        </w:rPr>
        <w:t>。</w:t>
      </w:r>
    </w:p>
    <w:p w14:paraId="674B364B" w14:textId="158F5ABB" w:rsidR="00DF407E" w:rsidRDefault="00DF407E" w:rsidP="007700F8">
      <w:pPr>
        <w:widowControl/>
        <w:spacing w:line="400" w:lineRule="exact"/>
        <w:ind w:firstLine="475"/>
        <w:jc w:val="left"/>
        <w:rPr>
          <w:rFonts w:asciiTheme="majorEastAsia" w:eastAsiaTheme="majorEastAsia" w:hAnsiTheme="majorEastAsia" w:cs="宋体"/>
          <w:color w:val="333333"/>
          <w:kern w:val="0"/>
          <w:sz w:val="24"/>
        </w:rPr>
      </w:pPr>
      <w:r>
        <w:rPr>
          <w:rFonts w:asciiTheme="majorEastAsia" w:eastAsiaTheme="majorEastAsia" w:hAnsiTheme="majorEastAsia" w:cs="宋体" w:hint="eastAsia"/>
          <w:b/>
          <w:bCs/>
          <w:color w:val="000000"/>
          <w:kern w:val="0"/>
          <w:sz w:val="24"/>
        </w:rPr>
        <w:t>四、投标书要求</w:t>
      </w:r>
    </w:p>
    <w:p w14:paraId="4B6ED1DB" w14:textId="1125537B" w:rsidR="00DF407E" w:rsidRPr="00B23700" w:rsidRDefault="00DF407E" w:rsidP="00DF407E">
      <w:pPr>
        <w:widowControl/>
        <w:spacing w:line="400" w:lineRule="exact"/>
        <w:ind w:firstLine="475"/>
        <w:jc w:val="left"/>
        <w:rPr>
          <w:rFonts w:asciiTheme="majorEastAsia" w:eastAsiaTheme="majorEastAsia" w:hAnsiTheme="majorEastAsia" w:cs="宋体"/>
          <w:color w:val="0D0D0D" w:themeColor="text1" w:themeTint="F2"/>
          <w:kern w:val="0"/>
          <w:sz w:val="24"/>
        </w:rPr>
      </w:pPr>
      <w:r w:rsidRPr="00B23700">
        <w:rPr>
          <w:rFonts w:asciiTheme="majorEastAsia" w:eastAsiaTheme="majorEastAsia" w:hAnsiTheme="majorEastAsia" w:cs="宋体" w:hint="eastAsia"/>
          <w:color w:val="0D0D0D" w:themeColor="text1" w:themeTint="F2"/>
          <w:kern w:val="0"/>
          <w:sz w:val="24"/>
        </w:rPr>
        <w:t>1.标书内容：投标报价书、投标单位工商、税务登记本副本复印件、质量保证及售后服务承诺书等。所有投标材料须加盖公章。</w:t>
      </w:r>
    </w:p>
    <w:p w14:paraId="7575AD00" w14:textId="77777777" w:rsidR="00DF407E" w:rsidRPr="00B23700" w:rsidRDefault="00DF407E" w:rsidP="00DF407E">
      <w:pPr>
        <w:widowControl/>
        <w:spacing w:line="400" w:lineRule="exact"/>
        <w:ind w:firstLine="475"/>
        <w:jc w:val="left"/>
        <w:rPr>
          <w:rFonts w:asciiTheme="majorEastAsia" w:eastAsiaTheme="majorEastAsia" w:hAnsiTheme="majorEastAsia" w:cs="宋体"/>
          <w:color w:val="0D0D0D" w:themeColor="text1" w:themeTint="F2"/>
          <w:kern w:val="0"/>
          <w:sz w:val="24"/>
        </w:rPr>
      </w:pPr>
      <w:r w:rsidRPr="00B23700">
        <w:rPr>
          <w:rFonts w:asciiTheme="majorEastAsia" w:eastAsiaTheme="majorEastAsia" w:hAnsiTheme="majorEastAsia" w:cs="宋体" w:hint="eastAsia"/>
          <w:color w:val="0D0D0D" w:themeColor="text1" w:themeTint="F2"/>
          <w:kern w:val="0"/>
          <w:sz w:val="24"/>
        </w:rPr>
        <w:t>2.标书要求正本一份，副本三份，单独密封并盖章；密封袋上注明投标项目、联系人、投标单位等信息。</w:t>
      </w:r>
    </w:p>
    <w:p w14:paraId="2DC1AEDD" w14:textId="77777777" w:rsidR="007C776F" w:rsidRDefault="00DF407E" w:rsidP="007C776F">
      <w:pPr>
        <w:widowControl/>
        <w:spacing w:before="150" w:after="150" w:line="450" w:lineRule="atLeast"/>
        <w:ind w:firstLine="480"/>
        <w:jc w:val="left"/>
        <w:rPr>
          <w:rFonts w:asciiTheme="majorEastAsia" w:eastAsiaTheme="majorEastAsia" w:hAnsiTheme="majorEastAsia" w:cs="宋体"/>
          <w:b/>
          <w:bCs/>
          <w:color w:val="000000"/>
          <w:kern w:val="0"/>
          <w:sz w:val="24"/>
        </w:rPr>
      </w:pPr>
      <w:r>
        <w:rPr>
          <w:rFonts w:asciiTheme="majorEastAsia" w:eastAsiaTheme="majorEastAsia" w:hAnsiTheme="majorEastAsia" w:cs="宋体" w:hint="eastAsia"/>
          <w:b/>
          <w:bCs/>
          <w:color w:val="000000"/>
          <w:kern w:val="0"/>
          <w:sz w:val="24"/>
        </w:rPr>
        <w:t>五、</w:t>
      </w:r>
      <w:r w:rsidR="007C776F" w:rsidRPr="00E90AC3">
        <w:rPr>
          <w:rFonts w:asciiTheme="majorEastAsia" w:eastAsiaTheme="majorEastAsia" w:hAnsiTheme="majorEastAsia" w:cs="宋体" w:hint="eastAsia"/>
          <w:b/>
          <w:bCs/>
          <w:color w:val="000000"/>
          <w:kern w:val="0"/>
          <w:sz w:val="24"/>
        </w:rPr>
        <w:t>投标报名及文件的获取</w:t>
      </w:r>
    </w:p>
    <w:p w14:paraId="4A398E19" w14:textId="669533C2" w:rsidR="007C776F" w:rsidRDefault="007C776F" w:rsidP="007C776F">
      <w:pPr>
        <w:widowControl/>
        <w:spacing w:before="150" w:after="150" w:line="450" w:lineRule="atLeast"/>
        <w:ind w:firstLine="480"/>
        <w:jc w:val="left"/>
        <w:rPr>
          <w:rFonts w:ascii="&amp;quot" w:hAnsi="&amp;quot" w:cs="宋体"/>
          <w:color w:val="000000"/>
          <w:kern w:val="0"/>
        </w:rPr>
      </w:pPr>
      <w:r>
        <w:rPr>
          <w:rFonts w:ascii="&amp;quot" w:hAnsi="&amp;quot" w:cs="宋体"/>
          <w:color w:val="000000"/>
          <w:kern w:val="0"/>
        </w:rPr>
        <w:t>1.</w:t>
      </w:r>
      <w:r>
        <w:rPr>
          <w:rFonts w:ascii="&amp;quot" w:hAnsi="&amp;quot" w:cs="宋体" w:hint="eastAsia"/>
          <w:color w:val="000000"/>
          <w:kern w:val="0"/>
        </w:rPr>
        <w:t xml:space="preserve"> </w:t>
      </w:r>
      <w:r>
        <w:rPr>
          <w:rFonts w:ascii="&amp;quot" w:hAnsi="&amp;quot" w:cs="宋体" w:hint="eastAsia"/>
          <w:color w:val="000000"/>
          <w:kern w:val="0"/>
        </w:rPr>
        <w:t>报名时间及文件</w:t>
      </w:r>
      <w:r>
        <w:rPr>
          <w:rFonts w:ascii="&amp;quot" w:hAnsi="&amp;quot" w:cs="宋体"/>
          <w:color w:val="000000"/>
          <w:kern w:val="0"/>
        </w:rPr>
        <w:t>获取时间：</w:t>
      </w:r>
      <w:r w:rsidRPr="00352637">
        <w:rPr>
          <w:rFonts w:asciiTheme="majorEastAsia" w:eastAsiaTheme="majorEastAsia" w:hAnsiTheme="majorEastAsia" w:cs="宋体" w:hint="eastAsia"/>
          <w:color w:val="FF0000"/>
          <w:kern w:val="0"/>
          <w:sz w:val="24"/>
        </w:rPr>
        <w:t>2023</w:t>
      </w:r>
      <w:r w:rsidRPr="00352637">
        <w:rPr>
          <w:rFonts w:asciiTheme="majorEastAsia" w:eastAsiaTheme="majorEastAsia" w:hAnsiTheme="majorEastAsia" w:cs="宋体"/>
          <w:color w:val="FF0000"/>
          <w:kern w:val="0"/>
          <w:sz w:val="24"/>
        </w:rPr>
        <w:t>年</w:t>
      </w:r>
      <w:r w:rsidRPr="00352637">
        <w:rPr>
          <w:rFonts w:asciiTheme="majorEastAsia" w:eastAsiaTheme="majorEastAsia" w:hAnsiTheme="majorEastAsia" w:cs="宋体" w:hint="eastAsia"/>
          <w:color w:val="FF0000"/>
          <w:kern w:val="0"/>
          <w:sz w:val="24"/>
        </w:rPr>
        <w:t>12</w:t>
      </w:r>
      <w:r w:rsidRPr="00352637">
        <w:rPr>
          <w:rFonts w:asciiTheme="majorEastAsia" w:eastAsiaTheme="majorEastAsia" w:hAnsiTheme="majorEastAsia" w:cs="宋体"/>
          <w:color w:val="FF0000"/>
          <w:kern w:val="0"/>
          <w:sz w:val="24"/>
        </w:rPr>
        <w:t>月</w:t>
      </w:r>
      <w:r w:rsidR="00663DE5" w:rsidRPr="00352637">
        <w:rPr>
          <w:rFonts w:asciiTheme="majorEastAsia" w:eastAsiaTheme="majorEastAsia" w:hAnsiTheme="majorEastAsia" w:cs="宋体" w:hint="eastAsia"/>
          <w:color w:val="FF0000"/>
          <w:kern w:val="0"/>
          <w:sz w:val="24"/>
        </w:rPr>
        <w:t>13</w:t>
      </w:r>
      <w:r w:rsidRPr="00352637">
        <w:rPr>
          <w:rFonts w:asciiTheme="majorEastAsia" w:eastAsiaTheme="majorEastAsia" w:hAnsiTheme="majorEastAsia" w:cs="宋体"/>
          <w:color w:val="FF0000"/>
          <w:kern w:val="0"/>
          <w:sz w:val="24"/>
        </w:rPr>
        <w:t>日</w:t>
      </w:r>
      <w:r w:rsidRPr="00352637">
        <w:rPr>
          <w:rFonts w:asciiTheme="majorEastAsia" w:eastAsiaTheme="majorEastAsia" w:hAnsiTheme="majorEastAsia" w:cs="宋体" w:hint="eastAsia"/>
          <w:color w:val="FF0000"/>
          <w:kern w:val="0"/>
          <w:sz w:val="24"/>
        </w:rPr>
        <w:t>8:00至2023年12月</w:t>
      </w:r>
      <w:r w:rsidR="00663DE5" w:rsidRPr="00352637">
        <w:rPr>
          <w:rFonts w:asciiTheme="majorEastAsia" w:eastAsiaTheme="majorEastAsia" w:hAnsiTheme="majorEastAsia" w:cs="宋体" w:hint="eastAsia"/>
          <w:color w:val="FF0000"/>
          <w:kern w:val="0"/>
          <w:sz w:val="24"/>
        </w:rPr>
        <w:t>18</w:t>
      </w:r>
      <w:r w:rsidRPr="00352637">
        <w:rPr>
          <w:rFonts w:asciiTheme="majorEastAsia" w:eastAsiaTheme="majorEastAsia" w:hAnsiTheme="majorEastAsia" w:cs="宋体" w:hint="eastAsia"/>
          <w:color w:val="FF0000"/>
          <w:kern w:val="0"/>
          <w:sz w:val="24"/>
        </w:rPr>
        <w:t>日 16:</w:t>
      </w:r>
      <w:r w:rsidR="005D0C0E" w:rsidRPr="00352637">
        <w:rPr>
          <w:rFonts w:asciiTheme="majorEastAsia" w:eastAsiaTheme="majorEastAsia" w:hAnsiTheme="majorEastAsia" w:cs="宋体" w:hint="eastAsia"/>
          <w:color w:val="FF0000"/>
          <w:kern w:val="0"/>
          <w:sz w:val="24"/>
        </w:rPr>
        <w:t>0</w:t>
      </w:r>
      <w:r w:rsidRPr="00352637">
        <w:rPr>
          <w:rFonts w:asciiTheme="majorEastAsia" w:eastAsiaTheme="majorEastAsia" w:hAnsiTheme="majorEastAsia" w:cs="宋体" w:hint="eastAsia"/>
          <w:color w:val="FF0000"/>
          <w:kern w:val="0"/>
          <w:sz w:val="24"/>
        </w:rPr>
        <w:t>0</w:t>
      </w:r>
      <w:r w:rsidRPr="00352637">
        <w:rPr>
          <w:rFonts w:asciiTheme="majorEastAsia" w:eastAsiaTheme="majorEastAsia" w:hAnsiTheme="majorEastAsia" w:cs="宋体"/>
          <w:color w:val="FF0000"/>
          <w:kern w:val="0"/>
          <w:sz w:val="24"/>
        </w:rPr>
        <w:t>。</w:t>
      </w:r>
    </w:p>
    <w:p w14:paraId="1D0D2D20" w14:textId="77777777" w:rsidR="007C776F" w:rsidRPr="00352637" w:rsidRDefault="007C776F" w:rsidP="007C776F">
      <w:pPr>
        <w:widowControl/>
        <w:adjustRightInd w:val="0"/>
        <w:snapToGrid w:val="0"/>
        <w:ind w:firstLine="480"/>
        <w:rPr>
          <w:rFonts w:asciiTheme="majorEastAsia" w:eastAsiaTheme="majorEastAsia" w:hAnsiTheme="majorEastAsia" w:cs="宋体"/>
          <w:color w:val="FF0000"/>
          <w:kern w:val="0"/>
          <w:sz w:val="24"/>
        </w:rPr>
      </w:pPr>
      <w:r>
        <w:rPr>
          <w:rFonts w:ascii="&amp;quot" w:hAnsi="&amp;quot" w:cs="宋体"/>
          <w:kern w:val="0"/>
        </w:rPr>
        <w:t>2.</w:t>
      </w:r>
      <w:r>
        <w:rPr>
          <w:rFonts w:ascii="&amp;quot" w:hAnsi="&amp;quot" w:cs="宋体" w:hint="eastAsia"/>
          <w:kern w:val="0"/>
        </w:rPr>
        <w:t>报名</w:t>
      </w:r>
      <w:r>
        <w:rPr>
          <w:rFonts w:ascii="&amp;quot" w:hAnsi="&amp;quot" w:cs="宋体"/>
          <w:kern w:val="0"/>
        </w:rPr>
        <w:t>方式：</w:t>
      </w:r>
      <w:r w:rsidRPr="00352637">
        <w:rPr>
          <w:rFonts w:asciiTheme="majorEastAsia" w:eastAsiaTheme="majorEastAsia" w:hAnsiTheme="majorEastAsia" w:cs="宋体"/>
          <w:color w:val="FF0000"/>
          <w:kern w:val="0"/>
          <w:sz w:val="24"/>
        </w:rPr>
        <w:t>营业执照</w:t>
      </w:r>
      <w:r w:rsidRPr="00352637">
        <w:rPr>
          <w:rFonts w:asciiTheme="majorEastAsia" w:eastAsiaTheme="majorEastAsia" w:hAnsiTheme="majorEastAsia" w:cs="宋体" w:hint="eastAsia"/>
          <w:color w:val="FF0000"/>
          <w:kern w:val="0"/>
          <w:sz w:val="24"/>
        </w:rPr>
        <w:t>、</w:t>
      </w:r>
      <w:r w:rsidRPr="00352637">
        <w:rPr>
          <w:rFonts w:asciiTheme="majorEastAsia" w:eastAsiaTheme="majorEastAsia" w:hAnsiTheme="majorEastAsia" w:cs="宋体"/>
          <w:color w:val="FF0000"/>
          <w:kern w:val="0"/>
          <w:sz w:val="24"/>
        </w:rPr>
        <w:t>授权委托书</w:t>
      </w:r>
      <w:r w:rsidRPr="00352637">
        <w:rPr>
          <w:rFonts w:asciiTheme="majorEastAsia" w:eastAsiaTheme="majorEastAsia" w:hAnsiTheme="majorEastAsia" w:cs="宋体" w:hint="eastAsia"/>
          <w:color w:val="FF0000"/>
          <w:kern w:val="0"/>
          <w:sz w:val="24"/>
        </w:rPr>
        <w:t>、</w:t>
      </w:r>
      <w:r w:rsidRPr="00352637">
        <w:rPr>
          <w:rFonts w:asciiTheme="majorEastAsia" w:eastAsiaTheme="majorEastAsia" w:hAnsiTheme="majorEastAsia" w:cs="宋体"/>
          <w:color w:val="FF0000"/>
          <w:kern w:val="0"/>
          <w:sz w:val="24"/>
        </w:rPr>
        <w:fldChar w:fldCharType="begin"/>
      </w:r>
      <w:r w:rsidRPr="00352637">
        <w:rPr>
          <w:rFonts w:asciiTheme="majorEastAsia" w:eastAsiaTheme="majorEastAsia" w:hAnsiTheme="majorEastAsia" w:cs="宋体"/>
          <w:color w:val="FF0000"/>
          <w:kern w:val="0"/>
          <w:sz w:val="24"/>
        </w:rPr>
        <w:instrText xml:space="preserve"> HYPERLINK "mailto:</w:instrText>
      </w:r>
      <w:r w:rsidRPr="00352637">
        <w:rPr>
          <w:rFonts w:asciiTheme="majorEastAsia" w:eastAsiaTheme="majorEastAsia" w:hAnsiTheme="majorEastAsia" w:cs="宋体" w:hint="eastAsia"/>
          <w:color w:val="FF0000"/>
          <w:kern w:val="0"/>
          <w:sz w:val="24"/>
        </w:rPr>
        <w:instrText>身份证签字盖章扫描件、询价报名表</w:instrText>
      </w:r>
    </w:p>
    <w:p w14:paraId="1D88E883" w14:textId="68F350DF" w:rsidR="007C776F" w:rsidRPr="00352637" w:rsidRDefault="007C776F" w:rsidP="007C776F">
      <w:pPr>
        <w:widowControl/>
        <w:adjustRightInd w:val="0"/>
        <w:snapToGrid w:val="0"/>
        <w:ind w:firstLine="560"/>
        <w:jc w:val="left"/>
        <w:rPr>
          <w:rFonts w:asciiTheme="majorEastAsia" w:eastAsiaTheme="majorEastAsia" w:hAnsiTheme="majorEastAsia" w:cs="宋体"/>
          <w:color w:val="FF0000"/>
          <w:kern w:val="0"/>
          <w:sz w:val="24"/>
        </w:rPr>
      </w:pPr>
      <w:r w:rsidRPr="00352637">
        <w:rPr>
          <w:rFonts w:asciiTheme="majorEastAsia" w:eastAsiaTheme="majorEastAsia" w:hAnsiTheme="majorEastAsia" w:cs="宋体" w:hint="eastAsia"/>
          <w:color w:val="FF0000"/>
          <w:kern w:val="0"/>
          <w:sz w:val="24"/>
        </w:rPr>
        <w:instrText>发送</w:instrText>
      </w:r>
      <w:r w:rsidRPr="00352637">
        <w:rPr>
          <w:rFonts w:asciiTheme="majorEastAsia" w:eastAsiaTheme="majorEastAsia" w:hAnsiTheme="majorEastAsia" w:cs="宋体"/>
          <w:color w:val="FF0000"/>
          <w:kern w:val="0"/>
          <w:sz w:val="24"/>
        </w:rPr>
        <w:instrText>至</w:instrText>
      </w:r>
      <w:r w:rsidRPr="00352637">
        <w:rPr>
          <w:rFonts w:asciiTheme="majorEastAsia" w:eastAsiaTheme="majorEastAsia" w:hAnsiTheme="majorEastAsia" w:cs="宋体" w:hint="eastAsia"/>
          <w:color w:val="FF0000"/>
          <w:kern w:val="0"/>
          <w:sz w:val="24"/>
        </w:rPr>
        <w:instrText>80148793@qq.com</w:instrText>
      </w:r>
      <w:r w:rsidRPr="00352637">
        <w:rPr>
          <w:rFonts w:asciiTheme="majorEastAsia" w:eastAsiaTheme="majorEastAsia" w:hAnsiTheme="majorEastAsia" w:cs="宋体"/>
          <w:color w:val="FF0000"/>
          <w:kern w:val="0"/>
          <w:sz w:val="24"/>
        </w:rPr>
        <w:instrText xml:space="preserve">" </w:instrText>
      </w:r>
      <w:r w:rsidRPr="00352637">
        <w:rPr>
          <w:rFonts w:asciiTheme="majorEastAsia" w:eastAsiaTheme="majorEastAsia" w:hAnsiTheme="majorEastAsia" w:cs="宋体"/>
          <w:color w:val="FF0000"/>
          <w:kern w:val="0"/>
          <w:sz w:val="24"/>
        </w:rPr>
        <w:fldChar w:fldCharType="separate"/>
      </w:r>
      <w:r w:rsidRPr="00352637">
        <w:rPr>
          <w:rFonts w:asciiTheme="majorEastAsia" w:eastAsiaTheme="majorEastAsia" w:hAnsiTheme="majorEastAsia" w:cs="宋体" w:hint="eastAsia"/>
          <w:color w:val="FF0000"/>
          <w:kern w:val="0"/>
          <w:sz w:val="24"/>
        </w:rPr>
        <w:t>身份证签字盖章扫描件、报名表,发送</w:t>
      </w:r>
      <w:r w:rsidRPr="00352637">
        <w:rPr>
          <w:rFonts w:asciiTheme="majorEastAsia" w:eastAsiaTheme="majorEastAsia" w:hAnsiTheme="majorEastAsia" w:cs="宋体"/>
          <w:color w:val="FF0000"/>
          <w:kern w:val="0"/>
          <w:sz w:val="24"/>
        </w:rPr>
        <w:t>至</w:t>
      </w:r>
      <w:r w:rsidRPr="00352637">
        <w:rPr>
          <w:rFonts w:asciiTheme="majorEastAsia" w:eastAsiaTheme="majorEastAsia" w:hAnsiTheme="majorEastAsia" w:cs="宋体" w:hint="eastAsia"/>
          <w:color w:val="FF0000"/>
          <w:kern w:val="0"/>
          <w:sz w:val="24"/>
        </w:rPr>
        <w:t>80148793@qq.</w:t>
      </w:r>
      <w:proofErr w:type="gramStart"/>
      <w:r w:rsidRPr="00352637">
        <w:rPr>
          <w:rFonts w:asciiTheme="majorEastAsia" w:eastAsiaTheme="majorEastAsia" w:hAnsiTheme="majorEastAsia" w:cs="宋体" w:hint="eastAsia"/>
          <w:color w:val="FF0000"/>
          <w:kern w:val="0"/>
          <w:sz w:val="24"/>
        </w:rPr>
        <w:t>com</w:t>
      </w:r>
      <w:proofErr w:type="gramEnd"/>
      <w:r w:rsidRPr="00352637">
        <w:rPr>
          <w:rFonts w:asciiTheme="majorEastAsia" w:eastAsiaTheme="majorEastAsia" w:hAnsiTheme="majorEastAsia" w:cs="宋体"/>
          <w:color w:val="FF0000"/>
          <w:kern w:val="0"/>
          <w:sz w:val="24"/>
        </w:rPr>
        <w:fldChar w:fldCharType="end"/>
      </w:r>
      <w:r w:rsidRPr="00352637">
        <w:rPr>
          <w:rFonts w:asciiTheme="majorEastAsia" w:eastAsiaTheme="majorEastAsia" w:hAnsiTheme="majorEastAsia" w:cs="宋体" w:hint="eastAsia"/>
          <w:color w:val="FF0000"/>
          <w:kern w:val="0"/>
          <w:sz w:val="24"/>
        </w:rPr>
        <w:t>.</w:t>
      </w:r>
    </w:p>
    <w:p w14:paraId="3E7ACF2A" w14:textId="07FFEB9D" w:rsidR="00DF407E" w:rsidRDefault="007C776F" w:rsidP="007C776F">
      <w:pPr>
        <w:widowControl/>
        <w:spacing w:before="150" w:after="150" w:line="450" w:lineRule="atLeast"/>
        <w:ind w:firstLine="480"/>
        <w:jc w:val="left"/>
        <w:rPr>
          <w:rFonts w:asciiTheme="majorEastAsia" w:eastAsiaTheme="majorEastAsia" w:hAnsiTheme="majorEastAsia" w:cs="宋体"/>
          <w:color w:val="333333"/>
          <w:kern w:val="0"/>
          <w:sz w:val="24"/>
        </w:rPr>
      </w:pPr>
      <w:r>
        <w:rPr>
          <w:rFonts w:ascii="宋体" w:hAnsi="宋体" w:cs="宋体" w:hint="eastAsia"/>
          <w:color w:val="000000"/>
        </w:rPr>
        <w:t>3.</w:t>
      </w:r>
      <w:r>
        <w:rPr>
          <w:rFonts w:ascii="宋体" w:hAnsi="宋体" w:cs="宋体"/>
          <w:color w:val="000000"/>
        </w:rPr>
        <w:t>招标文件每套售价为</w:t>
      </w:r>
      <w:r>
        <w:rPr>
          <w:rFonts w:ascii="宋体" w:hAnsi="宋体" w:hint="eastAsia"/>
          <w:color w:val="000000"/>
          <w:u w:val="single"/>
        </w:rPr>
        <w:t>0</w:t>
      </w:r>
      <w:r>
        <w:rPr>
          <w:rFonts w:ascii="宋体" w:hAnsi="宋体" w:cs="宋体"/>
          <w:color w:val="000000"/>
        </w:rPr>
        <w:t>元，售后不退。</w:t>
      </w:r>
    </w:p>
    <w:p w14:paraId="2B3249B7" w14:textId="7EF8A7B7" w:rsidR="00E90AC3" w:rsidRDefault="00DF407E" w:rsidP="00E90AC3">
      <w:pPr>
        <w:widowControl/>
        <w:spacing w:line="400" w:lineRule="exact"/>
        <w:ind w:firstLine="475"/>
        <w:rPr>
          <w:rFonts w:asciiTheme="majorEastAsia" w:eastAsiaTheme="majorEastAsia" w:hAnsiTheme="majorEastAsia" w:cs="宋体"/>
          <w:b/>
          <w:bCs/>
          <w:color w:val="000000"/>
          <w:kern w:val="0"/>
          <w:sz w:val="24"/>
        </w:rPr>
      </w:pPr>
      <w:r w:rsidRPr="00E90AC3">
        <w:rPr>
          <w:rFonts w:asciiTheme="majorEastAsia" w:eastAsiaTheme="majorEastAsia" w:hAnsiTheme="majorEastAsia" w:cs="宋体" w:hint="eastAsia"/>
          <w:b/>
          <w:bCs/>
          <w:color w:val="000000"/>
          <w:kern w:val="0"/>
          <w:sz w:val="24"/>
        </w:rPr>
        <w:t>六、</w:t>
      </w:r>
      <w:r w:rsidR="007C776F">
        <w:rPr>
          <w:rFonts w:asciiTheme="majorEastAsia" w:eastAsiaTheme="majorEastAsia" w:hAnsiTheme="majorEastAsia" w:cs="宋体" w:hint="eastAsia"/>
          <w:b/>
          <w:bCs/>
          <w:color w:val="000000"/>
          <w:kern w:val="0"/>
          <w:sz w:val="24"/>
        </w:rPr>
        <w:t>评标、定标</w:t>
      </w:r>
    </w:p>
    <w:p w14:paraId="4AD28F5A" w14:textId="2F364631" w:rsidR="007C776F" w:rsidRDefault="007C776F" w:rsidP="007C776F">
      <w:pPr>
        <w:widowControl/>
        <w:spacing w:line="400" w:lineRule="exact"/>
        <w:ind w:firstLine="475"/>
        <w:jc w:val="left"/>
        <w:rPr>
          <w:rFonts w:asciiTheme="majorEastAsia" w:eastAsiaTheme="majorEastAsia" w:hAnsiTheme="majorEastAsia" w:cs="宋体"/>
          <w:color w:val="000000"/>
          <w:kern w:val="0"/>
          <w:sz w:val="24"/>
        </w:rPr>
      </w:pPr>
      <w:r>
        <w:rPr>
          <w:rFonts w:asciiTheme="majorEastAsia" w:eastAsiaTheme="majorEastAsia" w:hAnsiTheme="majorEastAsia" w:cs="宋体" w:hint="eastAsia"/>
          <w:color w:val="000000"/>
          <w:kern w:val="0"/>
          <w:sz w:val="24"/>
        </w:rPr>
        <w:t>1.开标时间和地点：</w:t>
      </w:r>
      <w:r w:rsidRPr="00C22B51">
        <w:rPr>
          <w:rFonts w:asciiTheme="majorEastAsia" w:eastAsiaTheme="majorEastAsia" w:hAnsiTheme="majorEastAsia" w:cs="宋体" w:hint="eastAsia"/>
          <w:color w:val="FF0000"/>
          <w:kern w:val="0"/>
          <w:sz w:val="24"/>
        </w:rPr>
        <w:t>时间:</w:t>
      </w:r>
      <w:r>
        <w:rPr>
          <w:rFonts w:asciiTheme="majorEastAsia" w:eastAsiaTheme="majorEastAsia" w:hAnsiTheme="majorEastAsia" w:cs="宋体"/>
          <w:color w:val="FF0000"/>
          <w:kern w:val="0"/>
          <w:sz w:val="24"/>
        </w:rPr>
        <w:t xml:space="preserve">  </w:t>
      </w:r>
      <w:r w:rsidR="00663DE5">
        <w:rPr>
          <w:rFonts w:asciiTheme="majorEastAsia" w:eastAsiaTheme="majorEastAsia" w:hAnsiTheme="majorEastAsia" w:cs="宋体" w:hint="eastAsia"/>
          <w:color w:val="FF0000"/>
          <w:kern w:val="0"/>
          <w:sz w:val="24"/>
        </w:rPr>
        <w:t>2024</w:t>
      </w:r>
      <w:r>
        <w:rPr>
          <w:rFonts w:asciiTheme="majorEastAsia" w:eastAsiaTheme="majorEastAsia" w:hAnsiTheme="majorEastAsia" w:cs="宋体"/>
          <w:color w:val="FF0000"/>
          <w:kern w:val="0"/>
          <w:sz w:val="24"/>
        </w:rPr>
        <w:t xml:space="preserve"> </w:t>
      </w:r>
      <w:r w:rsidRPr="00C22B51">
        <w:rPr>
          <w:rFonts w:asciiTheme="majorEastAsia" w:eastAsiaTheme="majorEastAsia" w:hAnsiTheme="majorEastAsia" w:cs="宋体"/>
          <w:color w:val="FF0000"/>
          <w:kern w:val="0"/>
          <w:sz w:val="24"/>
        </w:rPr>
        <w:t>年</w:t>
      </w:r>
      <w:r>
        <w:rPr>
          <w:rFonts w:asciiTheme="majorEastAsia" w:eastAsiaTheme="majorEastAsia" w:hAnsiTheme="majorEastAsia" w:cs="宋体"/>
          <w:color w:val="FF0000"/>
          <w:kern w:val="0"/>
          <w:sz w:val="24"/>
        </w:rPr>
        <w:t xml:space="preserve">   </w:t>
      </w:r>
      <w:r w:rsidR="00325ACD">
        <w:rPr>
          <w:rFonts w:asciiTheme="majorEastAsia" w:eastAsiaTheme="majorEastAsia" w:hAnsiTheme="majorEastAsia" w:cs="宋体" w:hint="eastAsia"/>
          <w:color w:val="FF0000"/>
          <w:kern w:val="0"/>
          <w:sz w:val="24"/>
        </w:rPr>
        <w:t>01</w:t>
      </w:r>
      <w:r>
        <w:rPr>
          <w:rFonts w:asciiTheme="majorEastAsia" w:eastAsiaTheme="majorEastAsia" w:hAnsiTheme="majorEastAsia" w:cs="宋体"/>
          <w:color w:val="FF0000"/>
          <w:kern w:val="0"/>
          <w:sz w:val="24"/>
        </w:rPr>
        <w:t xml:space="preserve"> </w:t>
      </w:r>
      <w:r w:rsidRPr="00C22B51">
        <w:rPr>
          <w:rFonts w:asciiTheme="majorEastAsia" w:eastAsiaTheme="majorEastAsia" w:hAnsiTheme="majorEastAsia" w:cs="宋体"/>
          <w:color w:val="FF0000"/>
          <w:kern w:val="0"/>
          <w:sz w:val="24"/>
        </w:rPr>
        <w:t>月</w:t>
      </w:r>
      <w:r>
        <w:rPr>
          <w:rFonts w:asciiTheme="majorEastAsia" w:eastAsiaTheme="majorEastAsia" w:hAnsiTheme="majorEastAsia" w:cs="宋体"/>
          <w:color w:val="FF0000"/>
          <w:kern w:val="0"/>
          <w:sz w:val="24"/>
        </w:rPr>
        <w:t xml:space="preserve">  </w:t>
      </w:r>
      <w:r w:rsidR="00325ACD">
        <w:rPr>
          <w:rFonts w:asciiTheme="majorEastAsia" w:eastAsiaTheme="majorEastAsia" w:hAnsiTheme="majorEastAsia" w:cs="宋体" w:hint="eastAsia"/>
          <w:color w:val="FF0000"/>
          <w:kern w:val="0"/>
          <w:sz w:val="24"/>
        </w:rPr>
        <w:t>03</w:t>
      </w:r>
      <w:r w:rsidRPr="00C22B51">
        <w:rPr>
          <w:rFonts w:asciiTheme="majorEastAsia" w:eastAsiaTheme="majorEastAsia" w:hAnsiTheme="majorEastAsia" w:cs="宋体"/>
          <w:color w:val="FF0000"/>
          <w:kern w:val="0"/>
          <w:sz w:val="24"/>
        </w:rPr>
        <w:t>日</w:t>
      </w:r>
      <w:r>
        <w:rPr>
          <w:rFonts w:asciiTheme="majorEastAsia" w:eastAsiaTheme="majorEastAsia" w:hAnsiTheme="majorEastAsia" w:cs="宋体"/>
          <w:color w:val="FF0000"/>
          <w:kern w:val="0"/>
          <w:sz w:val="24"/>
        </w:rPr>
        <w:t xml:space="preserve">  </w:t>
      </w:r>
      <w:r w:rsidR="00325ACD">
        <w:rPr>
          <w:rFonts w:asciiTheme="majorEastAsia" w:eastAsiaTheme="majorEastAsia" w:hAnsiTheme="majorEastAsia" w:cs="宋体" w:hint="eastAsia"/>
          <w:color w:val="FF0000"/>
          <w:kern w:val="0"/>
          <w:sz w:val="24"/>
        </w:rPr>
        <w:t>10</w:t>
      </w:r>
      <w:r>
        <w:rPr>
          <w:rFonts w:asciiTheme="majorEastAsia" w:eastAsiaTheme="majorEastAsia" w:hAnsiTheme="majorEastAsia" w:cs="宋体"/>
          <w:color w:val="FF0000"/>
          <w:kern w:val="0"/>
          <w:sz w:val="24"/>
        </w:rPr>
        <w:t xml:space="preserve">  </w:t>
      </w:r>
      <w:r w:rsidRPr="00C22B51">
        <w:rPr>
          <w:rFonts w:asciiTheme="majorEastAsia" w:eastAsiaTheme="majorEastAsia" w:hAnsiTheme="majorEastAsia" w:cs="宋体" w:hint="eastAsia"/>
          <w:color w:val="FF0000"/>
          <w:kern w:val="0"/>
          <w:sz w:val="24"/>
        </w:rPr>
        <w:t>:</w:t>
      </w:r>
      <w:r w:rsidR="00325ACD">
        <w:rPr>
          <w:rFonts w:asciiTheme="majorEastAsia" w:eastAsiaTheme="majorEastAsia" w:hAnsiTheme="majorEastAsia" w:cs="宋体" w:hint="eastAsia"/>
          <w:color w:val="FF0000"/>
          <w:kern w:val="0"/>
          <w:sz w:val="24"/>
        </w:rPr>
        <w:t>00</w:t>
      </w:r>
      <w:r>
        <w:rPr>
          <w:rFonts w:asciiTheme="majorEastAsia" w:eastAsiaTheme="majorEastAsia" w:hAnsiTheme="majorEastAsia" w:cs="宋体"/>
          <w:color w:val="FF0000"/>
          <w:kern w:val="0"/>
          <w:sz w:val="24"/>
        </w:rPr>
        <w:t xml:space="preserve">    </w:t>
      </w:r>
    </w:p>
    <w:p w14:paraId="0AD23CCD" w14:textId="63FC559F" w:rsidR="007C776F" w:rsidRDefault="007C776F" w:rsidP="007C776F">
      <w:pPr>
        <w:widowControl/>
        <w:spacing w:line="400" w:lineRule="exact"/>
        <w:ind w:firstLineChars="297" w:firstLine="713"/>
        <w:jc w:val="left"/>
        <w:rPr>
          <w:rFonts w:asciiTheme="majorEastAsia" w:eastAsiaTheme="majorEastAsia" w:hAnsiTheme="majorEastAsia" w:cs="宋体"/>
          <w:color w:val="333333"/>
          <w:kern w:val="0"/>
          <w:sz w:val="24"/>
        </w:rPr>
      </w:pPr>
      <w:r>
        <w:rPr>
          <w:rFonts w:asciiTheme="majorEastAsia" w:eastAsiaTheme="majorEastAsia" w:hAnsiTheme="majorEastAsia" w:cs="宋体" w:hint="eastAsia"/>
          <w:color w:val="000000"/>
          <w:kern w:val="0"/>
          <w:sz w:val="24"/>
        </w:rPr>
        <w:t>地点:</w:t>
      </w:r>
      <w:r w:rsidRPr="00325ACD">
        <w:rPr>
          <w:rFonts w:asciiTheme="majorEastAsia" w:eastAsiaTheme="majorEastAsia" w:hAnsiTheme="majorEastAsia" w:cs="宋体" w:hint="eastAsia"/>
          <w:color w:val="FF0000"/>
          <w:kern w:val="0"/>
          <w:sz w:val="24"/>
        </w:rPr>
        <w:t>连云港市高新区春晖路8号行</w:t>
      </w:r>
      <w:r w:rsidR="00325ACD" w:rsidRPr="00325ACD">
        <w:rPr>
          <w:rFonts w:asciiTheme="majorEastAsia" w:eastAsiaTheme="majorEastAsia" w:hAnsiTheme="majorEastAsia" w:cs="宋体" w:hint="eastAsia"/>
          <w:color w:val="FF0000"/>
          <w:kern w:val="0"/>
          <w:sz w:val="24"/>
        </w:rPr>
        <w:t>图书馆115</w:t>
      </w:r>
      <w:r w:rsidRPr="00325ACD">
        <w:rPr>
          <w:rFonts w:asciiTheme="majorEastAsia" w:eastAsiaTheme="majorEastAsia" w:hAnsiTheme="majorEastAsia" w:cs="宋体" w:hint="eastAsia"/>
          <w:color w:val="FF0000"/>
          <w:kern w:val="0"/>
          <w:sz w:val="24"/>
        </w:rPr>
        <w:t>室。</w:t>
      </w:r>
    </w:p>
    <w:p w14:paraId="3E73346D" w14:textId="77777777" w:rsidR="007C776F" w:rsidRDefault="007C776F" w:rsidP="007C776F">
      <w:pPr>
        <w:widowControl/>
        <w:spacing w:line="400" w:lineRule="exact"/>
        <w:ind w:firstLine="475"/>
        <w:jc w:val="left"/>
        <w:rPr>
          <w:rFonts w:asciiTheme="majorEastAsia" w:eastAsiaTheme="majorEastAsia" w:hAnsiTheme="majorEastAsia" w:cs="宋体"/>
          <w:color w:val="333333"/>
          <w:kern w:val="0"/>
          <w:sz w:val="24"/>
        </w:rPr>
      </w:pPr>
      <w:r>
        <w:rPr>
          <w:rFonts w:asciiTheme="majorEastAsia" w:eastAsiaTheme="majorEastAsia" w:hAnsiTheme="majorEastAsia" w:cs="宋体" w:hint="eastAsia"/>
          <w:color w:val="000000"/>
          <w:kern w:val="0"/>
          <w:sz w:val="24"/>
        </w:rPr>
        <w:t>2.评标原则：坚持公正、公平、公开、注重信誉的原则；</w:t>
      </w:r>
    </w:p>
    <w:p w14:paraId="64AF1D07" w14:textId="77777777" w:rsidR="007C776F" w:rsidRDefault="007C776F" w:rsidP="007C776F">
      <w:pPr>
        <w:widowControl/>
        <w:spacing w:line="400" w:lineRule="exact"/>
        <w:ind w:firstLine="475"/>
        <w:rPr>
          <w:rFonts w:asciiTheme="majorEastAsia" w:eastAsiaTheme="majorEastAsia" w:hAnsiTheme="majorEastAsia" w:cs="宋体"/>
          <w:color w:val="000000"/>
          <w:kern w:val="0"/>
          <w:sz w:val="24"/>
        </w:rPr>
      </w:pPr>
      <w:r>
        <w:rPr>
          <w:rFonts w:asciiTheme="majorEastAsia" w:eastAsiaTheme="majorEastAsia" w:hAnsiTheme="majorEastAsia" w:cs="宋体" w:hint="eastAsia"/>
          <w:color w:val="000000"/>
          <w:kern w:val="0"/>
          <w:sz w:val="24"/>
        </w:rPr>
        <w:t>3.评标定标方法：招标方将根据招标货物的特点组成评标小组，采用合理低价评标办法，综合考虑投标方的业绩、资质、售后服务承诺、投标报价及投标产品的知名度和性能后，推荐中标候选人。招标方对落标的投标人不作任何解释。</w:t>
      </w:r>
    </w:p>
    <w:p w14:paraId="060D646E" w14:textId="77777777" w:rsidR="007C776F" w:rsidRPr="007C776F" w:rsidRDefault="007C776F" w:rsidP="007C776F">
      <w:pPr>
        <w:pStyle w:val="a0"/>
        <w:ind w:left="63" w:right="63"/>
      </w:pPr>
    </w:p>
    <w:p w14:paraId="75EBB452" w14:textId="2B0D3AC6" w:rsidR="005509F3" w:rsidRPr="00E90AC3" w:rsidRDefault="005509F3" w:rsidP="00E90AC3">
      <w:pPr>
        <w:widowControl/>
        <w:spacing w:line="400" w:lineRule="exact"/>
        <w:ind w:firstLine="475"/>
        <w:rPr>
          <w:rFonts w:asciiTheme="majorEastAsia" w:eastAsiaTheme="majorEastAsia" w:hAnsiTheme="majorEastAsia" w:cs="宋体"/>
          <w:b/>
          <w:bCs/>
          <w:color w:val="000000"/>
          <w:kern w:val="0"/>
          <w:sz w:val="24"/>
        </w:rPr>
      </w:pPr>
      <w:bookmarkStart w:id="1" w:name="_Toc520410567"/>
      <w:r w:rsidRPr="00E90AC3">
        <w:rPr>
          <w:rFonts w:asciiTheme="majorEastAsia" w:eastAsiaTheme="majorEastAsia" w:hAnsiTheme="majorEastAsia" w:cs="宋体" w:hint="eastAsia"/>
          <w:b/>
          <w:bCs/>
          <w:color w:val="000000"/>
          <w:kern w:val="0"/>
          <w:sz w:val="24"/>
        </w:rPr>
        <w:t>七.</w:t>
      </w:r>
      <w:r w:rsidRPr="00E90AC3">
        <w:rPr>
          <w:rFonts w:asciiTheme="majorEastAsia" w:eastAsiaTheme="majorEastAsia" w:hAnsiTheme="majorEastAsia" w:cs="宋体"/>
          <w:b/>
          <w:bCs/>
          <w:color w:val="000000"/>
          <w:kern w:val="0"/>
          <w:sz w:val="24"/>
        </w:rPr>
        <w:t xml:space="preserve"> 联系方式</w:t>
      </w:r>
      <w:bookmarkEnd w:id="1"/>
    </w:p>
    <w:p w14:paraId="6E71ABF7" w14:textId="77777777" w:rsidR="005509F3" w:rsidRDefault="005509F3" w:rsidP="005509F3">
      <w:pPr>
        <w:topLinePunct/>
        <w:adjustRightInd w:val="0"/>
        <w:snapToGrid w:val="0"/>
        <w:spacing w:line="360" w:lineRule="auto"/>
        <w:ind w:firstLineChars="200" w:firstLine="480"/>
        <w:rPr>
          <w:color w:val="000000"/>
          <w:sz w:val="24"/>
        </w:rPr>
      </w:pPr>
      <w:r>
        <w:rPr>
          <w:color w:val="000000"/>
          <w:sz w:val="24"/>
        </w:rPr>
        <w:t>采购人：江苏财会职业学院</w:t>
      </w:r>
    </w:p>
    <w:p w14:paraId="19DF1E71" w14:textId="77777777" w:rsidR="005509F3" w:rsidRDefault="005509F3" w:rsidP="005509F3">
      <w:pPr>
        <w:topLinePunct/>
        <w:adjustRightInd w:val="0"/>
        <w:snapToGrid w:val="0"/>
        <w:spacing w:line="360" w:lineRule="auto"/>
        <w:ind w:firstLine="465"/>
        <w:rPr>
          <w:bCs/>
          <w:color w:val="000000"/>
          <w:sz w:val="24"/>
        </w:rPr>
      </w:pPr>
      <w:r>
        <w:rPr>
          <w:color w:val="000000"/>
          <w:sz w:val="24"/>
        </w:rPr>
        <w:t>地</w:t>
      </w:r>
      <w:r>
        <w:rPr>
          <w:color w:val="000000"/>
          <w:sz w:val="24"/>
        </w:rPr>
        <w:t xml:space="preserve">  </w:t>
      </w:r>
      <w:r>
        <w:rPr>
          <w:color w:val="000000"/>
          <w:sz w:val="24"/>
        </w:rPr>
        <w:t>址：</w:t>
      </w:r>
      <w:r>
        <w:rPr>
          <w:rFonts w:hint="eastAsia"/>
          <w:bCs/>
          <w:color w:val="000000"/>
          <w:sz w:val="24"/>
        </w:rPr>
        <w:t>连云港市新海新区春晖路</w:t>
      </w:r>
      <w:r>
        <w:rPr>
          <w:rFonts w:hint="eastAsia"/>
          <w:bCs/>
          <w:color w:val="000000"/>
          <w:sz w:val="24"/>
        </w:rPr>
        <w:t>8</w:t>
      </w:r>
      <w:r>
        <w:rPr>
          <w:rFonts w:hint="eastAsia"/>
          <w:bCs/>
          <w:color w:val="000000"/>
          <w:sz w:val="24"/>
        </w:rPr>
        <w:t>号</w:t>
      </w:r>
    </w:p>
    <w:p w14:paraId="1F9F8455" w14:textId="4BB211B4" w:rsidR="005509F3" w:rsidRDefault="005509F3" w:rsidP="005509F3">
      <w:pPr>
        <w:topLinePunct/>
        <w:adjustRightInd w:val="0"/>
        <w:snapToGrid w:val="0"/>
        <w:spacing w:line="360" w:lineRule="auto"/>
        <w:ind w:firstLine="465"/>
        <w:rPr>
          <w:color w:val="000000"/>
          <w:sz w:val="24"/>
        </w:rPr>
      </w:pPr>
      <w:r>
        <w:rPr>
          <w:color w:val="000000"/>
          <w:sz w:val="24"/>
        </w:rPr>
        <w:t>联系人：</w:t>
      </w:r>
      <w:r w:rsidR="00C22B51">
        <w:rPr>
          <w:rFonts w:hint="eastAsia"/>
          <w:color w:val="000000"/>
          <w:sz w:val="24"/>
        </w:rPr>
        <w:t>毛</w:t>
      </w:r>
      <w:r>
        <w:rPr>
          <w:rFonts w:hint="eastAsia"/>
          <w:color w:val="000000"/>
          <w:sz w:val="24"/>
        </w:rPr>
        <w:t>老师</w:t>
      </w:r>
    </w:p>
    <w:p w14:paraId="45A47BF5" w14:textId="5A58252A" w:rsidR="005509F3" w:rsidRDefault="005509F3" w:rsidP="005509F3">
      <w:pPr>
        <w:topLinePunct/>
        <w:adjustRightInd w:val="0"/>
        <w:snapToGrid w:val="0"/>
        <w:spacing w:line="360" w:lineRule="auto"/>
        <w:rPr>
          <w:color w:val="000000"/>
          <w:sz w:val="24"/>
        </w:rPr>
      </w:pPr>
      <w:r>
        <w:rPr>
          <w:color w:val="000000"/>
          <w:sz w:val="24"/>
        </w:rPr>
        <w:t xml:space="preserve">    </w:t>
      </w:r>
      <w:r>
        <w:rPr>
          <w:color w:val="000000"/>
          <w:sz w:val="24"/>
        </w:rPr>
        <w:t>电</w:t>
      </w:r>
      <w:r>
        <w:rPr>
          <w:color w:val="000000"/>
          <w:sz w:val="24"/>
        </w:rPr>
        <w:t xml:space="preserve">  </w:t>
      </w:r>
      <w:r>
        <w:rPr>
          <w:color w:val="000000"/>
          <w:sz w:val="24"/>
        </w:rPr>
        <w:t>话：</w:t>
      </w:r>
      <w:r>
        <w:rPr>
          <w:bCs/>
          <w:color w:val="000000"/>
          <w:sz w:val="24"/>
        </w:rPr>
        <w:t>0518</w:t>
      </w:r>
      <w:r>
        <w:rPr>
          <w:rFonts w:hint="eastAsia"/>
          <w:bCs/>
          <w:color w:val="000000"/>
          <w:sz w:val="24"/>
        </w:rPr>
        <w:t>-</w:t>
      </w:r>
      <w:r>
        <w:rPr>
          <w:bCs/>
          <w:color w:val="000000"/>
          <w:sz w:val="24"/>
        </w:rPr>
        <w:t>8589</w:t>
      </w:r>
      <w:r>
        <w:rPr>
          <w:rFonts w:hint="eastAsia"/>
          <w:bCs/>
          <w:color w:val="000000"/>
          <w:sz w:val="24"/>
        </w:rPr>
        <w:t>9</w:t>
      </w:r>
      <w:r w:rsidR="00C22B51">
        <w:rPr>
          <w:rFonts w:hint="eastAsia"/>
          <w:bCs/>
          <w:color w:val="000000"/>
          <w:sz w:val="24"/>
        </w:rPr>
        <w:t>801</w:t>
      </w:r>
      <w:r w:rsidR="00823441">
        <w:rPr>
          <w:rFonts w:hint="eastAsia"/>
          <w:bCs/>
          <w:color w:val="000000"/>
          <w:sz w:val="24"/>
        </w:rPr>
        <w:t>（工作日）</w:t>
      </w:r>
    </w:p>
    <w:p w14:paraId="794E4951" w14:textId="6E2828BE" w:rsidR="00DF407E" w:rsidRPr="005509F3" w:rsidRDefault="00DF407E" w:rsidP="005509F3">
      <w:pPr>
        <w:widowControl/>
        <w:spacing w:line="400" w:lineRule="exact"/>
        <w:ind w:firstLine="475"/>
        <w:jc w:val="left"/>
        <w:rPr>
          <w:rFonts w:asciiTheme="majorEastAsia" w:eastAsiaTheme="majorEastAsia" w:hAnsiTheme="majorEastAsia" w:cs="宋体"/>
          <w:color w:val="000000"/>
          <w:kern w:val="0"/>
          <w:sz w:val="24"/>
        </w:rPr>
      </w:pPr>
    </w:p>
    <w:p w14:paraId="4B5F97C5" w14:textId="77777777" w:rsidR="00DF407E" w:rsidRDefault="00DF407E" w:rsidP="00DF407E">
      <w:pPr>
        <w:widowControl/>
        <w:spacing w:line="400" w:lineRule="exact"/>
        <w:ind w:firstLineChars="1626" w:firstLine="3902"/>
        <w:jc w:val="left"/>
        <w:rPr>
          <w:rFonts w:asciiTheme="majorEastAsia" w:eastAsiaTheme="majorEastAsia" w:hAnsiTheme="majorEastAsia" w:cs="宋体"/>
          <w:color w:val="000000"/>
          <w:kern w:val="0"/>
          <w:sz w:val="24"/>
        </w:rPr>
      </w:pPr>
    </w:p>
    <w:p w14:paraId="2D4E3769" w14:textId="77777777" w:rsidR="00DF407E" w:rsidRDefault="00DF407E" w:rsidP="00DF407E">
      <w:pPr>
        <w:widowControl/>
        <w:wordWrap w:val="0"/>
        <w:spacing w:line="400" w:lineRule="exact"/>
        <w:ind w:firstLineChars="1626" w:firstLine="3902"/>
        <w:jc w:val="right"/>
        <w:rPr>
          <w:rFonts w:asciiTheme="majorEastAsia" w:eastAsiaTheme="majorEastAsia" w:hAnsiTheme="majorEastAsia" w:cs="宋体"/>
          <w:color w:val="333333"/>
          <w:kern w:val="0"/>
          <w:sz w:val="24"/>
        </w:rPr>
      </w:pPr>
      <w:r>
        <w:rPr>
          <w:rFonts w:asciiTheme="majorEastAsia" w:eastAsiaTheme="majorEastAsia" w:hAnsiTheme="majorEastAsia" w:cs="宋体" w:hint="eastAsia"/>
          <w:color w:val="000000"/>
          <w:kern w:val="0"/>
          <w:sz w:val="24"/>
        </w:rPr>
        <w:t>江苏财会职业学院</w:t>
      </w:r>
    </w:p>
    <w:p w14:paraId="2CB07EA1" w14:textId="69C3316E" w:rsidR="00DF407E" w:rsidRDefault="00C22B51" w:rsidP="00DF407E">
      <w:pPr>
        <w:widowControl/>
        <w:spacing w:line="400" w:lineRule="exact"/>
        <w:ind w:firstLineChars="1826" w:firstLine="4382"/>
        <w:jc w:val="right"/>
        <w:rPr>
          <w:rFonts w:asciiTheme="majorEastAsia" w:eastAsiaTheme="majorEastAsia" w:hAnsiTheme="majorEastAsia" w:cs="宋体"/>
          <w:color w:val="000000"/>
          <w:kern w:val="0"/>
          <w:sz w:val="24"/>
        </w:rPr>
      </w:pPr>
      <w:r>
        <w:rPr>
          <w:rFonts w:asciiTheme="majorEastAsia" w:eastAsiaTheme="majorEastAsia" w:hAnsiTheme="majorEastAsia" w:cs="宋体" w:hint="eastAsia"/>
          <w:color w:val="000000"/>
          <w:kern w:val="0"/>
          <w:sz w:val="24"/>
        </w:rPr>
        <w:t>202</w:t>
      </w:r>
      <w:r w:rsidR="001C3ED7">
        <w:rPr>
          <w:rFonts w:asciiTheme="majorEastAsia" w:eastAsiaTheme="majorEastAsia" w:hAnsiTheme="majorEastAsia" w:cs="宋体"/>
          <w:color w:val="000000"/>
          <w:kern w:val="0"/>
          <w:sz w:val="24"/>
        </w:rPr>
        <w:t>3</w:t>
      </w:r>
      <w:r w:rsidR="00D64F9E">
        <w:rPr>
          <w:rFonts w:asciiTheme="majorEastAsia" w:eastAsiaTheme="majorEastAsia" w:hAnsiTheme="majorEastAsia" w:cs="宋体"/>
          <w:color w:val="000000"/>
          <w:kern w:val="0"/>
          <w:sz w:val="24"/>
        </w:rPr>
        <w:t xml:space="preserve"> </w:t>
      </w:r>
      <w:r w:rsidR="00DF407E">
        <w:rPr>
          <w:rFonts w:asciiTheme="majorEastAsia" w:eastAsiaTheme="majorEastAsia" w:hAnsiTheme="majorEastAsia" w:cs="宋体" w:hint="eastAsia"/>
          <w:color w:val="000000"/>
          <w:kern w:val="0"/>
          <w:sz w:val="24"/>
        </w:rPr>
        <w:t>年</w:t>
      </w:r>
      <w:r w:rsidR="005D0C0E">
        <w:rPr>
          <w:rFonts w:asciiTheme="majorEastAsia" w:eastAsiaTheme="majorEastAsia" w:hAnsiTheme="majorEastAsia" w:cs="宋体" w:hint="eastAsia"/>
          <w:color w:val="000000"/>
          <w:kern w:val="0"/>
          <w:sz w:val="24"/>
        </w:rPr>
        <w:t>12</w:t>
      </w:r>
      <w:r w:rsidR="0071462B">
        <w:rPr>
          <w:rFonts w:asciiTheme="majorEastAsia" w:eastAsiaTheme="majorEastAsia" w:hAnsiTheme="majorEastAsia" w:cs="宋体"/>
          <w:color w:val="000000"/>
          <w:kern w:val="0"/>
          <w:sz w:val="24"/>
        </w:rPr>
        <w:t xml:space="preserve"> </w:t>
      </w:r>
      <w:r w:rsidR="00DF407E">
        <w:rPr>
          <w:rFonts w:asciiTheme="majorEastAsia" w:eastAsiaTheme="majorEastAsia" w:hAnsiTheme="majorEastAsia" w:cs="宋体" w:hint="eastAsia"/>
          <w:color w:val="000000"/>
          <w:kern w:val="0"/>
          <w:sz w:val="24"/>
        </w:rPr>
        <w:t>月</w:t>
      </w:r>
      <w:r w:rsidR="00D64F9E">
        <w:rPr>
          <w:rFonts w:asciiTheme="majorEastAsia" w:eastAsiaTheme="majorEastAsia" w:hAnsiTheme="majorEastAsia" w:cs="宋体"/>
          <w:color w:val="000000"/>
          <w:kern w:val="0"/>
          <w:sz w:val="24"/>
        </w:rPr>
        <w:t xml:space="preserve"> </w:t>
      </w:r>
      <w:r w:rsidR="005D0C0E">
        <w:rPr>
          <w:rFonts w:asciiTheme="majorEastAsia" w:eastAsiaTheme="majorEastAsia" w:hAnsiTheme="majorEastAsia" w:cs="宋体" w:hint="eastAsia"/>
          <w:color w:val="000000"/>
          <w:kern w:val="0"/>
          <w:sz w:val="24"/>
        </w:rPr>
        <w:t>13</w:t>
      </w:r>
      <w:r w:rsidR="0071462B">
        <w:rPr>
          <w:rFonts w:asciiTheme="majorEastAsia" w:eastAsiaTheme="majorEastAsia" w:hAnsiTheme="majorEastAsia" w:cs="宋体"/>
          <w:color w:val="000000"/>
          <w:kern w:val="0"/>
          <w:sz w:val="24"/>
        </w:rPr>
        <w:t xml:space="preserve"> </w:t>
      </w:r>
      <w:r w:rsidR="00DF407E">
        <w:rPr>
          <w:rFonts w:asciiTheme="majorEastAsia" w:eastAsiaTheme="majorEastAsia" w:hAnsiTheme="majorEastAsia" w:cs="宋体" w:hint="eastAsia"/>
          <w:color w:val="000000"/>
          <w:kern w:val="0"/>
          <w:sz w:val="24"/>
        </w:rPr>
        <w:t>日</w:t>
      </w:r>
    </w:p>
    <w:p w14:paraId="09F6A4E8" w14:textId="77777777" w:rsidR="00DF407E" w:rsidRDefault="00DF407E">
      <w:pPr>
        <w:widowControl/>
        <w:jc w:val="center"/>
        <w:rPr>
          <w:rFonts w:ascii="宋体" w:hAnsi="宋体"/>
          <w:sz w:val="44"/>
          <w:szCs w:val="44"/>
        </w:rPr>
      </w:pPr>
    </w:p>
    <w:p w14:paraId="588B1DFF" w14:textId="77777777" w:rsidR="007C776F" w:rsidRPr="00C17A54" w:rsidRDefault="007C776F" w:rsidP="007C776F">
      <w:pPr>
        <w:adjustRightInd w:val="0"/>
        <w:snapToGrid w:val="0"/>
        <w:spacing w:afterLines="50" w:after="156"/>
        <w:ind w:right="720" w:firstLine="482"/>
        <w:jc w:val="left"/>
        <w:rPr>
          <w:rFonts w:ascii="宋体" w:hAnsi="宋体"/>
        </w:rPr>
      </w:pPr>
      <w:r w:rsidRPr="00C17A54">
        <w:rPr>
          <w:rFonts w:ascii="宋体" w:hAnsi="宋体" w:hint="eastAsia"/>
          <w:b/>
        </w:rPr>
        <w:t>附件：</w:t>
      </w:r>
    </w:p>
    <w:tbl>
      <w:tblPr>
        <w:tblpPr w:leftFromText="180" w:rightFromText="180" w:vertAnchor="text" w:horzAnchor="page" w:tblpX="1380" w:tblpY="261"/>
        <w:tblOverlap w:val="neve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81"/>
        <w:gridCol w:w="4003"/>
        <w:gridCol w:w="1204"/>
        <w:gridCol w:w="2332"/>
      </w:tblGrid>
      <w:tr w:rsidR="007C776F" w:rsidRPr="00C17A54" w14:paraId="0697F5E3" w14:textId="77777777" w:rsidTr="000253B3">
        <w:trPr>
          <w:trHeight w:val="957"/>
        </w:trPr>
        <w:tc>
          <w:tcPr>
            <w:tcW w:w="9520" w:type="dxa"/>
            <w:gridSpan w:val="4"/>
            <w:vAlign w:val="center"/>
          </w:tcPr>
          <w:p w14:paraId="6C0AA5C3" w14:textId="267D58B2" w:rsidR="007C776F" w:rsidRPr="00C17A54" w:rsidRDefault="007C776F" w:rsidP="000253B3">
            <w:pPr>
              <w:widowControl/>
              <w:adjustRightInd w:val="0"/>
              <w:snapToGrid w:val="0"/>
              <w:ind w:firstLine="883"/>
              <w:jc w:val="center"/>
              <w:rPr>
                <w:rFonts w:ascii="宋体" w:hAnsi="宋体" w:cs="宋体"/>
                <w:b/>
                <w:bCs/>
                <w:kern w:val="0"/>
                <w:sz w:val="44"/>
                <w:szCs w:val="44"/>
              </w:rPr>
            </w:pPr>
            <w:r w:rsidRPr="00C17A54">
              <w:rPr>
                <w:rFonts w:ascii="宋体" w:hAnsi="宋体" w:cs="宋体" w:hint="eastAsia"/>
                <w:b/>
                <w:bCs/>
                <w:kern w:val="0"/>
                <w:sz w:val="44"/>
                <w:szCs w:val="44"/>
              </w:rPr>
              <w:t>报 名 表</w:t>
            </w:r>
          </w:p>
          <w:p w14:paraId="6F8619C8" w14:textId="77777777" w:rsidR="007C776F" w:rsidRPr="00C17A54" w:rsidRDefault="007C776F" w:rsidP="000253B3">
            <w:pPr>
              <w:adjustRightInd w:val="0"/>
              <w:snapToGrid w:val="0"/>
              <w:ind w:firstLine="480"/>
              <w:jc w:val="right"/>
              <w:rPr>
                <w:rFonts w:ascii="宋体" w:hAnsi="宋体" w:cs="宋体"/>
                <w:kern w:val="0"/>
              </w:rPr>
            </w:pPr>
            <w:r w:rsidRPr="00C17A54">
              <w:rPr>
                <w:rFonts w:ascii="宋体" w:hAnsi="宋体" w:cs="宋体" w:hint="eastAsia"/>
                <w:kern w:val="0"/>
              </w:rPr>
              <w:t>日期:   年  月  日</w:t>
            </w:r>
          </w:p>
        </w:tc>
      </w:tr>
      <w:tr w:rsidR="007C776F" w:rsidRPr="00C17A54" w14:paraId="4D2F89E7" w14:textId="77777777" w:rsidTr="000253B3">
        <w:trPr>
          <w:trHeight w:val="851"/>
        </w:trPr>
        <w:tc>
          <w:tcPr>
            <w:tcW w:w="1981" w:type="dxa"/>
            <w:vAlign w:val="center"/>
          </w:tcPr>
          <w:p w14:paraId="0EC0AC0E" w14:textId="77777777" w:rsidR="007C776F" w:rsidRPr="00C17A54" w:rsidRDefault="007C776F" w:rsidP="000253B3">
            <w:pPr>
              <w:widowControl/>
              <w:adjustRightInd w:val="0"/>
              <w:snapToGrid w:val="0"/>
              <w:jc w:val="center"/>
              <w:rPr>
                <w:rFonts w:ascii="宋体" w:hAnsi="宋体" w:cs="宋体"/>
                <w:kern w:val="0"/>
              </w:rPr>
            </w:pPr>
            <w:r w:rsidRPr="00C17A54">
              <w:rPr>
                <w:rFonts w:ascii="宋体" w:hAnsi="宋体" w:cs="宋体" w:hint="eastAsia"/>
                <w:kern w:val="0"/>
              </w:rPr>
              <w:t>项目名称</w:t>
            </w:r>
          </w:p>
        </w:tc>
        <w:tc>
          <w:tcPr>
            <w:tcW w:w="7539" w:type="dxa"/>
            <w:gridSpan w:val="3"/>
            <w:vAlign w:val="center"/>
          </w:tcPr>
          <w:p w14:paraId="10955D78" w14:textId="4082C662" w:rsidR="007C776F" w:rsidRPr="00C17A54" w:rsidRDefault="007C776F" w:rsidP="000253B3">
            <w:pPr>
              <w:widowControl/>
              <w:adjustRightInd w:val="0"/>
              <w:snapToGrid w:val="0"/>
              <w:jc w:val="center"/>
              <w:rPr>
                <w:rFonts w:ascii="宋体" w:hAnsi="宋体" w:cs="宋体"/>
                <w:kern w:val="0"/>
              </w:rPr>
            </w:pPr>
            <w:r>
              <w:rPr>
                <w:rFonts w:ascii="宋体" w:hAnsi="宋体" w:cs="宋体" w:hint="eastAsia"/>
                <w:kern w:val="0"/>
              </w:rPr>
              <w:t xml:space="preserve"> </w:t>
            </w:r>
          </w:p>
        </w:tc>
      </w:tr>
      <w:tr w:rsidR="007C776F" w:rsidRPr="00C17A54" w14:paraId="2BCF4925" w14:textId="77777777" w:rsidTr="000253B3">
        <w:trPr>
          <w:trHeight w:val="851"/>
        </w:trPr>
        <w:tc>
          <w:tcPr>
            <w:tcW w:w="1981" w:type="dxa"/>
            <w:vAlign w:val="center"/>
          </w:tcPr>
          <w:p w14:paraId="33CA3D6F" w14:textId="77F99417" w:rsidR="007C776F" w:rsidRPr="00C17A54" w:rsidRDefault="007C776F" w:rsidP="000253B3">
            <w:pPr>
              <w:widowControl/>
              <w:adjustRightInd w:val="0"/>
              <w:snapToGrid w:val="0"/>
              <w:jc w:val="center"/>
              <w:rPr>
                <w:rFonts w:ascii="宋体" w:hAnsi="宋体" w:cs="宋体"/>
                <w:kern w:val="0"/>
              </w:rPr>
            </w:pPr>
            <w:r w:rsidRPr="00C17A54">
              <w:rPr>
                <w:rFonts w:ascii="宋体" w:hAnsi="宋体" w:cs="宋体" w:hint="eastAsia"/>
                <w:kern w:val="0"/>
              </w:rPr>
              <w:t>供应商名称</w:t>
            </w:r>
          </w:p>
        </w:tc>
        <w:tc>
          <w:tcPr>
            <w:tcW w:w="4003" w:type="dxa"/>
            <w:vAlign w:val="center"/>
          </w:tcPr>
          <w:p w14:paraId="70A38EFB" w14:textId="77777777" w:rsidR="007C776F" w:rsidRPr="00C17A54" w:rsidRDefault="007C776F" w:rsidP="000253B3">
            <w:pPr>
              <w:widowControl/>
              <w:adjustRightInd w:val="0"/>
              <w:snapToGrid w:val="0"/>
              <w:ind w:firstLine="480"/>
              <w:jc w:val="center"/>
              <w:rPr>
                <w:rFonts w:ascii="宋体" w:hAnsi="宋体" w:cs="宋体"/>
                <w:kern w:val="0"/>
              </w:rPr>
            </w:pPr>
            <w:r w:rsidRPr="00C17A54">
              <w:rPr>
                <w:rFonts w:ascii="宋体" w:hAnsi="宋体" w:cs="宋体" w:hint="eastAsia"/>
                <w:kern w:val="0"/>
              </w:rPr>
              <w:t xml:space="preserve">　</w:t>
            </w:r>
          </w:p>
        </w:tc>
        <w:tc>
          <w:tcPr>
            <w:tcW w:w="1204" w:type="dxa"/>
            <w:vAlign w:val="center"/>
          </w:tcPr>
          <w:p w14:paraId="4DB13436" w14:textId="77777777" w:rsidR="007C776F" w:rsidRPr="00C17A54" w:rsidRDefault="007C776F" w:rsidP="000253B3">
            <w:pPr>
              <w:widowControl/>
              <w:adjustRightInd w:val="0"/>
              <w:snapToGrid w:val="0"/>
              <w:jc w:val="center"/>
              <w:rPr>
                <w:rFonts w:ascii="宋体" w:hAnsi="宋体" w:cs="宋体"/>
                <w:kern w:val="0"/>
              </w:rPr>
            </w:pPr>
            <w:r w:rsidRPr="00C17A54">
              <w:rPr>
                <w:rFonts w:ascii="宋体" w:hAnsi="宋体" w:cs="宋体" w:hint="eastAsia"/>
                <w:kern w:val="0"/>
              </w:rPr>
              <w:t>所投标段</w:t>
            </w:r>
          </w:p>
        </w:tc>
        <w:tc>
          <w:tcPr>
            <w:tcW w:w="2332" w:type="dxa"/>
            <w:vAlign w:val="center"/>
          </w:tcPr>
          <w:p w14:paraId="222CCD5E" w14:textId="77777777" w:rsidR="007C776F" w:rsidRPr="00C17A54" w:rsidRDefault="007C776F" w:rsidP="000253B3">
            <w:pPr>
              <w:widowControl/>
              <w:adjustRightInd w:val="0"/>
              <w:snapToGrid w:val="0"/>
              <w:ind w:firstLine="480"/>
              <w:jc w:val="center"/>
              <w:rPr>
                <w:rFonts w:ascii="宋体" w:hAnsi="宋体" w:cs="宋体"/>
                <w:kern w:val="0"/>
              </w:rPr>
            </w:pPr>
          </w:p>
        </w:tc>
      </w:tr>
      <w:tr w:rsidR="007C776F" w:rsidRPr="00C17A54" w14:paraId="24AADFFE" w14:textId="77777777" w:rsidTr="000253B3">
        <w:trPr>
          <w:trHeight w:val="851"/>
        </w:trPr>
        <w:tc>
          <w:tcPr>
            <w:tcW w:w="1981" w:type="dxa"/>
            <w:vAlign w:val="center"/>
          </w:tcPr>
          <w:p w14:paraId="4A35DA8C" w14:textId="74017BDC" w:rsidR="007C776F" w:rsidRPr="00C17A54" w:rsidRDefault="007C776F" w:rsidP="000253B3">
            <w:pPr>
              <w:widowControl/>
              <w:adjustRightInd w:val="0"/>
              <w:snapToGrid w:val="0"/>
              <w:jc w:val="center"/>
              <w:rPr>
                <w:rFonts w:ascii="宋体" w:hAnsi="宋体" w:cs="宋体"/>
                <w:kern w:val="0"/>
              </w:rPr>
            </w:pPr>
            <w:r w:rsidRPr="00C17A54">
              <w:rPr>
                <w:rFonts w:ascii="宋体" w:hAnsi="宋体" w:cs="宋体" w:hint="eastAsia"/>
                <w:kern w:val="0"/>
              </w:rPr>
              <w:t>供应商地址</w:t>
            </w:r>
          </w:p>
        </w:tc>
        <w:tc>
          <w:tcPr>
            <w:tcW w:w="4003" w:type="dxa"/>
            <w:vAlign w:val="center"/>
          </w:tcPr>
          <w:p w14:paraId="0F0DF8FD" w14:textId="77777777" w:rsidR="007C776F" w:rsidRPr="00C17A54" w:rsidRDefault="007C776F" w:rsidP="000253B3">
            <w:pPr>
              <w:widowControl/>
              <w:adjustRightInd w:val="0"/>
              <w:snapToGrid w:val="0"/>
              <w:ind w:firstLine="480"/>
              <w:jc w:val="left"/>
              <w:rPr>
                <w:rFonts w:ascii="宋体" w:hAnsi="宋体" w:cs="宋体"/>
                <w:kern w:val="0"/>
              </w:rPr>
            </w:pPr>
            <w:r w:rsidRPr="00C17A54">
              <w:rPr>
                <w:rFonts w:ascii="宋体" w:hAnsi="宋体" w:cs="宋体" w:hint="eastAsia"/>
                <w:kern w:val="0"/>
              </w:rPr>
              <w:t xml:space="preserve">　</w:t>
            </w:r>
          </w:p>
        </w:tc>
        <w:tc>
          <w:tcPr>
            <w:tcW w:w="1204" w:type="dxa"/>
            <w:vAlign w:val="center"/>
          </w:tcPr>
          <w:p w14:paraId="2615CA5E" w14:textId="77777777" w:rsidR="007C776F" w:rsidRPr="00C17A54" w:rsidRDefault="007C776F" w:rsidP="000253B3">
            <w:pPr>
              <w:widowControl/>
              <w:adjustRightInd w:val="0"/>
              <w:snapToGrid w:val="0"/>
              <w:jc w:val="center"/>
              <w:rPr>
                <w:rFonts w:ascii="宋体" w:hAnsi="宋体" w:cs="宋体"/>
                <w:kern w:val="0"/>
              </w:rPr>
            </w:pPr>
            <w:proofErr w:type="gramStart"/>
            <w:r w:rsidRPr="00C17A54">
              <w:rPr>
                <w:rFonts w:ascii="宋体" w:hAnsi="宋体" w:cs="宋体" w:hint="eastAsia"/>
                <w:kern w:val="0"/>
              </w:rPr>
              <w:t>邮</w:t>
            </w:r>
            <w:proofErr w:type="gramEnd"/>
            <w:r w:rsidRPr="00C17A54">
              <w:rPr>
                <w:rFonts w:ascii="宋体" w:hAnsi="宋体" w:cs="宋体" w:hint="eastAsia"/>
                <w:kern w:val="0"/>
              </w:rPr>
              <w:t xml:space="preserve">  编</w:t>
            </w:r>
          </w:p>
        </w:tc>
        <w:tc>
          <w:tcPr>
            <w:tcW w:w="2332" w:type="dxa"/>
            <w:vAlign w:val="center"/>
          </w:tcPr>
          <w:p w14:paraId="2D01446D" w14:textId="77777777" w:rsidR="007C776F" w:rsidRPr="00C17A54" w:rsidRDefault="007C776F" w:rsidP="000253B3">
            <w:pPr>
              <w:widowControl/>
              <w:adjustRightInd w:val="0"/>
              <w:snapToGrid w:val="0"/>
              <w:ind w:firstLine="480"/>
              <w:jc w:val="left"/>
              <w:rPr>
                <w:rFonts w:ascii="宋体" w:hAnsi="宋体" w:cs="宋体"/>
                <w:kern w:val="0"/>
              </w:rPr>
            </w:pPr>
            <w:r w:rsidRPr="00C17A54">
              <w:rPr>
                <w:rFonts w:ascii="宋体" w:hAnsi="宋体" w:cs="宋体" w:hint="eastAsia"/>
                <w:kern w:val="0"/>
              </w:rPr>
              <w:t xml:space="preserve">　</w:t>
            </w:r>
          </w:p>
        </w:tc>
      </w:tr>
      <w:tr w:rsidR="007C776F" w:rsidRPr="00C17A54" w14:paraId="5256BDFF" w14:textId="77777777" w:rsidTr="000253B3">
        <w:trPr>
          <w:trHeight w:val="851"/>
        </w:trPr>
        <w:tc>
          <w:tcPr>
            <w:tcW w:w="1981" w:type="dxa"/>
            <w:vAlign w:val="center"/>
          </w:tcPr>
          <w:p w14:paraId="4A5FD74F" w14:textId="77777777" w:rsidR="007C776F" w:rsidRPr="00C17A54" w:rsidRDefault="007C776F" w:rsidP="000253B3">
            <w:pPr>
              <w:widowControl/>
              <w:adjustRightInd w:val="0"/>
              <w:snapToGrid w:val="0"/>
              <w:jc w:val="center"/>
              <w:rPr>
                <w:rFonts w:ascii="宋体" w:hAnsi="宋体" w:cs="宋体"/>
                <w:kern w:val="0"/>
              </w:rPr>
            </w:pPr>
            <w:r w:rsidRPr="00C17A54">
              <w:rPr>
                <w:rFonts w:ascii="宋体" w:hAnsi="宋体" w:cs="宋体" w:hint="eastAsia"/>
                <w:kern w:val="0"/>
              </w:rPr>
              <w:t>联系人</w:t>
            </w:r>
          </w:p>
        </w:tc>
        <w:tc>
          <w:tcPr>
            <w:tcW w:w="4003" w:type="dxa"/>
            <w:vAlign w:val="center"/>
          </w:tcPr>
          <w:p w14:paraId="59D3C8D7" w14:textId="77777777" w:rsidR="007C776F" w:rsidRPr="00C17A54" w:rsidRDefault="007C776F" w:rsidP="000253B3">
            <w:pPr>
              <w:widowControl/>
              <w:adjustRightInd w:val="0"/>
              <w:snapToGrid w:val="0"/>
              <w:ind w:firstLine="480"/>
              <w:jc w:val="left"/>
              <w:rPr>
                <w:rFonts w:ascii="宋体" w:hAnsi="宋体" w:cs="宋体"/>
                <w:kern w:val="0"/>
              </w:rPr>
            </w:pPr>
            <w:r w:rsidRPr="00C17A54">
              <w:rPr>
                <w:rFonts w:ascii="宋体" w:hAnsi="宋体" w:cs="宋体" w:hint="eastAsia"/>
                <w:kern w:val="0"/>
              </w:rPr>
              <w:t xml:space="preserve">　</w:t>
            </w:r>
          </w:p>
        </w:tc>
        <w:tc>
          <w:tcPr>
            <w:tcW w:w="1204" w:type="dxa"/>
            <w:vAlign w:val="center"/>
          </w:tcPr>
          <w:p w14:paraId="2CCCC376" w14:textId="77777777" w:rsidR="007C776F" w:rsidRPr="00C17A54" w:rsidRDefault="007C776F" w:rsidP="000253B3">
            <w:pPr>
              <w:widowControl/>
              <w:adjustRightInd w:val="0"/>
              <w:snapToGrid w:val="0"/>
              <w:jc w:val="center"/>
              <w:rPr>
                <w:rFonts w:ascii="宋体" w:hAnsi="宋体" w:cs="宋体"/>
                <w:kern w:val="0"/>
              </w:rPr>
            </w:pPr>
            <w:r w:rsidRPr="00C17A54">
              <w:rPr>
                <w:rFonts w:ascii="宋体" w:hAnsi="宋体" w:cs="宋体"/>
                <w:kern w:val="0"/>
              </w:rPr>
              <w:t>手</w:t>
            </w:r>
            <w:r w:rsidRPr="00C17A54">
              <w:rPr>
                <w:rFonts w:ascii="宋体" w:hAnsi="宋体" w:cs="宋体" w:hint="eastAsia"/>
                <w:kern w:val="0"/>
              </w:rPr>
              <w:t xml:space="preserve">  </w:t>
            </w:r>
            <w:r w:rsidRPr="00C17A54">
              <w:rPr>
                <w:rFonts w:ascii="宋体" w:hAnsi="宋体" w:cs="宋体"/>
                <w:kern w:val="0"/>
              </w:rPr>
              <w:t>机</w:t>
            </w:r>
          </w:p>
        </w:tc>
        <w:tc>
          <w:tcPr>
            <w:tcW w:w="2332" w:type="dxa"/>
            <w:vAlign w:val="center"/>
          </w:tcPr>
          <w:p w14:paraId="46735A29" w14:textId="77777777" w:rsidR="007C776F" w:rsidRPr="00C17A54" w:rsidRDefault="007C776F" w:rsidP="000253B3">
            <w:pPr>
              <w:widowControl/>
              <w:adjustRightInd w:val="0"/>
              <w:snapToGrid w:val="0"/>
              <w:ind w:firstLine="480"/>
              <w:jc w:val="left"/>
              <w:rPr>
                <w:rFonts w:ascii="宋体" w:hAnsi="宋体" w:cs="宋体"/>
                <w:kern w:val="0"/>
              </w:rPr>
            </w:pPr>
            <w:r w:rsidRPr="00C17A54">
              <w:rPr>
                <w:rFonts w:ascii="宋体" w:hAnsi="宋体" w:cs="宋体" w:hint="eastAsia"/>
                <w:kern w:val="0"/>
              </w:rPr>
              <w:t xml:space="preserve">　</w:t>
            </w:r>
          </w:p>
        </w:tc>
      </w:tr>
      <w:tr w:rsidR="007C776F" w:rsidRPr="00C17A54" w14:paraId="2BE3E57E" w14:textId="77777777" w:rsidTr="000253B3">
        <w:trPr>
          <w:trHeight w:val="851"/>
        </w:trPr>
        <w:tc>
          <w:tcPr>
            <w:tcW w:w="1981" w:type="dxa"/>
            <w:vAlign w:val="center"/>
          </w:tcPr>
          <w:p w14:paraId="64C3B713" w14:textId="77777777" w:rsidR="007C776F" w:rsidRPr="00C17A54" w:rsidRDefault="007C776F" w:rsidP="000253B3">
            <w:pPr>
              <w:widowControl/>
              <w:adjustRightInd w:val="0"/>
              <w:snapToGrid w:val="0"/>
              <w:jc w:val="center"/>
              <w:rPr>
                <w:rFonts w:ascii="宋体" w:hAnsi="宋体" w:cs="宋体"/>
                <w:kern w:val="0"/>
              </w:rPr>
            </w:pPr>
            <w:r w:rsidRPr="00C17A54">
              <w:rPr>
                <w:rFonts w:ascii="宋体" w:hAnsi="宋体" w:cs="宋体" w:hint="eastAsia"/>
                <w:kern w:val="0"/>
              </w:rPr>
              <w:t>电子信箱</w:t>
            </w:r>
          </w:p>
        </w:tc>
        <w:tc>
          <w:tcPr>
            <w:tcW w:w="4003" w:type="dxa"/>
            <w:vAlign w:val="center"/>
          </w:tcPr>
          <w:p w14:paraId="43535321" w14:textId="77777777" w:rsidR="007C776F" w:rsidRPr="00C17A54" w:rsidRDefault="007C776F" w:rsidP="000253B3">
            <w:pPr>
              <w:widowControl/>
              <w:adjustRightInd w:val="0"/>
              <w:snapToGrid w:val="0"/>
              <w:ind w:firstLine="480"/>
              <w:jc w:val="left"/>
              <w:rPr>
                <w:rFonts w:ascii="宋体" w:hAnsi="宋体" w:cs="宋体"/>
                <w:kern w:val="0"/>
              </w:rPr>
            </w:pPr>
            <w:r w:rsidRPr="00C17A54">
              <w:rPr>
                <w:rFonts w:ascii="宋体" w:hAnsi="宋体" w:cs="宋体" w:hint="eastAsia"/>
                <w:kern w:val="0"/>
              </w:rPr>
              <w:t xml:space="preserve">　</w:t>
            </w:r>
          </w:p>
        </w:tc>
        <w:tc>
          <w:tcPr>
            <w:tcW w:w="1204" w:type="dxa"/>
            <w:vAlign w:val="center"/>
          </w:tcPr>
          <w:p w14:paraId="6EA90329" w14:textId="77777777" w:rsidR="007C776F" w:rsidRPr="00C17A54" w:rsidRDefault="007C776F" w:rsidP="000253B3">
            <w:pPr>
              <w:widowControl/>
              <w:adjustRightInd w:val="0"/>
              <w:snapToGrid w:val="0"/>
              <w:jc w:val="center"/>
              <w:rPr>
                <w:rFonts w:ascii="宋体" w:hAnsi="宋体" w:cs="宋体"/>
                <w:kern w:val="0"/>
              </w:rPr>
            </w:pPr>
            <w:r w:rsidRPr="00C17A54">
              <w:rPr>
                <w:rFonts w:ascii="宋体" w:hAnsi="宋体" w:cs="宋体" w:hint="eastAsia"/>
                <w:kern w:val="0"/>
              </w:rPr>
              <w:t>传  真</w:t>
            </w:r>
          </w:p>
        </w:tc>
        <w:tc>
          <w:tcPr>
            <w:tcW w:w="2332" w:type="dxa"/>
            <w:vAlign w:val="center"/>
          </w:tcPr>
          <w:p w14:paraId="64EB247E" w14:textId="77777777" w:rsidR="007C776F" w:rsidRPr="00C17A54" w:rsidRDefault="007C776F" w:rsidP="000253B3">
            <w:pPr>
              <w:widowControl/>
              <w:adjustRightInd w:val="0"/>
              <w:snapToGrid w:val="0"/>
              <w:ind w:firstLine="480"/>
              <w:jc w:val="left"/>
              <w:rPr>
                <w:rFonts w:ascii="宋体" w:hAnsi="宋体" w:cs="宋体"/>
                <w:kern w:val="0"/>
              </w:rPr>
            </w:pPr>
            <w:r w:rsidRPr="00C17A54">
              <w:rPr>
                <w:rFonts w:ascii="宋体" w:hAnsi="宋体" w:cs="宋体" w:hint="eastAsia"/>
                <w:kern w:val="0"/>
              </w:rPr>
              <w:t xml:space="preserve">　</w:t>
            </w:r>
          </w:p>
        </w:tc>
      </w:tr>
      <w:tr w:rsidR="007C776F" w:rsidRPr="00C17A54" w14:paraId="69456CDF" w14:textId="77777777" w:rsidTr="000253B3">
        <w:trPr>
          <w:trHeight w:val="851"/>
        </w:trPr>
        <w:tc>
          <w:tcPr>
            <w:tcW w:w="1981" w:type="dxa"/>
            <w:vAlign w:val="center"/>
          </w:tcPr>
          <w:p w14:paraId="60E7E5F1" w14:textId="77777777" w:rsidR="007C776F" w:rsidRPr="00320343" w:rsidRDefault="007C776F" w:rsidP="000253B3">
            <w:pPr>
              <w:widowControl/>
              <w:adjustRightInd w:val="0"/>
              <w:snapToGrid w:val="0"/>
              <w:jc w:val="center"/>
              <w:rPr>
                <w:rFonts w:ascii="宋体" w:hAnsi="宋体" w:cs="宋体"/>
                <w:kern w:val="0"/>
                <w:highlight w:val="yellow"/>
              </w:rPr>
            </w:pPr>
            <w:r w:rsidRPr="00320343">
              <w:rPr>
                <w:rFonts w:ascii="宋体" w:hAnsi="宋体" w:cs="宋体" w:hint="eastAsia"/>
                <w:kern w:val="0"/>
                <w:highlight w:val="yellow"/>
              </w:rPr>
              <w:t>报名截止时间</w:t>
            </w:r>
          </w:p>
        </w:tc>
        <w:tc>
          <w:tcPr>
            <w:tcW w:w="7539" w:type="dxa"/>
            <w:gridSpan w:val="3"/>
            <w:vAlign w:val="center"/>
          </w:tcPr>
          <w:p w14:paraId="3B6D4038" w14:textId="1376CDB8" w:rsidR="007C776F" w:rsidRPr="00320343" w:rsidRDefault="007C776F" w:rsidP="005D0C0E">
            <w:pPr>
              <w:adjustRightInd w:val="0"/>
              <w:snapToGrid w:val="0"/>
              <w:ind w:firstLine="480"/>
              <w:rPr>
                <w:rFonts w:ascii="宋体" w:hAnsi="宋体" w:cs="宋体"/>
                <w:kern w:val="0"/>
                <w:highlight w:val="yellow"/>
              </w:rPr>
            </w:pPr>
            <w:r>
              <w:rPr>
                <w:rFonts w:ascii="宋体" w:hAnsi="宋体" w:cs="宋体" w:hint="eastAsia"/>
                <w:kern w:val="0"/>
                <w:highlight w:val="yellow"/>
              </w:rPr>
              <w:t>2023</w:t>
            </w:r>
            <w:r w:rsidRPr="00320343">
              <w:rPr>
                <w:rFonts w:ascii="宋体" w:hAnsi="宋体" w:cs="宋体" w:hint="eastAsia"/>
                <w:kern w:val="0"/>
                <w:highlight w:val="yellow"/>
              </w:rPr>
              <w:t>年</w:t>
            </w:r>
            <w:r>
              <w:rPr>
                <w:rFonts w:ascii="宋体" w:hAnsi="宋体" w:cs="宋体" w:hint="eastAsia"/>
                <w:kern w:val="0"/>
                <w:highlight w:val="yellow"/>
              </w:rPr>
              <w:t>12</w:t>
            </w:r>
            <w:r w:rsidRPr="00320343">
              <w:rPr>
                <w:rFonts w:ascii="宋体" w:hAnsi="宋体" w:cs="宋体" w:hint="eastAsia"/>
                <w:kern w:val="0"/>
                <w:highlight w:val="yellow"/>
              </w:rPr>
              <w:t>月</w:t>
            </w:r>
            <w:r w:rsidR="005D0C0E">
              <w:rPr>
                <w:rFonts w:ascii="宋体" w:hAnsi="宋体" w:cs="宋体" w:hint="eastAsia"/>
                <w:kern w:val="0"/>
                <w:highlight w:val="yellow"/>
              </w:rPr>
              <w:t>18</w:t>
            </w:r>
            <w:r w:rsidRPr="00320343">
              <w:rPr>
                <w:rFonts w:ascii="宋体" w:hAnsi="宋体" w:cs="宋体" w:hint="eastAsia"/>
                <w:kern w:val="0"/>
                <w:highlight w:val="yellow"/>
              </w:rPr>
              <w:t>日下午1</w:t>
            </w:r>
            <w:r>
              <w:rPr>
                <w:rFonts w:ascii="宋体" w:hAnsi="宋体" w:cs="宋体" w:hint="eastAsia"/>
                <w:kern w:val="0"/>
                <w:highlight w:val="yellow"/>
              </w:rPr>
              <w:t>6</w:t>
            </w:r>
            <w:r w:rsidRPr="00320343">
              <w:rPr>
                <w:rFonts w:ascii="宋体" w:hAnsi="宋体" w:cs="宋体" w:hint="eastAsia"/>
                <w:kern w:val="0"/>
                <w:highlight w:val="yellow"/>
              </w:rPr>
              <w:t>：00</w:t>
            </w:r>
            <w:proofErr w:type="gramStart"/>
            <w:r w:rsidRPr="00320343">
              <w:rPr>
                <w:rFonts w:ascii="宋体" w:hAnsi="宋体" w:cs="宋体" w:hint="eastAsia"/>
                <w:kern w:val="0"/>
                <w:highlight w:val="yellow"/>
              </w:rPr>
              <w:t>止</w:t>
            </w:r>
            <w:proofErr w:type="gramEnd"/>
            <w:r w:rsidRPr="00320343">
              <w:rPr>
                <w:rFonts w:ascii="宋体" w:hAnsi="宋体" w:cs="宋体" w:hint="eastAsia"/>
                <w:kern w:val="0"/>
                <w:highlight w:val="yellow"/>
              </w:rPr>
              <w:t xml:space="preserve">                        </w:t>
            </w:r>
          </w:p>
        </w:tc>
      </w:tr>
      <w:tr w:rsidR="007C776F" w:rsidRPr="00C17A54" w14:paraId="58BA6CAF" w14:textId="77777777" w:rsidTr="000253B3">
        <w:trPr>
          <w:trHeight w:val="3427"/>
        </w:trPr>
        <w:tc>
          <w:tcPr>
            <w:tcW w:w="9520" w:type="dxa"/>
            <w:gridSpan w:val="4"/>
          </w:tcPr>
          <w:p w14:paraId="276EA09F" w14:textId="3CB32939" w:rsidR="007C776F" w:rsidRPr="00C17A54" w:rsidRDefault="007C776F" w:rsidP="000253B3">
            <w:pPr>
              <w:widowControl/>
              <w:adjustRightInd w:val="0"/>
              <w:snapToGrid w:val="0"/>
              <w:ind w:firstLine="480"/>
              <w:rPr>
                <w:rFonts w:ascii="宋体" w:hAnsi="宋体" w:cs="宋体"/>
                <w:kern w:val="0"/>
              </w:rPr>
            </w:pPr>
            <w:r w:rsidRPr="00C17A54">
              <w:rPr>
                <w:rFonts w:ascii="宋体" w:hAnsi="宋体" w:cs="宋体" w:hint="eastAsia"/>
                <w:kern w:val="0"/>
              </w:rPr>
              <w:t>备注:供应商开户行信息</w:t>
            </w:r>
          </w:p>
          <w:p w14:paraId="5A14C608" w14:textId="77777777" w:rsidR="007C776F" w:rsidRPr="00C17A54" w:rsidRDefault="007C776F" w:rsidP="000253B3">
            <w:pPr>
              <w:widowControl/>
              <w:adjustRightInd w:val="0"/>
              <w:snapToGrid w:val="0"/>
              <w:ind w:firstLine="480"/>
              <w:rPr>
                <w:rFonts w:ascii="宋体" w:hAnsi="宋体" w:cs="宋体"/>
                <w:kern w:val="0"/>
              </w:rPr>
            </w:pPr>
            <w:r w:rsidRPr="00C17A54">
              <w:rPr>
                <w:rFonts w:ascii="宋体" w:hAnsi="宋体" w:cs="宋体" w:hint="eastAsia"/>
                <w:kern w:val="0"/>
              </w:rPr>
              <w:t xml:space="preserve">　</w:t>
            </w:r>
          </w:p>
          <w:p w14:paraId="69FE0BAD" w14:textId="77777777" w:rsidR="007C776F" w:rsidRPr="00C17A54" w:rsidRDefault="007C776F" w:rsidP="000253B3">
            <w:pPr>
              <w:widowControl/>
              <w:adjustRightInd w:val="0"/>
              <w:snapToGrid w:val="0"/>
              <w:ind w:firstLine="480"/>
              <w:rPr>
                <w:rFonts w:ascii="宋体" w:hAnsi="宋体" w:cs="宋体"/>
                <w:kern w:val="0"/>
              </w:rPr>
            </w:pPr>
          </w:p>
          <w:p w14:paraId="5212E5D5" w14:textId="77777777" w:rsidR="007C776F" w:rsidRPr="00C17A54" w:rsidRDefault="007C776F" w:rsidP="000253B3">
            <w:pPr>
              <w:adjustRightInd w:val="0"/>
              <w:snapToGrid w:val="0"/>
              <w:ind w:firstLine="480"/>
              <w:rPr>
                <w:rFonts w:ascii="宋体" w:hAnsi="宋体" w:cs="宋体"/>
                <w:kern w:val="0"/>
              </w:rPr>
            </w:pPr>
          </w:p>
          <w:p w14:paraId="3A07EB21" w14:textId="77777777" w:rsidR="007C776F" w:rsidRPr="00C17A54" w:rsidRDefault="007C776F" w:rsidP="000253B3">
            <w:pPr>
              <w:adjustRightInd w:val="0"/>
              <w:snapToGrid w:val="0"/>
              <w:ind w:firstLine="480"/>
              <w:rPr>
                <w:rFonts w:ascii="宋体" w:hAnsi="宋体" w:cs="宋体"/>
                <w:kern w:val="0"/>
              </w:rPr>
            </w:pPr>
          </w:p>
          <w:p w14:paraId="5CD42728" w14:textId="77777777" w:rsidR="007C776F" w:rsidRPr="00C17A54" w:rsidRDefault="007C776F" w:rsidP="000253B3">
            <w:pPr>
              <w:adjustRightInd w:val="0"/>
              <w:snapToGrid w:val="0"/>
              <w:ind w:firstLine="480"/>
              <w:rPr>
                <w:rFonts w:ascii="宋体" w:hAnsi="宋体" w:cs="宋体"/>
                <w:kern w:val="0"/>
              </w:rPr>
            </w:pPr>
          </w:p>
          <w:p w14:paraId="51EEFF06" w14:textId="77777777" w:rsidR="007C776F" w:rsidRPr="00C17A54" w:rsidRDefault="007C776F" w:rsidP="007C776F">
            <w:pPr>
              <w:adjustRightInd w:val="0"/>
              <w:snapToGrid w:val="0"/>
              <w:ind w:firstLineChars="2400" w:firstLine="5040"/>
              <w:rPr>
                <w:rFonts w:ascii="宋体" w:hAnsi="宋体" w:cs="宋体"/>
                <w:kern w:val="0"/>
              </w:rPr>
            </w:pPr>
            <w:r w:rsidRPr="00C17A54">
              <w:rPr>
                <w:rFonts w:ascii="宋体" w:hAnsi="宋体" w:cs="宋体" w:hint="eastAsia"/>
                <w:kern w:val="0"/>
              </w:rPr>
              <w:t xml:space="preserve"> 单位盖章:</w:t>
            </w:r>
          </w:p>
        </w:tc>
      </w:tr>
    </w:tbl>
    <w:p w14:paraId="02E857CF" w14:textId="0958DF01" w:rsidR="007C776F" w:rsidRPr="00C17A54" w:rsidRDefault="007C776F" w:rsidP="007C776F">
      <w:pPr>
        <w:widowControl/>
        <w:adjustRightInd w:val="0"/>
        <w:snapToGrid w:val="0"/>
        <w:spacing w:before="240"/>
        <w:ind w:firstLine="482"/>
        <w:jc w:val="left"/>
        <w:rPr>
          <w:rFonts w:ascii="宋体" w:hAnsi="宋体"/>
        </w:rPr>
      </w:pPr>
      <w:r w:rsidRPr="00C17A54">
        <w:rPr>
          <w:rFonts w:ascii="宋体" w:hAnsi="宋体" w:cs="宋体" w:hint="eastAsia"/>
          <w:b/>
          <w:kern w:val="0"/>
          <w:lang w:bidi="ar"/>
        </w:rPr>
        <w:t>说明</w:t>
      </w:r>
      <w:r w:rsidRPr="00C17A54">
        <w:rPr>
          <w:rFonts w:ascii="宋体" w:hAnsi="宋体" w:cs="helvetica neue"/>
          <w:b/>
          <w:kern w:val="0"/>
          <w:lang w:bidi="ar"/>
        </w:rPr>
        <w:t>:</w:t>
      </w:r>
      <w:r w:rsidRPr="00C17A54">
        <w:rPr>
          <w:rFonts w:ascii="宋体" w:hAnsi="宋体" w:cs="宋体" w:hint="eastAsia"/>
        </w:rPr>
        <w:t xml:space="preserve"> 1.供应商在</w:t>
      </w:r>
      <w:r>
        <w:rPr>
          <w:rFonts w:ascii="宋体" w:hAnsi="宋体" w:cs="宋体" w:hint="eastAsia"/>
          <w:kern w:val="0"/>
        </w:rPr>
        <w:t>2023</w:t>
      </w:r>
      <w:r w:rsidRPr="00320343">
        <w:rPr>
          <w:rFonts w:ascii="宋体" w:hAnsi="宋体" w:cs="宋体" w:hint="eastAsia"/>
          <w:kern w:val="0"/>
          <w:highlight w:val="yellow"/>
        </w:rPr>
        <w:t>年</w:t>
      </w:r>
      <w:r>
        <w:rPr>
          <w:rFonts w:ascii="宋体" w:hAnsi="宋体" w:cs="宋体" w:hint="eastAsia"/>
          <w:kern w:val="0"/>
          <w:highlight w:val="yellow"/>
        </w:rPr>
        <w:t>12</w:t>
      </w:r>
      <w:r w:rsidRPr="00320343">
        <w:rPr>
          <w:rFonts w:ascii="宋体" w:hAnsi="宋体" w:cs="宋体" w:hint="eastAsia"/>
          <w:kern w:val="0"/>
          <w:highlight w:val="yellow"/>
        </w:rPr>
        <w:t>月</w:t>
      </w:r>
      <w:r w:rsidR="00C8114F">
        <w:rPr>
          <w:rFonts w:ascii="宋体" w:hAnsi="宋体" w:cs="宋体" w:hint="eastAsia"/>
          <w:kern w:val="0"/>
          <w:highlight w:val="yellow"/>
        </w:rPr>
        <w:t>18</w:t>
      </w:r>
      <w:r w:rsidRPr="00320343">
        <w:rPr>
          <w:rFonts w:ascii="宋体" w:hAnsi="宋体" w:cs="宋体" w:hint="eastAsia"/>
          <w:kern w:val="0"/>
          <w:highlight w:val="yellow"/>
        </w:rPr>
        <w:t>日下午1</w:t>
      </w:r>
      <w:r>
        <w:rPr>
          <w:rFonts w:ascii="宋体" w:hAnsi="宋体" w:cs="宋体" w:hint="eastAsia"/>
          <w:kern w:val="0"/>
          <w:highlight w:val="yellow"/>
        </w:rPr>
        <w:t>6</w:t>
      </w:r>
      <w:r w:rsidRPr="00320343">
        <w:rPr>
          <w:rFonts w:ascii="宋体" w:hAnsi="宋体" w:cs="宋体" w:hint="eastAsia"/>
          <w:kern w:val="0"/>
          <w:highlight w:val="yellow"/>
        </w:rPr>
        <w:t>：00</w:t>
      </w:r>
      <w:r w:rsidRPr="00320343">
        <w:rPr>
          <w:rFonts w:ascii="宋体" w:hAnsi="宋体" w:cs="宋体" w:hint="eastAsia"/>
          <w:highlight w:val="yellow"/>
        </w:rPr>
        <w:t>之前</w:t>
      </w:r>
      <w:r w:rsidRPr="00C17A54">
        <w:rPr>
          <w:rFonts w:ascii="宋体" w:hAnsi="宋体" w:cs="宋体" w:hint="eastAsia"/>
        </w:rPr>
        <w:t>将本表递交</w:t>
      </w:r>
      <w:r>
        <w:rPr>
          <w:rFonts w:ascii="宋体" w:hAnsi="宋体" w:cs="宋体" w:hint="eastAsia"/>
        </w:rPr>
        <w:t>采购</w:t>
      </w:r>
      <w:r w:rsidRPr="00C17A54">
        <w:rPr>
          <w:rFonts w:ascii="宋体" w:hAnsi="宋体" w:cs="宋体" w:hint="eastAsia"/>
        </w:rPr>
        <w:t>联系人处视为已报名。如果供应</w:t>
      </w:r>
      <w:proofErr w:type="gramStart"/>
      <w:r w:rsidRPr="00C17A54">
        <w:rPr>
          <w:rFonts w:ascii="宋体" w:hAnsi="宋体" w:cs="宋体" w:hint="eastAsia"/>
        </w:rPr>
        <w:t>商未能</w:t>
      </w:r>
      <w:proofErr w:type="gramEnd"/>
      <w:r w:rsidRPr="00C17A54">
        <w:rPr>
          <w:rFonts w:ascii="宋体" w:hAnsi="宋体" w:cs="宋体" w:hint="eastAsia"/>
        </w:rPr>
        <w:t>按时递交本表，导致不能及时得到相关修改澄清等信息，后果自负。</w:t>
      </w:r>
    </w:p>
    <w:p w14:paraId="56211785" w14:textId="77777777" w:rsidR="00DF407E" w:rsidRPr="007C776F" w:rsidRDefault="00DF407E">
      <w:pPr>
        <w:widowControl/>
        <w:jc w:val="center"/>
        <w:rPr>
          <w:rFonts w:ascii="宋体" w:hAnsi="宋体"/>
          <w:sz w:val="44"/>
          <w:szCs w:val="44"/>
        </w:rPr>
      </w:pPr>
    </w:p>
    <w:p w14:paraId="4E902ED8" w14:textId="77777777" w:rsidR="00DF407E" w:rsidRDefault="00DF407E">
      <w:pPr>
        <w:widowControl/>
        <w:jc w:val="center"/>
        <w:rPr>
          <w:rFonts w:ascii="宋体" w:hAnsi="宋体"/>
          <w:sz w:val="44"/>
          <w:szCs w:val="44"/>
        </w:rPr>
      </w:pPr>
    </w:p>
    <w:p w14:paraId="27FA5CF1" w14:textId="77777777" w:rsidR="0071462B" w:rsidRPr="00C22B51" w:rsidRDefault="0071462B" w:rsidP="00E90AC3">
      <w:pPr>
        <w:pStyle w:val="a0"/>
        <w:ind w:leftChars="0" w:left="0" w:right="63"/>
        <w:jc w:val="both"/>
      </w:pPr>
    </w:p>
    <w:p w14:paraId="24B5363A" w14:textId="71D1F8A4" w:rsidR="00D122FD" w:rsidRDefault="00FA03D8" w:rsidP="00A4188A">
      <w:pPr>
        <w:pStyle w:val="1"/>
        <w:adjustRightInd w:val="0"/>
        <w:snapToGrid w:val="0"/>
        <w:jc w:val="center"/>
        <w:rPr>
          <w:rFonts w:ascii="宋体" w:hAnsi="宋体"/>
        </w:rPr>
      </w:pPr>
      <w:r w:rsidRPr="00A4188A">
        <w:rPr>
          <w:rFonts w:asciiTheme="minorEastAsia" w:eastAsiaTheme="minorEastAsia" w:hAnsiTheme="minorEastAsia" w:hint="eastAsia"/>
          <w:color w:val="000000" w:themeColor="text1"/>
        </w:rPr>
        <w:lastRenderedPageBreak/>
        <w:t>第二章  投标</w:t>
      </w:r>
      <w:r w:rsidR="000E6748">
        <w:rPr>
          <w:rFonts w:asciiTheme="minorEastAsia" w:eastAsiaTheme="minorEastAsia" w:hAnsiTheme="minorEastAsia" w:hint="eastAsia"/>
          <w:color w:val="000000" w:themeColor="text1"/>
        </w:rPr>
        <w:t>人</w:t>
      </w:r>
      <w:r w:rsidRPr="00A4188A">
        <w:rPr>
          <w:rFonts w:asciiTheme="minorEastAsia" w:eastAsiaTheme="minorEastAsia" w:hAnsiTheme="minorEastAsia" w:hint="eastAsia"/>
          <w:color w:val="000000" w:themeColor="text1"/>
        </w:rPr>
        <w:t>须知</w:t>
      </w:r>
    </w:p>
    <w:p w14:paraId="56EE0B03" w14:textId="77777777" w:rsidR="00D122FD" w:rsidRDefault="00FA03D8">
      <w:pPr>
        <w:adjustRightInd w:val="0"/>
        <w:snapToGrid w:val="0"/>
        <w:spacing w:beforeLines="50" w:before="156" w:afterLines="50" w:after="156" w:line="440" w:lineRule="atLeast"/>
        <w:jc w:val="center"/>
        <w:rPr>
          <w:rFonts w:ascii="宋体" w:hAnsi="宋体"/>
          <w:sz w:val="28"/>
          <w:szCs w:val="28"/>
        </w:rPr>
      </w:pPr>
      <w:r>
        <w:rPr>
          <w:rFonts w:ascii="宋体" w:hAnsi="宋体" w:hint="eastAsia"/>
          <w:sz w:val="28"/>
          <w:szCs w:val="28"/>
        </w:rPr>
        <w:t>投标人须知前附表</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9057"/>
      </w:tblGrid>
      <w:tr w:rsidR="00D122FD" w14:paraId="18E40F40" w14:textId="77777777">
        <w:trPr>
          <w:trHeight w:val="929"/>
          <w:jc w:val="center"/>
        </w:trPr>
        <w:tc>
          <w:tcPr>
            <w:tcW w:w="543" w:type="dxa"/>
            <w:tcBorders>
              <w:top w:val="single" w:sz="4" w:space="0" w:color="auto"/>
              <w:left w:val="single" w:sz="4" w:space="0" w:color="auto"/>
              <w:bottom w:val="single" w:sz="4" w:space="0" w:color="auto"/>
              <w:right w:val="single" w:sz="4" w:space="0" w:color="auto"/>
            </w:tcBorders>
            <w:vAlign w:val="center"/>
          </w:tcPr>
          <w:p w14:paraId="052957EC" w14:textId="77777777" w:rsidR="00D122FD" w:rsidRDefault="00FA03D8">
            <w:pPr>
              <w:adjustRightInd w:val="0"/>
              <w:snapToGrid w:val="0"/>
              <w:spacing w:line="440" w:lineRule="atLeast"/>
              <w:jc w:val="center"/>
              <w:rPr>
                <w:rFonts w:ascii="宋体" w:hAnsi="宋体"/>
                <w:b/>
                <w:sz w:val="24"/>
              </w:rPr>
            </w:pPr>
            <w:r>
              <w:rPr>
                <w:rFonts w:ascii="宋体" w:hAnsi="宋体" w:hint="eastAsia"/>
                <w:b/>
                <w:sz w:val="24"/>
              </w:rPr>
              <w:t>序号</w:t>
            </w:r>
          </w:p>
        </w:tc>
        <w:tc>
          <w:tcPr>
            <w:tcW w:w="9057" w:type="dxa"/>
            <w:tcBorders>
              <w:top w:val="single" w:sz="4" w:space="0" w:color="auto"/>
              <w:left w:val="single" w:sz="4" w:space="0" w:color="auto"/>
              <w:bottom w:val="single" w:sz="4" w:space="0" w:color="auto"/>
              <w:right w:val="single" w:sz="4" w:space="0" w:color="auto"/>
            </w:tcBorders>
            <w:vAlign w:val="center"/>
          </w:tcPr>
          <w:p w14:paraId="1E1EA671" w14:textId="77777777" w:rsidR="00D122FD" w:rsidRDefault="00FA03D8">
            <w:pPr>
              <w:adjustRightInd w:val="0"/>
              <w:snapToGrid w:val="0"/>
              <w:spacing w:line="440" w:lineRule="atLeast"/>
              <w:jc w:val="center"/>
              <w:rPr>
                <w:rFonts w:ascii="宋体" w:hAnsi="宋体"/>
                <w:b/>
                <w:sz w:val="28"/>
                <w:szCs w:val="28"/>
              </w:rPr>
            </w:pPr>
            <w:r>
              <w:rPr>
                <w:rFonts w:ascii="宋体" w:hAnsi="宋体" w:hint="eastAsia"/>
                <w:b/>
                <w:sz w:val="28"/>
                <w:szCs w:val="28"/>
              </w:rPr>
              <w:t xml:space="preserve">内  容  </w:t>
            </w:r>
            <w:proofErr w:type="gramStart"/>
            <w:r>
              <w:rPr>
                <w:rFonts w:ascii="宋体" w:hAnsi="宋体" w:hint="eastAsia"/>
                <w:b/>
                <w:sz w:val="28"/>
                <w:szCs w:val="28"/>
              </w:rPr>
              <w:t>规</w:t>
            </w:r>
            <w:proofErr w:type="gramEnd"/>
            <w:r>
              <w:rPr>
                <w:rFonts w:ascii="宋体" w:hAnsi="宋体" w:hint="eastAsia"/>
                <w:b/>
                <w:sz w:val="28"/>
                <w:szCs w:val="28"/>
              </w:rPr>
              <w:t xml:space="preserve">  定</w:t>
            </w:r>
          </w:p>
        </w:tc>
      </w:tr>
      <w:tr w:rsidR="00D122FD" w14:paraId="5865C161" w14:textId="77777777">
        <w:trPr>
          <w:trHeight w:val="2787"/>
          <w:jc w:val="center"/>
        </w:trPr>
        <w:tc>
          <w:tcPr>
            <w:tcW w:w="543" w:type="dxa"/>
            <w:tcBorders>
              <w:top w:val="single" w:sz="4" w:space="0" w:color="auto"/>
              <w:left w:val="single" w:sz="4" w:space="0" w:color="auto"/>
              <w:bottom w:val="single" w:sz="4" w:space="0" w:color="auto"/>
              <w:right w:val="single" w:sz="4" w:space="0" w:color="auto"/>
            </w:tcBorders>
            <w:vAlign w:val="center"/>
          </w:tcPr>
          <w:p w14:paraId="0029C7B2" w14:textId="77777777" w:rsidR="00D122FD" w:rsidRDefault="00FA03D8">
            <w:pPr>
              <w:adjustRightInd w:val="0"/>
              <w:snapToGrid w:val="0"/>
              <w:spacing w:line="440" w:lineRule="atLeast"/>
              <w:jc w:val="center"/>
              <w:rPr>
                <w:rFonts w:ascii="宋体" w:hAnsi="宋体" w:cs="宋体"/>
                <w:sz w:val="24"/>
              </w:rPr>
            </w:pPr>
            <w:r>
              <w:rPr>
                <w:rFonts w:ascii="宋体" w:hAnsi="宋体" w:cs="宋体" w:hint="eastAsia"/>
                <w:sz w:val="24"/>
              </w:rPr>
              <w:t>1</w:t>
            </w:r>
          </w:p>
        </w:tc>
        <w:tc>
          <w:tcPr>
            <w:tcW w:w="9057" w:type="dxa"/>
            <w:tcBorders>
              <w:top w:val="single" w:sz="4" w:space="0" w:color="auto"/>
              <w:left w:val="single" w:sz="4" w:space="0" w:color="auto"/>
              <w:bottom w:val="single" w:sz="4" w:space="0" w:color="auto"/>
              <w:right w:val="single" w:sz="4" w:space="0" w:color="auto"/>
            </w:tcBorders>
            <w:vAlign w:val="center"/>
          </w:tcPr>
          <w:p w14:paraId="5DDEA90A" w14:textId="335CD602" w:rsidR="00D122FD" w:rsidRDefault="00FA03D8">
            <w:pPr>
              <w:adjustRightInd w:val="0"/>
              <w:snapToGrid w:val="0"/>
              <w:spacing w:line="440" w:lineRule="atLeast"/>
              <w:rPr>
                <w:rFonts w:ascii="宋体" w:hAnsi="宋体" w:cs="宋体"/>
                <w:sz w:val="24"/>
              </w:rPr>
            </w:pPr>
            <w:r>
              <w:rPr>
                <w:rFonts w:ascii="宋体" w:hAnsi="宋体" w:cs="宋体" w:hint="eastAsia"/>
                <w:sz w:val="24"/>
              </w:rPr>
              <w:t>项目名称：</w:t>
            </w:r>
            <w:r w:rsidR="00823441" w:rsidRPr="00823441">
              <w:rPr>
                <w:rFonts w:ascii="宋体" w:hAnsi="宋体" w:cs="宋体" w:hint="eastAsia"/>
                <w:sz w:val="24"/>
              </w:rPr>
              <w:t>江苏财会职业学院电梯维护保养服务</w:t>
            </w:r>
          </w:p>
          <w:p w14:paraId="4207D95F" w14:textId="625092BA" w:rsidR="00D122FD" w:rsidRDefault="00FA03D8">
            <w:pPr>
              <w:adjustRightInd w:val="0"/>
              <w:snapToGrid w:val="0"/>
              <w:spacing w:line="440" w:lineRule="atLeast"/>
              <w:rPr>
                <w:rFonts w:ascii="宋体" w:hAnsi="宋体" w:cs="宋体"/>
                <w:sz w:val="24"/>
              </w:rPr>
            </w:pPr>
            <w:r>
              <w:rPr>
                <w:rFonts w:ascii="宋体" w:hAnsi="宋体" w:cs="宋体" w:hint="eastAsia"/>
                <w:sz w:val="24"/>
              </w:rPr>
              <w:t>项目地点：</w:t>
            </w:r>
            <w:r w:rsidR="00643629">
              <w:rPr>
                <w:rFonts w:ascii="宋体" w:hAnsi="宋体" w:cs="宋体" w:hint="eastAsia"/>
                <w:sz w:val="24"/>
              </w:rPr>
              <w:t>连云港市海州区春晖路8号</w:t>
            </w:r>
          </w:p>
          <w:p w14:paraId="55946740" w14:textId="77777777" w:rsidR="007402C5" w:rsidRDefault="00FA03D8">
            <w:pPr>
              <w:spacing w:line="440" w:lineRule="atLeast"/>
              <w:rPr>
                <w:rFonts w:ascii="宋体" w:hAnsi="宋体"/>
                <w:sz w:val="24"/>
              </w:rPr>
            </w:pPr>
            <w:r>
              <w:rPr>
                <w:rFonts w:ascii="宋体" w:hAnsi="宋体" w:cs="宋体" w:hint="eastAsia"/>
                <w:sz w:val="24"/>
              </w:rPr>
              <w:t>项目内容：</w:t>
            </w:r>
            <w:r w:rsidR="007F177D">
              <w:rPr>
                <w:rFonts w:ascii="宋体" w:hAnsi="宋体" w:hint="eastAsia"/>
                <w:sz w:val="24"/>
              </w:rPr>
              <w:t>行政楼、教学楼、生活服务中心及教学实训中心共计</w:t>
            </w:r>
            <w:r w:rsidR="007F177D">
              <w:rPr>
                <w:rFonts w:ascii="宋体" w:hAnsi="宋体"/>
                <w:sz w:val="24"/>
              </w:rPr>
              <w:t>11</w:t>
            </w:r>
            <w:r w:rsidR="007F177D">
              <w:rPr>
                <w:rFonts w:ascii="宋体" w:hAnsi="宋体" w:hint="eastAsia"/>
                <w:sz w:val="24"/>
              </w:rPr>
              <w:t>部电梯维保，</w:t>
            </w:r>
            <w:r w:rsidR="007F177D" w:rsidRPr="00577010">
              <w:rPr>
                <w:rFonts w:ascii="宋体" w:hAnsi="宋体" w:hint="eastAsia"/>
                <w:sz w:val="24"/>
              </w:rPr>
              <w:t>按照《电梯维护保养规则》中规定的维护项目内容、要求完成半月、季度、半年、年保养项目</w:t>
            </w:r>
            <w:r w:rsidR="007F177D">
              <w:rPr>
                <w:rFonts w:ascii="宋体" w:hAnsi="宋体" w:hint="eastAsia"/>
                <w:sz w:val="24"/>
              </w:rPr>
              <w:t>，提供2</w:t>
            </w:r>
            <w:r w:rsidR="007F177D">
              <w:rPr>
                <w:rFonts w:ascii="宋体" w:hAnsi="宋体"/>
                <w:sz w:val="24"/>
              </w:rPr>
              <w:t>00</w:t>
            </w:r>
            <w:r w:rsidR="007F177D">
              <w:rPr>
                <w:rFonts w:ascii="宋体" w:hAnsi="宋体" w:hint="eastAsia"/>
                <w:sz w:val="24"/>
              </w:rPr>
              <w:t>元以内零部件的免费更换。代办电梯年检工作并承担年检费用。详见“</w:t>
            </w:r>
            <w:r w:rsidR="007F177D" w:rsidRPr="005122EF">
              <w:rPr>
                <w:rFonts w:ascii="宋体" w:hAnsi="宋体" w:hint="eastAsia"/>
                <w:sz w:val="24"/>
              </w:rPr>
              <w:t>江苏财会职业学院电梯维保项目需求表</w:t>
            </w:r>
            <w:r w:rsidR="007F177D">
              <w:rPr>
                <w:rFonts w:ascii="宋体" w:hAnsi="宋体" w:hint="eastAsia"/>
                <w:sz w:val="24"/>
              </w:rPr>
              <w:t>”。</w:t>
            </w:r>
          </w:p>
          <w:p w14:paraId="2BB15FC4" w14:textId="253AEF1D" w:rsidR="00D122FD" w:rsidRDefault="00405005">
            <w:pPr>
              <w:spacing w:line="440" w:lineRule="atLeast"/>
              <w:rPr>
                <w:rFonts w:ascii="宋体" w:hAnsi="宋体"/>
                <w:sz w:val="24"/>
              </w:rPr>
            </w:pPr>
            <w:r w:rsidRPr="00405005">
              <w:rPr>
                <w:rFonts w:ascii="宋体" w:hAnsi="宋体" w:hint="eastAsia"/>
                <w:sz w:val="24"/>
              </w:rPr>
              <w:t>服务期限：</w:t>
            </w:r>
            <w:r w:rsidR="007402C5">
              <w:rPr>
                <w:rFonts w:ascii="宋体" w:hAnsi="宋体" w:hint="eastAsia"/>
                <w:sz w:val="24"/>
              </w:rPr>
              <w:t>2</w:t>
            </w:r>
            <w:r w:rsidR="007402C5">
              <w:rPr>
                <w:rFonts w:ascii="宋体" w:hAnsi="宋体"/>
                <w:sz w:val="24"/>
              </w:rPr>
              <w:t>.5</w:t>
            </w:r>
            <w:r w:rsidRPr="00405005">
              <w:rPr>
                <w:rFonts w:ascii="宋体" w:hAnsi="宋体" w:hint="eastAsia"/>
                <w:sz w:val="24"/>
              </w:rPr>
              <w:t>年</w:t>
            </w:r>
            <w:r w:rsidR="00FA03D8">
              <w:rPr>
                <w:rFonts w:ascii="宋体" w:hAnsi="宋体" w:hint="eastAsia"/>
                <w:sz w:val="24"/>
              </w:rPr>
              <w:t>。</w:t>
            </w:r>
          </w:p>
          <w:p w14:paraId="5DAF8148" w14:textId="6FE70F71" w:rsidR="00D122FD" w:rsidRDefault="00FA03D8">
            <w:pPr>
              <w:spacing w:line="440" w:lineRule="atLeast"/>
              <w:rPr>
                <w:rFonts w:ascii="宋体" w:hAnsi="宋体" w:cs="宋体"/>
                <w:sz w:val="24"/>
              </w:rPr>
            </w:pPr>
            <w:r>
              <w:rPr>
                <w:rFonts w:ascii="宋体" w:hAnsi="宋体" w:cs="宋体" w:hint="eastAsia"/>
                <w:sz w:val="24"/>
              </w:rPr>
              <w:t>质量标准：</w:t>
            </w:r>
            <w:r w:rsidR="008A1F5A" w:rsidRPr="008A1F5A">
              <w:rPr>
                <w:rFonts w:ascii="宋体" w:hAnsi="宋体" w:cs="宋体" w:hint="eastAsia"/>
                <w:sz w:val="24"/>
              </w:rPr>
              <w:t>实施维护保养后的电梯应当符合《电梯维护保养规则》、《电梯维修规范》（GB/T18775）、《电梯制造与安装安全规范》（GB 7588，含1号修改单）和《自动扶梯和自动人行道的制造与安装安全规范》（GB 16899）的相关规定，若有国家相关部门颁布新的法律法规，按最新版本执行。</w:t>
            </w:r>
          </w:p>
          <w:p w14:paraId="5E66981D" w14:textId="02C46E2C" w:rsidR="00530762" w:rsidRPr="00530762" w:rsidRDefault="00530762" w:rsidP="00530762">
            <w:pPr>
              <w:spacing w:line="440" w:lineRule="atLeast"/>
              <w:rPr>
                <w:rFonts w:ascii="宋体" w:hAnsi="宋体" w:cs="宋体"/>
                <w:sz w:val="24"/>
              </w:rPr>
            </w:pPr>
            <w:r>
              <w:rPr>
                <w:rFonts w:ascii="宋体" w:hAnsi="宋体" w:cs="宋体" w:hint="eastAsia"/>
                <w:sz w:val="24"/>
              </w:rPr>
              <w:t>履约保证金</w:t>
            </w:r>
            <w:r w:rsidR="007402C5">
              <w:rPr>
                <w:rFonts w:ascii="宋体" w:hAnsi="宋体" w:cs="宋体" w:hint="eastAsia"/>
                <w:sz w:val="24"/>
              </w:rPr>
              <w:t>及缴纳期限</w:t>
            </w:r>
            <w:r>
              <w:rPr>
                <w:rFonts w:ascii="宋体" w:hAnsi="宋体" w:cs="宋体" w:hint="eastAsia"/>
                <w:sz w:val="24"/>
              </w:rPr>
              <w:t>：</w:t>
            </w:r>
            <w:r w:rsidR="007402C5">
              <w:rPr>
                <w:rFonts w:ascii="宋体" w:hAnsi="宋体" w:cs="宋体"/>
                <w:sz w:val="24"/>
              </w:rPr>
              <w:t>4000</w:t>
            </w:r>
            <w:r w:rsidR="00FC157F">
              <w:rPr>
                <w:rFonts w:ascii="宋体" w:hAnsi="宋体" w:cs="宋体" w:hint="eastAsia"/>
                <w:sz w:val="24"/>
              </w:rPr>
              <w:t>元</w:t>
            </w:r>
            <w:r w:rsidR="007402C5">
              <w:rPr>
                <w:rFonts w:ascii="宋体" w:hAnsi="宋体" w:cs="宋体" w:hint="eastAsia"/>
                <w:sz w:val="24"/>
              </w:rPr>
              <w:t>，需在中标后7天内缴纳。</w:t>
            </w:r>
          </w:p>
          <w:p w14:paraId="30FF978D" w14:textId="717C395C" w:rsidR="00D122FD" w:rsidRDefault="00FA03D8">
            <w:pPr>
              <w:spacing w:line="440" w:lineRule="atLeast"/>
              <w:rPr>
                <w:rFonts w:ascii="宋体" w:hAnsi="宋体" w:cs="宋体"/>
                <w:sz w:val="24"/>
              </w:rPr>
            </w:pPr>
            <w:r>
              <w:rPr>
                <w:rFonts w:ascii="宋体" w:hAnsi="宋体" w:cs="宋体" w:hint="eastAsia"/>
                <w:sz w:val="24"/>
              </w:rPr>
              <w:t>标段划分：一个标段</w:t>
            </w:r>
            <w:r w:rsidR="00BA0C27">
              <w:rPr>
                <w:rFonts w:ascii="宋体" w:hAnsi="宋体" w:cs="宋体" w:hint="eastAsia"/>
                <w:sz w:val="24"/>
              </w:rPr>
              <w:t>。</w:t>
            </w:r>
          </w:p>
        </w:tc>
      </w:tr>
      <w:tr w:rsidR="00D122FD" w14:paraId="405071F3" w14:textId="77777777">
        <w:trPr>
          <w:trHeight w:hRule="exact" w:val="720"/>
          <w:jc w:val="center"/>
        </w:trPr>
        <w:tc>
          <w:tcPr>
            <w:tcW w:w="543" w:type="dxa"/>
            <w:tcBorders>
              <w:top w:val="single" w:sz="4" w:space="0" w:color="auto"/>
              <w:left w:val="single" w:sz="4" w:space="0" w:color="auto"/>
              <w:bottom w:val="single" w:sz="4" w:space="0" w:color="auto"/>
              <w:right w:val="single" w:sz="4" w:space="0" w:color="auto"/>
            </w:tcBorders>
            <w:vAlign w:val="center"/>
          </w:tcPr>
          <w:p w14:paraId="52B8992D" w14:textId="77777777" w:rsidR="00D122FD" w:rsidRDefault="00FA03D8">
            <w:pPr>
              <w:adjustRightInd w:val="0"/>
              <w:snapToGrid w:val="0"/>
              <w:spacing w:line="440" w:lineRule="atLeast"/>
              <w:jc w:val="center"/>
              <w:rPr>
                <w:rFonts w:ascii="宋体" w:hAnsi="宋体" w:cs="宋体"/>
                <w:sz w:val="24"/>
              </w:rPr>
            </w:pPr>
            <w:r>
              <w:rPr>
                <w:rFonts w:ascii="宋体" w:hAnsi="宋体" w:cs="宋体" w:hint="eastAsia"/>
                <w:sz w:val="24"/>
              </w:rPr>
              <w:t>2</w:t>
            </w:r>
          </w:p>
        </w:tc>
        <w:tc>
          <w:tcPr>
            <w:tcW w:w="9057" w:type="dxa"/>
            <w:tcBorders>
              <w:top w:val="single" w:sz="4" w:space="0" w:color="auto"/>
              <w:left w:val="single" w:sz="4" w:space="0" w:color="auto"/>
              <w:bottom w:val="single" w:sz="4" w:space="0" w:color="auto"/>
              <w:right w:val="single" w:sz="4" w:space="0" w:color="auto"/>
            </w:tcBorders>
            <w:vAlign w:val="center"/>
          </w:tcPr>
          <w:p w14:paraId="0ED9459E" w14:textId="77777777" w:rsidR="00D122FD" w:rsidRDefault="00FA03D8">
            <w:pPr>
              <w:adjustRightInd w:val="0"/>
              <w:snapToGrid w:val="0"/>
              <w:spacing w:line="440" w:lineRule="atLeast"/>
              <w:rPr>
                <w:rFonts w:ascii="宋体" w:hAnsi="宋体" w:cs="宋体"/>
                <w:sz w:val="24"/>
              </w:rPr>
            </w:pPr>
            <w:r w:rsidRPr="002E3F55">
              <w:rPr>
                <w:rFonts w:ascii="宋体" w:hAnsi="宋体" w:cs="宋体" w:hint="eastAsia"/>
                <w:sz w:val="24"/>
                <w:highlight w:val="yellow"/>
              </w:rPr>
              <w:t>投标有效期为：60天（日历天）</w:t>
            </w:r>
          </w:p>
        </w:tc>
      </w:tr>
      <w:tr w:rsidR="00D122FD" w14:paraId="4FA2C52D" w14:textId="77777777">
        <w:trPr>
          <w:trHeight w:hRule="exact" w:val="806"/>
          <w:jc w:val="center"/>
        </w:trPr>
        <w:tc>
          <w:tcPr>
            <w:tcW w:w="543" w:type="dxa"/>
            <w:tcBorders>
              <w:top w:val="single" w:sz="4" w:space="0" w:color="auto"/>
              <w:left w:val="single" w:sz="4" w:space="0" w:color="auto"/>
              <w:bottom w:val="single" w:sz="4" w:space="0" w:color="auto"/>
              <w:right w:val="single" w:sz="4" w:space="0" w:color="auto"/>
            </w:tcBorders>
            <w:vAlign w:val="center"/>
          </w:tcPr>
          <w:p w14:paraId="69304FEA" w14:textId="77777777" w:rsidR="00D122FD" w:rsidRDefault="00FA03D8">
            <w:pPr>
              <w:adjustRightInd w:val="0"/>
              <w:snapToGrid w:val="0"/>
              <w:spacing w:line="440" w:lineRule="atLeast"/>
              <w:jc w:val="center"/>
              <w:rPr>
                <w:rFonts w:ascii="宋体" w:hAnsi="宋体" w:cs="宋体"/>
                <w:sz w:val="24"/>
              </w:rPr>
            </w:pPr>
            <w:r>
              <w:rPr>
                <w:rFonts w:ascii="宋体" w:hAnsi="宋体" w:cs="宋体" w:hint="eastAsia"/>
                <w:sz w:val="24"/>
              </w:rPr>
              <w:t>3</w:t>
            </w:r>
          </w:p>
        </w:tc>
        <w:tc>
          <w:tcPr>
            <w:tcW w:w="9057" w:type="dxa"/>
            <w:tcBorders>
              <w:top w:val="single" w:sz="4" w:space="0" w:color="auto"/>
              <w:left w:val="single" w:sz="4" w:space="0" w:color="auto"/>
              <w:bottom w:val="single" w:sz="4" w:space="0" w:color="auto"/>
              <w:right w:val="single" w:sz="4" w:space="0" w:color="auto"/>
            </w:tcBorders>
            <w:vAlign w:val="center"/>
          </w:tcPr>
          <w:p w14:paraId="7D76BFA3" w14:textId="77777777" w:rsidR="00D122FD" w:rsidRDefault="00FA03D8" w:rsidP="00DF407E">
            <w:pPr>
              <w:adjustRightInd w:val="0"/>
              <w:snapToGrid w:val="0"/>
              <w:spacing w:line="440" w:lineRule="atLeast"/>
              <w:rPr>
                <w:rFonts w:ascii="宋体" w:hAnsi="宋体" w:cs="宋体"/>
                <w:sz w:val="24"/>
              </w:rPr>
            </w:pPr>
            <w:r>
              <w:rPr>
                <w:rFonts w:ascii="宋体" w:hAnsi="宋体" w:cs="宋体" w:hint="eastAsia"/>
                <w:sz w:val="24"/>
              </w:rPr>
              <w:t>投标文件份数：正本一份，副本</w:t>
            </w:r>
            <w:r w:rsidR="00DF407E">
              <w:rPr>
                <w:rFonts w:ascii="宋体" w:hAnsi="宋体" w:cs="宋体" w:hint="eastAsia"/>
                <w:sz w:val="24"/>
              </w:rPr>
              <w:t>三</w:t>
            </w:r>
            <w:r>
              <w:rPr>
                <w:rFonts w:ascii="宋体" w:hAnsi="宋体" w:cs="宋体" w:hint="eastAsia"/>
                <w:sz w:val="24"/>
              </w:rPr>
              <w:t>份。投标文件一律采用A4纸装订。</w:t>
            </w:r>
          </w:p>
        </w:tc>
      </w:tr>
      <w:tr w:rsidR="00D122FD" w14:paraId="16951F78" w14:textId="77777777">
        <w:trPr>
          <w:trHeight w:val="2409"/>
          <w:jc w:val="center"/>
        </w:trPr>
        <w:tc>
          <w:tcPr>
            <w:tcW w:w="543" w:type="dxa"/>
            <w:tcBorders>
              <w:top w:val="single" w:sz="4" w:space="0" w:color="auto"/>
              <w:left w:val="single" w:sz="4" w:space="0" w:color="auto"/>
              <w:bottom w:val="single" w:sz="4" w:space="0" w:color="auto"/>
              <w:right w:val="single" w:sz="4" w:space="0" w:color="auto"/>
            </w:tcBorders>
            <w:vAlign w:val="center"/>
          </w:tcPr>
          <w:p w14:paraId="32733E05" w14:textId="77777777" w:rsidR="00D122FD" w:rsidRDefault="00FA03D8">
            <w:pPr>
              <w:adjustRightInd w:val="0"/>
              <w:snapToGrid w:val="0"/>
              <w:spacing w:line="440" w:lineRule="atLeast"/>
              <w:jc w:val="center"/>
              <w:rPr>
                <w:rFonts w:ascii="宋体" w:hAnsi="宋体" w:cs="宋体"/>
                <w:sz w:val="24"/>
              </w:rPr>
            </w:pPr>
            <w:r>
              <w:rPr>
                <w:rFonts w:ascii="宋体" w:hAnsi="宋体" w:cs="宋体" w:hint="eastAsia"/>
                <w:sz w:val="24"/>
              </w:rPr>
              <w:t>4</w:t>
            </w:r>
          </w:p>
        </w:tc>
        <w:tc>
          <w:tcPr>
            <w:tcW w:w="9057" w:type="dxa"/>
            <w:tcBorders>
              <w:top w:val="single" w:sz="4" w:space="0" w:color="auto"/>
              <w:left w:val="single" w:sz="4" w:space="0" w:color="auto"/>
              <w:bottom w:val="single" w:sz="4" w:space="0" w:color="auto"/>
              <w:right w:val="single" w:sz="4" w:space="0" w:color="auto"/>
            </w:tcBorders>
            <w:vAlign w:val="center"/>
          </w:tcPr>
          <w:p w14:paraId="0CFBD3E4" w14:textId="1B7C2B3B" w:rsidR="00EF6DBE" w:rsidRDefault="00EF6DBE" w:rsidP="00EF6DBE">
            <w:pPr>
              <w:widowControl/>
              <w:spacing w:line="400" w:lineRule="exact"/>
              <w:jc w:val="left"/>
              <w:rPr>
                <w:rFonts w:asciiTheme="majorEastAsia" w:eastAsiaTheme="majorEastAsia" w:hAnsiTheme="majorEastAsia" w:cs="宋体"/>
                <w:color w:val="000000"/>
                <w:kern w:val="0"/>
                <w:sz w:val="24"/>
              </w:rPr>
            </w:pPr>
            <w:r>
              <w:rPr>
                <w:rFonts w:asciiTheme="majorEastAsia" w:eastAsiaTheme="majorEastAsia" w:hAnsiTheme="majorEastAsia" w:cs="宋体" w:hint="eastAsia"/>
                <w:color w:val="000000"/>
                <w:kern w:val="0"/>
                <w:sz w:val="24"/>
              </w:rPr>
              <w:t>开标时间和地点：</w:t>
            </w:r>
            <w:r w:rsidRPr="00C22B51">
              <w:rPr>
                <w:rFonts w:asciiTheme="majorEastAsia" w:eastAsiaTheme="majorEastAsia" w:hAnsiTheme="majorEastAsia" w:cs="宋体" w:hint="eastAsia"/>
                <w:color w:val="FF0000"/>
                <w:kern w:val="0"/>
                <w:sz w:val="24"/>
              </w:rPr>
              <w:t>时间:</w:t>
            </w:r>
            <w:r>
              <w:rPr>
                <w:rFonts w:asciiTheme="majorEastAsia" w:eastAsiaTheme="majorEastAsia" w:hAnsiTheme="majorEastAsia" w:cs="宋体"/>
                <w:color w:val="FF0000"/>
                <w:kern w:val="0"/>
                <w:sz w:val="24"/>
              </w:rPr>
              <w:t xml:space="preserve"> </w:t>
            </w:r>
            <w:r w:rsidR="000C64EB">
              <w:rPr>
                <w:rFonts w:asciiTheme="majorEastAsia" w:eastAsiaTheme="majorEastAsia" w:hAnsiTheme="majorEastAsia" w:cs="宋体" w:hint="eastAsia"/>
                <w:color w:val="FF0000"/>
                <w:kern w:val="0"/>
                <w:sz w:val="24"/>
              </w:rPr>
              <w:t>2024</w:t>
            </w:r>
            <w:r>
              <w:rPr>
                <w:rFonts w:asciiTheme="majorEastAsia" w:eastAsiaTheme="majorEastAsia" w:hAnsiTheme="majorEastAsia" w:cs="宋体"/>
                <w:color w:val="FF0000"/>
                <w:kern w:val="0"/>
                <w:sz w:val="24"/>
              </w:rPr>
              <w:t xml:space="preserve">  </w:t>
            </w:r>
            <w:r w:rsidRPr="00C22B51">
              <w:rPr>
                <w:rFonts w:asciiTheme="majorEastAsia" w:eastAsiaTheme="majorEastAsia" w:hAnsiTheme="majorEastAsia" w:cs="宋体"/>
                <w:color w:val="FF0000"/>
                <w:kern w:val="0"/>
                <w:sz w:val="24"/>
              </w:rPr>
              <w:t>年</w:t>
            </w:r>
            <w:r>
              <w:rPr>
                <w:rFonts w:asciiTheme="majorEastAsia" w:eastAsiaTheme="majorEastAsia" w:hAnsiTheme="majorEastAsia" w:cs="宋体"/>
                <w:color w:val="FF0000"/>
                <w:kern w:val="0"/>
                <w:sz w:val="24"/>
              </w:rPr>
              <w:t xml:space="preserve"> </w:t>
            </w:r>
            <w:r w:rsidR="000C64EB">
              <w:rPr>
                <w:rFonts w:asciiTheme="majorEastAsia" w:eastAsiaTheme="majorEastAsia" w:hAnsiTheme="majorEastAsia" w:cs="宋体" w:hint="eastAsia"/>
                <w:color w:val="FF0000"/>
                <w:kern w:val="0"/>
                <w:sz w:val="24"/>
              </w:rPr>
              <w:t>01</w:t>
            </w:r>
            <w:r>
              <w:rPr>
                <w:rFonts w:asciiTheme="majorEastAsia" w:eastAsiaTheme="majorEastAsia" w:hAnsiTheme="majorEastAsia" w:cs="宋体"/>
                <w:color w:val="FF0000"/>
                <w:kern w:val="0"/>
                <w:sz w:val="24"/>
              </w:rPr>
              <w:t xml:space="preserve"> </w:t>
            </w:r>
            <w:r w:rsidRPr="00C22B51">
              <w:rPr>
                <w:rFonts w:asciiTheme="majorEastAsia" w:eastAsiaTheme="majorEastAsia" w:hAnsiTheme="majorEastAsia" w:cs="宋体"/>
                <w:color w:val="FF0000"/>
                <w:kern w:val="0"/>
                <w:sz w:val="24"/>
              </w:rPr>
              <w:t>月</w:t>
            </w:r>
            <w:r>
              <w:rPr>
                <w:rFonts w:asciiTheme="majorEastAsia" w:eastAsiaTheme="majorEastAsia" w:hAnsiTheme="majorEastAsia" w:cs="宋体"/>
                <w:color w:val="FF0000"/>
                <w:kern w:val="0"/>
                <w:sz w:val="24"/>
              </w:rPr>
              <w:t xml:space="preserve"> </w:t>
            </w:r>
            <w:r w:rsidR="000C64EB">
              <w:rPr>
                <w:rFonts w:asciiTheme="majorEastAsia" w:eastAsiaTheme="majorEastAsia" w:hAnsiTheme="majorEastAsia" w:cs="宋体" w:hint="eastAsia"/>
                <w:color w:val="FF0000"/>
                <w:kern w:val="0"/>
                <w:sz w:val="24"/>
              </w:rPr>
              <w:t>03</w:t>
            </w:r>
            <w:r w:rsidRPr="00C22B51">
              <w:rPr>
                <w:rFonts w:asciiTheme="majorEastAsia" w:eastAsiaTheme="majorEastAsia" w:hAnsiTheme="majorEastAsia" w:cs="宋体"/>
                <w:color w:val="FF0000"/>
                <w:kern w:val="0"/>
                <w:sz w:val="24"/>
              </w:rPr>
              <w:t>日</w:t>
            </w:r>
            <w:r>
              <w:rPr>
                <w:rFonts w:asciiTheme="majorEastAsia" w:eastAsiaTheme="majorEastAsia" w:hAnsiTheme="majorEastAsia" w:cs="宋体"/>
                <w:color w:val="FF0000"/>
                <w:kern w:val="0"/>
                <w:sz w:val="24"/>
              </w:rPr>
              <w:t xml:space="preserve"> </w:t>
            </w:r>
            <w:r w:rsidR="000C64EB">
              <w:rPr>
                <w:rFonts w:asciiTheme="majorEastAsia" w:eastAsiaTheme="majorEastAsia" w:hAnsiTheme="majorEastAsia" w:cs="宋体" w:hint="eastAsia"/>
                <w:color w:val="FF0000"/>
                <w:kern w:val="0"/>
                <w:sz w:val="24"/>
              </w:rPr>
              <w:t>10</w:t>
            </w:r>
            <w:r>
              <w:rPr>
                <w:rFonts w:asciiTheme="majorEastAsia" w:eastAsiaTheme="majorEastAsia" w:hAnsiTheme="majorEastAsia" w:cs="宋体"/>
                <w:color w:val="FF0000"/>
                <w:kern w:val="0"/>
                <w:sz w:val="24"/>
              </w:rPr>
              <w:t xml:space="preserve">   </w:t>
            </w:r>
            <w:r w:rsidRPr="00C22B51">
              <w:rPr>
                <w:rFonts w:asciiTheme="majorEastAsia" w:eastAsiaTheme="majorEastAsia" w:hAnsiTheme="majorEastAsia" w:cs="宋体" w:hint="eastAsia"/>
                <w:color w:val="FF0000"/>
                <w:kern w:val="0"/>
                <w:sz w:val="24"/>
              </w:rPr>
              <w:t>:</w:t>
            </w:r>
            <w:r>
              <w:rPr>
                <w:rFonts w:asciiTheme="majorEastAsia" w:eastAsiaTheme="majorEastAsia" w:hAnsiTheme="majorEastAsia" w:cs="宋体"/>
                <w:color w:val="FF0000"/>
                <w:kern w:val="0"/>
                <w:sz w:val="24"/>
              </w:rPr>
              <w:t xml:space="preserve">  </w:t>
            </w:r>
            <w:r w:rsidR="000C64EB">
              <w:rPr>
                <w:rFonts w:asciiTheme="majorEastAsia" w:eastAsiaTheme="majorEastAsia" w:hAnsiTheme="majorEastAsia" w:cs="宋体" w:hint="eastAsia"/>
                <w:color w:val="FF0000"/>
                <w:kern w:val="0"/>
                <w:sz w:val="24"/>
              </w:rPr>
              <w:t>00</w:t>
            </w:r>
            <w:r>
              <w:rPr>
                <w:rFonts w:asciiTheme="majorEastAsia" w:eastAsiaTheme="majorEastAsia" w:hAnsiTheme="majorEastAsia" w:cs="宋体"/>
                <w:color w:val="FF0000"/>
                <w:kern w:val="0"/>
                <w:sz w:val="24"/>
              </w:rPr>
              <w:t xml:space="preserve">  </w:t>
            </w:r>
          </w:p>
          <w:p w14:paraId="33FC7CEA" w14:textId="15C8DB45" w:rsidR="00EF6DBE" w:rsidRDefault="00EF6DBE" w:rsidP="00EF6DBE">
            <w:pPr>
              <w:widowControl/>
              <w:spacing w:line="400" w:lineRule="exact"/>
              <w:jc w:val="left"/>
              <w:rPr>
                <w:rFonts w:asciiTheme="majorEastAsia" w:eastAsiaTheme="majorEastAsia" w:hAnsiTheme="majorEastAsia" w:cs="宋体"/>
                <w:color w:val="333333"/>
                <w:kern w:val="0"/>
                <w:sz w:val="24"/>
              </w:rPr>
            </w:pPr>
            <w:r>
              <w:rPr>
                <w:rFonts w:asciiTheme="majorEastAsia" w:eastAsiaTheme="majorEastAsia" w:hAnsiTheme="majorEastAsia" w:cs="宋体" w:hint="eastAsia"/>
                <w:color w:val="000000"/>
                <w:kern w:val="0"/>
                <w:sz w:val="24"/>
              </w:rPr>
              <w:t>地点:</w:t>
            </w:r>
            <w:r w:rsidRPr="000C64EB">
              <w:rPr>
                <w:rFonts w:asciiTheme="majorEastAsia" w:eastAsiaTheme="majorEastAsia" w:hAnsiTheme="majorEastAsia" w:cs="宋体" w:hint="eastAsia"/>
                <w:color w:val="FF0000"/>
                <w:kern w:val="0"/>
                <w:sz w:val="24"/>
              </w:rPr>
              <w:t>连云港市高新区春晖路8号</w:t>
            </w:r>
            <w:r w:rsidR="000C64EB" w:rsidRPr="000C64EB">
              <w:rPr>
                <w:rFonts w:asciiTheme="majorEastAsia" w:eastAsiaTheme="majorEastAsia" w:hAnsiTheme="majorEastAsia" w:cs="宋体" w:hint="eastAsia"/>
                <w:color w:val="FF0000"/>
                <w:kern w:val="0"/>
                <w:sz w:val="24"/>
              </w:rPr>
              <w:t>图书馆115</w:t>
            </w:r>
            <w:r w:rsidRPr="000C64EB">
              <w:rPr>
                <w:rFonts w:asciiTheme="majorEastAsia" w:eastAsiaTheme="majorEastAsia" w:hAnsiTheme="majorEastAsia" w:cs="宋体"/>
                <w:color w:val="FF0000"/>
                <w:kern w:val="0"/>
                <w:sz w:val="24"/>
              </w:rPr>
              <w:t xml:space="preserve">  </w:t>
            </w:r>
            <w:r w:rsidRPr="000C64EB">
              <w:rPr>
                <w:rFonts w:asciiTheme="majorEastAsia" w:eastAsiaTheme="majorEastAsia" w:hAnsiTheme="majorEastAsia" w:cs="宋体" w:hint="eastAsia"/>
                <w:color w:val="FF0000"/>
                <w:kern w:val="0"/>
                <w:sz w:val="24"/>
              </w:rPr>
              <w:t>室。</w:t>
            </w:r>
          </w:p>
          <w:p w14:paraId="1209A1E9" w14:textId="7375E5BF" w:rsidR="00D122FD" w:rsidRPr="000C64EB" w:rsidRDefault="00D122FD">
            <w:pPr>
              <w:adjustRightInd w:val="0"/>
              <w:snapToGrid w:val="0"/>
              <w:spacing w:line="440" w:lineRule="atLeast"/>
              <w:rPr>
                <w:rFonts w:ascii="宋体" w:hAnsi="宋体" w:cs="宋体"/>
                <w:sz w:val="24"/>
              </w:rPr>
            </w:pPr>
            <w:bookmarkStart w:id="2" w:name="_GoBack"/>
            <w:bookmarkEnd w:id="2"/>
          </w:p>
        </w:tc>
      </w:tr>
      <w:tr w:rsidR="00D122FD" w14:paraId="69CC975A" w14:textId="77777777">
        <w:trPr>
          <w:trHeight w:hRule="exact" w:val="1986"/>
          <w:jc w:val="center"/>
        </w:trPr>
        <w:tc>
          <w:tcPr>
            <w:tcW w:w="543" w:type="dxa"/>
            <w:tcBorders>
              <w:top w:val="single" w:sz="4" w:space="0" w:color="auto"/>
              <w:left w:val="single" w:sz="4" w:space="0" w:color="auto"/>
              <w:bottom w:val="single" w:sz="4" w:space="0" w:color="auto"/>
              <w:right w:val="single" w:sz="4" w:space="0" w:color="auto"/>
            </w:tcBorders>
            <w:vAlign w:val="center"/>
          </w:tcPr>
          <w:p w14:paraId="71E4FE6E" w14:textId="77777777" w:rsidR="00D122FD" w:rsidRDefault="00FA03D8">
            <w:pPr>
              <w:adjustRightInd w:val="0"/>
              <w:snapToGrid w:val="0"/>
              <w:spacing w:line="440" w:lineRule="atLeast"/>
              <w:jc w:val="center"/>
              <w:rPr>
                <w:rFonts w:ascii="宋体" w:hAnsi="宋体" w:cs="宋体"/>
                <w:sz w:val="24"/>
              </w:rPr>
            </w:pPr>
            <w:r>
              <w:rPr>
                <w:rFonts w:ascii="宋体" w:hAnsi="宋体" w:cs="宋体" w:hint="eastAsia"/>
                <w:sz w:val="24"/>
              </w:rPr>
              <w:lastRenderedPageBreak/>
              <w:t>5</w:t>
            </w:r>
          </w:p>
        </w:tc>
        <w:tc>
          <w:tcPr>
            <w:tcW w:w="9057" w:type="dxa"/>
            <w:tcBorders>
              <w:top w:val="single" w:sz="4" w:space="0" w:color="auto"/>
              <w:left w:val="single" w:sz="4" w:space="0" w:color="auto"/>
              <w:bottom w:val="single" w:sz="4" w:space="0" w:color="auto"/>
              <w:right w:val="single" w:sz="4" w:space="0" w:color="auto"/>
            </w:tcBorders>
            <w:vAlign w:val="center"/>
          </w:tcPr>
          <w:p w14:paraId="7901B8DE" w14:textId="77777777" w:rsidR="00D122FD" w:rsidRDefault="00FA03D8">
            <w:pPr>
              <w:adjustRightInd w:val="0"/>
              <w:snapToGrid w:val="0"/>
              <w:spacing w:line="440" w:lineRule="atLeast"/>
              <w:rPr>
                <w:rFonts w:ascii="宋体" w:hAnsi="宋体" w:cs="宋体"/>
                <w:spacing w:val="-6"/>
                <w:sz w:val="24"/>
              </w:rPr>
            </w:pPr>
            <w:r>
              <w:rPr>
                <w:rFonts w:ascii="宋体" w:hAnsi="宋体" w:cs="宋体" w:hint="eastAsia"/>
                <w:spacing w:val="-6"/>
                <w:sz w:val="24"/>
              </w:rPr>
              <w:t>本项目采用资格后审，投标单位在投标时提交以下原件供评标委员会审查。</w:t>
            </w:r>
          </w:p>
          <w:p w14:paraId="521E270A" w14:textId="77893B5D" w:rsidR="00D122FD" w:rsidRDefault="00595E14">
            <w:pPr>
              <w:spacing w:line="500" w:lineRule="exact"/>
              <w:ind w:firstLineChars="150" w:firstLine="342"/>
              <w:jc w:val="left"/>
              <w:rPr>
                <w:rFonts w:ascii="宋体" w:hAnsi="宋体" w:cs="宋体"/>
                <w:bCs/>
                <w:color w:val="000000"/>
                <w:sz w:val="24"/>
              </w:rPr>
            </w:pPr>
            <w:r w:rsidRPr="00595E14">
              <w:rPr>
                <w:rFonts w:ascii="宋体" w:hAnsi="宋体" w:cs="宋体" w:hint="eastAsia"/>
                <w:spacing w:val="-6"/>
                <w:sz w:val="24"/>
              </w:rPr>
              <w:t>企业营业执照副本</w:t>
            </w:r>
            <w:r>
              <w:rPr>
                <w:rFonts w:ascii="宋体" w:hAnsi="宋体" w:cs="宋体" w:hint="eastAsia"/>
                <w:spacing w:val="-6"/>
                <w:sz w:val="24"/>
              </w:rPr>
              <w:t>；</w:t>
            </w:r>
            <w:r w:rsidRPr="00595E14">
              <w:rPr>
                <w:rFonts w:ascii="宋体" w:hAnsi="宋体" w:cs="宋体" w:hint="eastAsia"/>
                <w:spacing w:val="-6"/>
                <w:sz w:val="24"/>
              </w:rPr>
              <w:t>资质证书及满足招标公告中“</w:t>
            </w:r>
            <w:r>
              <w:rPr>
                <w:rFonts w:ascii="宋体" w:hAnsi="宋体" w:cs="宋体" w:hint="eastAsia"/>
                <w:spacing w:val="-6"/>
                <w:sz w:val="24"/>
              </w:rPr>
              <w:t>三</w:t>
            </w:r>
            <w:r w:rsidRPr="00595E14">
              <w:rPr>
                <w:rFonts w:ascii="宋体" w:hAnsi="宋体" w:cs="宋体" w:hint="eastAsia"/>
                <w:spacing w:val="-6"/>
                <w:sz w:val="24"/>
              </w:rPr>
              <w:t>、投标人资格要求”的各项材料</w:t>
            </w:r>
            <w:r w:rsidR="00FA03D8">
              <w:rPr>
                <w:rFonts w:ascii="宋体" w:hAnsi="宋体" w:cs="宋体" w:hint="eastAsia"/>
                <w:spacing w:val="-6"/>
                <w:sz w:val="24"/>
              </w:rPr>
              <w:t>；投标人承诺书（格式见招标文件）；</w:t>
            </w:r>
          </w:p>
        </w:tc>
      </w:tr>
      <w:tr w:rsidR="00D122FD" w14:paraId="08E35173" w14:textId="77777777">
        <w:trPr>
          <w:trHeight w:hRule="exact" w:val="2980"/>
          <w:jc w:val="center"/>
        </w:trPr>
        <w:tc>
          <w:tcPr>
            <w:tcW w:w="543" w:type="dxa"/>
            <w:tcBorders>
              <w:top w:val="single" w:sz="4" w:space="0" w:color="auto"/>
              <w:left w:val="single" w:sz="4" w:space="0" w:color="auto"/>
              <w:bottom w:val="single" w:sz="4" w:space="0" w:color="auto"/>
              <w:right w:val="single" w:sz="4" w:space="0" w:color="auto"/>
            </w:tcBorders>
            <w:vAlign w:val="center"/>
          </w:tcPr>
          <w:p w14:paraId="68D74709" w14:textId="77777777" w:rsidR="00D122FD" w:rsidRDefault="00FA03D8">
            <w:pPr>
              <w:adjustRightInd w:val="0"/>
              <w:snapToGrid w:val="0"/>
              <w:spacing w:line="440" w:lineRule="atLeast"/>
              <w:jc w:val="center"/>
              <w:rPr>
                <w:rFonts w:ascii="宋体" w:hAnsi="宋体" w:cs="宋体"/>
                <w:sz w:val="24"/>
              </w:rPr>
            </w:pPr>
            <w:r>
              <w:rPr>
                <w:rFonts w:ascii="宋体" w:hAnsi="宋体" w:cs="宋体" w:hint="eastAsia"/>
                <w:sz w:val="24"/>
              </w:rPr>
              <w:t>6</w:t>
            </w:r>
          </w:p>
        </w:tc>
        <w:tc>
          <w:tcPr>
            <w:tcW w:w="9057" w:type="dxa"/>
            <w:tcBorders>
              <w:top w:val="single" w:sz="4" w:space="0" w:color="auto"/>
              <w:left w:val="single" w:sz="4" w:space="0" w:color="auto"/>
              <w:bottom w:val="single" w:sz="4" w:space="0" w:color="auto"/>
              <w:right w:val="single" w:sz="4" w:space="0" w:color="auto"/>
            </w:tcBorders>
            <w:vAlign w:val="center"/>
          </w:tcPr>
          <w:p w14:paraId="25CD2154" w14:textId="77777777" w:rsidR="00D122FD" w:rsidRDefault="00FA03D8">
            <w:pPr>
              <w:tabs>
                <w:tab w:val="left" w:pos="0"/>
              </w:tabs>
              <w:spacing w:line="440" w:lineRule="exact"/>
              <w:rPr>
                <w:rFonts w:ascii="宋体" w:hAnsi="宋体" w:cs="宋体"/>
                <w:spacing w:val="-6"/>
                <w:sz w:val="24"/>
              </w:rPr>
            </w:pPr>
            <w:r>
              <w:rPr>
                <w:rFonts w:ascii="宋体" w:hAnsi="宋体" w:cs="宋体" w:hint="eastAsia"/>
                <w:spacing w:val="-6"/>
                <w:sz w:val="24"/>
              </w:rPr>
              <w:t>投标费用：</w:t>
            </w:r>
          </w:p>
          <w:p w14:paraId="49844D0F" w14:textId="77777777" w:rsidR="00D122FD" w:rsidRDefault="00FA03D8">
            <w:pPr>
              <w:tabs>
                <w:tab w:val="left" w:pos="0"/>
              </w:tabs>
              <w:spacing w:line="440" w:lineRule="exact"/>
              <w:rPr>
                <w:rFonts w:ascii="宋体" w:hAnsi="宋体" w:cs="宋体"/>
                <w:sz w:val="24"/>
              </w:rPr>
            </w:pPr>
            <w:r>
              <w:rPr>
                <w:rFonts w:ascii="宋体" w:hAnsi="宋体" w:cs="宋体" w:hint="eastAsia"/>
                <w:sz w:val="24"/>
              </w:rPr>
              <w:t>●投标人应承担其编制投标文件以及递交投标文件所涉及的一切费用。无论投标结果如何，招标人对上述费用不负任何责任。</w:t>
            </w:r>
          </w:p>
          <w:p w14:paraId="738D2578" w14:textId="77777777" w:rsidR="00D122FD" w:rsidRDefault="00FA03D8">
            <w:pPr>
              <w:tabs>
                <w:tab w:val="left" w:pos="0"/>
              </w:tabs>
              <w:spacing w:line="440" w:lineRule="exact"/>
              <w:rPr>
                <w:rFonts w:ascii="宋体" w:hAnsi="宋体" w:cs="宋体"/>
                <w:sz w:val="24"/>
              </w:rPr>
            </w:pPr>
            <w:r>
              <w:rPr>
                <w:rFonts w:ascii="宋体" w:hAnsi="宋体" w:cs="宋体" w:hint="eastAsia"/>
                <w:sz w:val="24"/>
              </w:rPr>
              <w:t>●招标人不给予未中标单位有关补偿费用。</w:t>
            </w:r>
          </w:p>
        </w:tc>
      </w:tr>
      <w:tr w:rsidR="00D122FD" w14:paraId="158BC3F8" w14:textId="77777777">
        <w:trPr>
          <w:trHeight w:hRule="exact" w:val="2114"/>
          <w:jc w:val="center"/>
        </w:trPr>
        <w:tc>
          <w:tcPr>
            <w:tcW w:w="543" w:type="dxa"/>
            <w:tcBorders>
              <w:top w:val="single" w:sz="4" w:space="0" w:color="auto"/>
              <w:left w:val="single" w:sz="4" w:space="0" w:color="auto"/>
              <w:bottom w:val="single" w:sz="4" w:space="0" w:color="auto"/>
              <w:right w:val="single" w:sz="4" w:space="0" w:color="auto"/>
            </w:tcBorders>
            <w:vAlign w:val="center"/>
          </w:tcPr>
          <w:p w14:paraId="13B86F23" w14:textId="77777777" w:rsidR="00D122FD" w:rsidRDefault="00FA03D8">
            <w:pPr>
              <w:adjustRightInd w:val="0"/>
              <w:snapToGrid w:val="0"/>
              <w:spacing w:line="440" w:lineRule="atLeast"/>
              <w:jc w:val="center"/>
              <w:rPr>
                <w:rFonts w:ascii="宋体" w:hAnsi="宋体" w:cs="宋体"/>
                <w:sz w:val="24"/>
              </w:rPr>
            </w:pPr>
            <w:r>
              <w:rPr>
                <w:rFonts w:ascii="宋体" w:hAnsi="宋体" w:cs="宋体" w:hint="eastAsia"/>
                <w:sz w:val="24"/>
              </w:rPr>
              <w:t>7</w:t>
            </w:r>
          </w:p>
        </w:tc>
        <w:tc>
          <w:tcPr>
            <w:tcW w:w="9057" w:type="dxa"/>
            <w:tcBorders>
              <w:top w:val="single" w:sz="4" w:space="0" w:color="auto"/>
              <w:left w:val="single" w:sz="4" w:space="0" w:color="auto"/>
              <w:bottom w:val="single" w:sz="4" w:space="0" w:color="auto"/>
              <w:right w:val="single" w:sz="4" w:space="0" w:color="auto"/>
            </w:tcBorders>
            <w:vAlign w:val="center"/>
          </w:tcPr>
          <w:p w14:paraId="258C5AB2" w14:textId="77777777" w:rsidR="00D122FD" w:rsidRDefault="00FA03D8">
            <w:pPr>
              <w:tabs>
                <w:tab w:val="left" w:pos="0"/>
              </w:tabs>
              <w:spacing w:line="440" w:lineRule="exact"/>
              <w:rPr>
                <w:rFonts w:ascii="宋体" w:hAnsi="宋体" w:cs="宋体"/>
                <w:spacing w:val="-6"/>
                <w:sz w:val="24"/>
              </w:rPr>
            </w:pPr>
            <w:r>
              <w:rPr>
                <w:rFonts w:ascii="宋体" w:hAnsi="宋体" w:cs="宋体" w:hint="eastAsia"/>
                <w:spacing w:val="-6"/>
                <w:sz w:val="24"/>
              </w:rPr>
              <w:t>投标报价：</w:t>
            </w:r>
          </w:p>
          <w:p w14:paraId="1480355C" w14:textId="77777777" w:rsidR="00D122FD" w:rsidRDefault="00FA03D8">
            <w:pPr>
              <w:tabs>
                <w:tab w:val="left" w:pos="0"/>
              </w:tabs>
              <w:spacing w:line="440" w:lineRule="exact"/>
              <w:rPr>
                <w:rFonts w:ascii="宋体" w:hAnsi="宋体" w:cs="宋体"/>
                <w:spacing w:val="-6"/>
                <w:sz w:val="24"/>
              </w:rPr>
            </w:pPr>
            <w:r>
              <w:rPr>
                <w:rFonts w:ascii="宋体" w:hAnsi="宋体" w:cs="宋体" w:hint="eastAsia"/>
                <w:spacing w:val="-6"/>
                <w:sz w:val="24"/>
              </w:rPr>
              <w:t>投标文件中只允许有一个报价，投标报价应按招标文件中工程量清单格式填报；投标报价包括施工材料、人工、税金、运输、装卸、保险、管理、材料保管费、运输损耗费、投标费、保修及不可预见费等全部费用；</w:t>
            </w:r>
          </w:p>
        </w:tc>
      </w:tr>
      <w:tr w:rsidR="00D122FD" w14:paraId="45FB0184" w14:textId="77777777">
        <w:trPr>
          <w:trHeight w:hRule="exact" w:val="712"/>
          <w:jc w:val="center"/>
        </w:trPr>
        <w:tc>
          <w:tcPr>
            <w:tcW w:w="543" w:type="dxa"/>
            <w:tcBorders>
              <w:top w:val="single" w:sz="4" w:space="0" w:color="auto"/>
              <w:left w:val="single" w:sz="4" w:space="0" w:color="auto"/>
              <w:bottom w:val="single" w:sz="4" w:space="0" w:color="auto"/>
              <w:right w:val="single" w:sz="4" w:space="0" w:color="auto"/>
            </w:tcBorders>
            <w:vAlign w:val="center"/>
          </w:tcPr>
          <w:p w14:paraId="2DE9C7C1" w14:textId="77777777" w:rsidR="00D122FD" w:rsidRDefault="00FA03D8">
            <w:pPr>
              <w:adjustRightInd w:val="0"/>
              <w:snapToGrid w:val="0"/>
              <w:spacing w:line="440" w:lineRule="atLeast"/>
              <w:jc w:val="center"/>
              <w:rPr>
                <w:rFonts w:ascii="宋体" w:hAnsi="宋体" w:cs="宋体"/>
                <w:sz w:val="24"/>
              </w:rPr>
            </w:pPr>
            <w:r>
              <w:rPr>
                <w:rFonts w:ascii="宋体" w:hAnsi="宋体" w:cs="宋体" w:hint="eastAsia"/>
                <w:sz w:val="24"/>
              </w:rPr>
              <w:t>8</w:t>
            </w:r>
          </w:p>
        </w:tc>
        <w:tc>
          <w:tcPr>
            <w:tcW w:w="9057" w:type="dxa"/>
            <w:tcBorders>
              <w:top w:val="single" w:sz="4" w:space="0" w:color="auto"/>
              <w:left w:val="single" w:sz="4" w:space="0" w:color="auto"/>
              <w:bottom w:val="single" w:sz="4" w:space="0" w:color="auto"/>
              <w:right w:val="single" w:sz="4" w:space="0" w:color="auto"/>
            </w:tcBorders>
            <w:vAlign w:val="center"/>
          </w:tcPr>
          <w:p w14:paraId="7CA0F59A" w14:textId="7D1964ED" w:rsidR="00D122FD" w:rsidRDefault="00FA03D8">
            <w:pPr>
              <w:tabs>
                <w:tab w:val="left" w:pos="0"/>
              </w:tabs>
              <w:spacing w:line="440" w:lineRule="exact"/>
              <w:rPr>
                <w:rFonts w:ascii="宋体" w:hAnsi="宋体" w:cs="宋体"/>
                <w:spacing w:val="-6"/>
                <w:sz w:val="24"/>
              </w:rPr>
            </w:pPr>
            <w:r>
              <w:rPr>
                <w:rFonts w:ascii="宋体" w:hAnsi="宋体" w:cs="宋体" w:hint="eastAsia"/>
                <w:spacing w:val="-6"/>
                <w:sz w:val="24"/>
              </w:rPr>
              <w:t>本工程招标控制价为：</w:t>
            </w:r>
            <w:r w:rsidR="00DD6E3F">
              <w:rPr>
                <w:rFonts w:ascii="宋体" w:hAnsi="宋体" w:cs="宋体"/>
                <w:spacing w:val="-6"/>
                <w:sz w:val="24"/>
              </w:rPr>
              <w:t>95000</w:t>
            </w:r>
            <w:r>
              <w:rPr>
                <w:rFonts w:ascii="宋体" w:hAnsi="宋体" w:cs="宋体" w:hint="eastAsia"/>
                <w:spacing w:val="-6"/>
                <w:sz w:val="24"/>
              </w:rPr>
              <w:t>元，超过招标控制价的投标报价按无效标处理。</w:t>
            </w:r>
          </w:p>
        </w:tc>
      </w:tr>
    </w:tbl>
    <w:p w14:paraId="4976066F" w14:textId="77777777" w:rsidR="00D122FD" w:rsidRDefault="00D122FD">
      <w:pPr>
        <w:adjustRightInd w:val="0"/>
        <w:snapToGrid w:val="0"/>
        <w:spacing w:beforeLines="50" w:before="156" w:afterLines="50" w:after="156" w:line="360" w:lineRule="auto"/>
        <w:rPr>
          <w:rFonts w:ascii="宋体" w:hAnsi="宋体" w:cs="宋体"/>
          <w:b/>
          <w:bCs/>
          <w:sz w:val="32"/>
          <w:szCs w:val="32"/>
        </w:rPr>
      </w:pPr>
    </w:p>
    <w:p w14:paraId="4FE1B63A" w14:textId="77777777" w:rsidR="00D122FD" w:rsidRDefault="00FA03D8">
      <w:pPr>
        <w:widowControl/>
        <w:jc w:val="left"/>
        <w:rPr>
          <w:rFonts w:ascii="宋体" w:hAnsi="宋体" w:cs="宋体"/>
          <w:b/>
          <w:bCs/>
          <w:sz w:val="32"/>
          <w:szCs w:val="32"/>
        </w:rPr>
      </w:pPr>
      <w:r>
        <w:rPr>
          <w:rFonts w:ascii="宋体" w:hAnsi="宋体" w:cs="宋体"/>
          <w:b/>
          <w:bCs/>
          <w:sz w:val="32"/>
          <w:szCs w:val="32"/>
        </w:rPr>
        <w:br w:type="page"/>
      </w:r>
    </w:p>
    <w:p w14:paraId="2118AA1C" w14:textId="77777777" w:rsidR="00D122FD" w:rsidRDefault="00FA03D8">
      <w:pPr>
        <w:adjustRightInd w:val="0"/>
        <w:snapToGrid w:val="0"/>
        <w:spacing w:beforeLines="50" w:before="156" w:afterLines="50" w:after="156" w:line="360" w:lineRule="auto"/>
        <w:rPr>
          <w:rFonts w:ascii="宋体" w:hAnsi="宋体" w:cs="宋体"/>
          <w:b/>
          <w:bCs/>
          <w:sz w:val="32"/>
          <w:szCs w:val="32"/>
        </w:rPr>
      </w:pPr>
      <w:r>
        <w:rPr>
          <w:rFonts w:ascii="宋体" w:hAnsi="宋体" w:cs="宋体" w:hint="eastAsia"/>
          <w:b/>
          <w:bCs/>
          <w:sz w:val="32"/>
          <w:szCs w:val="32"/>
        </w:rPr>
        <w:lastRenderedPageBreak/>
        <w:t>一、总则</w:t>
      </w:r>
    </w:p>
    <w:p w14:paraId="4A42C23F" w14:textId="77777777" w:rsidR="00D122FD" w:rsidRPr="00CF2701" w:rsidRDefault="00FA03D8">
      <w:pPr>
        <w:adjustRightInd w:val="0"/>
        <w:snapToGrid w:val="0"/>
        <w:spacing w:line="500" w:lineRule="exact"/>
        <w:ind w:firstLineChars="200" w:firstLine="420"/>
        <w:rPr>
          <w:rFonts w:ascii="宋体" w:hAnsi="宋体" w:cs="宋体"/>
          <w:szCs w:val="21"/>
        </w:rPr>
      </w:pPr>
      <w:r w:rsidRPr="00CF2701">
        <w:rPr>
          <w:rFonts w:ascii="宋体" w:hAnsi="宋体" w:cs="宋体" w:hint="eastAsia"/>
          <w:szCs w:val="21"/>
        </w:rPr>
        <w:t>1.1适用范围：本招标文件仅适用于本项目招标公告中所叙述项目。</w:t>
      </w:r>
    </w:p>
    <w:p w14:paraId="7E22CF10" w14:textId="77777777" w:rsidR="00D122FD" w:rsidRPr="00CF2701" w:rsidRDefault="00FA03D8">
      <w:pPr>
        <w:adjustRightInd w:val="0"/>
        <w:snapToGrid w:val="0"/>
        <w:spacing w:line="500" w:lineRule="exact"/>
        <w:rPr>
          <w:rFonts w:ascii="宋体" w:hAnsi="宋体" w:cs="宋体"/>
          <w:szCs w:val="21"/>
        </w:rPr>
      </w:pPr>
      <w:r w:rsidRPr="00CF2701">
        <w:rPr>
          <w:rFonts w:ascii="宋体" w:hAnsi="宋体" w:cs="宋体" w:hint="eastAsia"/>
          <w:szCs w:val="21"/>
        </w:rPr>
        <w:t xml:space="preserve">    1.2投标人应仔细阅读招标文件的所有内容，按招标文件的要求提供投标文件，并保证所提供的全部材料的真实性，以确保投标对招标文件做出实质性响应。</w:t>
      </w:r>
    </w:p>
    <w:p w14:paraId="186E9366" w14:textId="77777777" w:rsidR="00D122FD" w:rsidRPr="00CF2701" w:rsidRDefault="00FA03D8">
      <w:pPr>
        <w:adjustRightInd w:val="0"/>
        <w:snapToGrid w:val="0"/>
        <w:spacing w:line="500" w:lineRule="exact"/>
        <w:ind w:firstLineChars="200" w:firstLine="420"/>
        <w:rPr>
          <w:rFonts w:ascii="宋体" w:hAnsi="宋体" w:cs="宋体"/>
          <w:szCs w:val="21"/>
        </w:rPr>
      </w:pPr>
      <w:r w:rsidRPr="00CF2701">
        <w:rPr>
          <w:rFonts w:ascii="宋体" w:hAnsi="宋体" w:cs="宋体" w:hint="eastAsia"/>
          <w:szCs w:val="21"/>
        </w:rPr>
        <w:t>1.3如果投标人投标报价不能满足招标人的要求，招标人有权拒绝全部投标，重新组织招标。</w:t>
      </w:r>
    </w:p>
    <w:p w14:paraId="651969D3" w14:textId="77777777" w:rsidR="00D122FD" w:rsidRDefault="00FA03D8">
      <w:pPr>
        <w:adjustRightInd w:val="0"/>
        <w:snapToGrid w:val="0"/>
        <w:spacing w:beforeLines="50" w:before="156" w:afterLines="50" w:after="156" w:line="360" w:lineRule="auto"/>
        <w:rPr>
          <w:rFonts w:ascii="宋体" w:hAnsi="宋体" w:cs="宋体"/>
          <w:b/>
          <w:bCs/>
          <w:sz w:val="32"/>
          <w:szCs w:val="32"/>
        </w:rPr>
      </w:pPr>
      <w:r>
        <w:rPr>
          <w:rFonts w:ascii="宋体" w:hAnsi="宋体" w:cs="宋体" w:hint="eastAsia"/>
          <w:b/>
          <w:bCs/>
          <w:sz w:val="32"/>
          <w:szCs w:val="32"/>
        </w:rPr>
        <w:t>二、资格条件</w:t>
      </w:r>
    </w:p>
    <w:p w14:paraId="6D0CB3F7" w14:textId="2F2A8017" w:rsidR="00595E14" w:rsidRPr="00595E14" w:rsidRDefault="00595E14" w:rsidP="00595E14">
      <w:pPr>
        <w:adjustRightInd w:val="0"/>
        <w:snapToGrid w:val="0"/>
        <w:spacing w:line="440" w:lineRule="atLeast"/>
        <w:ind w:firstLineChars="200" w:firstLine="420"/>
        <w:rPr>
          <w:rFonts w:ascii="宋体" w:hAnsi="宋体" w:cs="宋体"/>
          <w:szCs w:val="21"/>
        </w:rPr>
      </w:pPr>
      <w:r>
        <w:rPr>
          <w:rFonts w:ascii="宋体" w:hAnsi="宋体" w:cs="宋体"/>
          <w:szCs w:val="21"/>
        </w:rPr>
        <w:t>2.1</w:t>
      </w:r>
      <w:r w:rsidRPr="00595E14">
        <w:rPr>
          <w:rFonts w:ascii="宋体" w:hAnsi="宋体" w:cs="宋体" w:hint="eastAsia"/>
          <w:szCs w:val="21"/>
        </w:rPr>
        <w:t>、具有法人资格和独立承担民事责任的能力；</w:t>
      </w:r>
    </w:p>
    <w:p w14:paraId="1B60F2BC" w14:textId="3526D659" w:rsidR="00595E14" w:rsidRPr="00595E14" w:rsidRDefault="00595E14" w:rsidP="00595E14">
      <w:pPr>
        <w:adjustRightInd w:val="0"/>
        <w:snapToGrid w:val="0"/>
        <w:spacing w:line="440" w:lineRule="atLeast"/>
        <w:ind w:firstLineChars="200" w:firstLine="420"/>
        <w:rPr>
          <w:rFonts w:ascii="宋体" w:hAnsi="宋体" w:cs="宋体"/>
          <w:szCs w:val="21"/>
        </w:rPr>
      </w:pPr>
      <w:r w:rsidRPr="00595E14">
        <w:rPr>
          <w:rFonts w:ascii="宋体" w:hAnsi="宋体" w:cs="宋体" w:hint="eastAsia"/>
          <w:szCs w:val="21"/>
        </w:rPr>
        <w:t>2</w:t>
      </w:r>
      <w:r>
        <w:rPr>
          <w:rFonts w:ascii="宋体" w:hAnsi="宋体" w:cs="宋体"/>
          <w:szCs w:val="21"/>
        </w:rPr>
        <w:t>.2</w:t>
      </w:r>
      <w:r w:rsidRPr="00595E14">
        <w:rPr>
          <w:rFonts w:ascii="宋体" w:hAnsi="宋体" w:cs="宋体" w:hint="eastAsia"/>
          <w:szCs w:val="21"/>
        </w:rPr>
        <w:t>、具有特种设备安装维修许可乘客电梯B级及以上资质；</w:t>
      </w:r>
    </w:p>
    <w:p w14:paraId="714CCE44" w14:textId="00D7ED5C" w:rsidR="00595E14" w:rsidRPr="00595E14" w:rsidRDefault="00595E14" w:rsidP="00595E14">
      <w:pPr>
        <w:adjustRightInd w:val="0"/>
        <w:snapToGrid w:val="0"/>
        <w:spacing w:line="440" w:lineRule="atLeast"/>
        <w:ind w:firstLineChars="200" w:firstLine="420"/>
        <w:rPr>
          <w:rFonts w:ascii="宋体" w:hAnsi="宋体" w:cs="宋体"/>
          <w:szCs w:val="21"/>
        </w:rPr>
      </w:pPr>
      <w:r>
        <w:rPr>
          <w:rFonts w:ascii="宋体" w:hAnsi="宋体" w:cs="宋体"/>
          <w:szCs w:val="21"/>
        </w:rPr>
        <w:t>2.3</w:t>
      </w:r>
      <w:r w:rsidRPr="00595E14">
        <w:rPr>
          <w:rFonts w:ascii="宋体" w:hAnsi="宋体" w:cs="宋体" w:hint="eastAsia"/>
          <w:szCs w:val="21"/>
        </w:rPr>
        <w:t>、具有履行合同所必需设备和专业技术能力；</w:t>
      </w:r>
    </w:p>
    <w:p w14:paraId="2A91FAD8" w14:textId="34B48626" w:rsidR="00595E14" w:rsidRPr="00595E14" w:rsidRDefault="00595E14" w:rsidP="00595E14">
      <w:pPr>
        <w:adjustRightInd w:val="0"/>
        <w:snapToGrid w:val="0"/>
        <w:spacing w:line="440" w:lineRule="atLeast"/>
        <w:ind w:firstLineChars="200" w:firstLine="420"/>
        <w:rPr>
          <w:rFonts w:ascii="宋体" w:hAnsi="宋体" w:cs="宋体"/>
          <w:szCs w:val="21"/>
        </w:rPr>
      </w:pPr>
      <w:r>
        <w:rPr>
          <w:rFonts w:ascii="宋体" w:hAnsi="宋体" w:cs="宋体"/>
          <w:szCs w:val="21"/>
        </w:rPr>
        <w:t>2.</w:t>
      </w:r>
      <w:r w:rsidRPr="00595E14">
        <w:rPr>
          <w:rFonts w:ascii="宋体" w:hAnsi="宋体" w:cs="宋体" w:hint="eastAsia"/>
          <w:szCs w:val="21"/>
        </w:rPr>
        <w:t>4、项目负责人具有职业资格证书T1\T2，即机械维修与电气维修特种设备操作证；</w:t>
      </w:r>
    </w:p>
    <w:p w14:paraId="4406CD42" w14:textId="3B793A0B" w:rsidR="00595E14" w:rsidRDefault="00595E14" w:rsidP="00595E14">
      <w:pPr>
        <w:adjustRightInd w:val="0"/>
        <w:snapToGrid w:val="0"/>
        <w:spacing w:line="440" w:lineRule="atLeast"/>
        <w:ind w:firstLineChars="200" w:firstLine="420"/>
        <w:rPr>
          <w:rFonts w:ascii="宋体" w:hAnsi="宋体" w:cs="宋体"/>
          <w:szCs w:val="21"/>
        </w:rPr>
      </w:pPr>
      <w:r>
        <w:rPr>
          <w:rFonts w:ascii="宋体" w:hAnsi="宋体" w:cs="宋体"/>
          <w:szCs w:val="21"/>
        </w:rPr>
        <w:t>2.</w:t>
      </w:r>
      <w:r w:rsidRPr="00595E14">
        <w:rPr>
          <w:rFonts w:ascii="宋体" w:hAnsi="宋体" w:cs="宋体" w:hint="eastAsia"/>
          <w:szCs w:val="21"/>
        </w:rPr>
        <w:t>5、参加本次投标活动前三年内，在服务活动中没有重大违法记录。</w:t>
      </w:r>
    </w:p>
    <w:p w14:paraId="2390BE4A" w14:textId="510784F4" w:rsidR="00D122FD" w:rsidRPr="00CF2701" w:rsidRDefault="00FA03D8" w:rsidP="00595E14">
      <w:pPr>
        <w:adjustRightInd w:val="0"/>
        <w:snapToGrid w:val="0"/>
        <w:spacing w:line="440" w:lineRule="atLeast"/>
        <w:ind w:firstLineChars="200" w:firstLine="420"/>
        <w:rPr>
          <w:rFonts w:ascii="宋体" w:hAnsi="宋体" w:cs="宋体"/>
          <w:szCs w:val="21"/>
        </w:rPr>
      </w:pPr>
      <w:r w:rsidRPr="00CF2701">
        <w:rPr>
          <w:rFonts w:ascii="宋体" w:hAnsi="宋体" w:cs="宋体" w:hint="eastAsia"/>
          <w:szCs w:val="21"/>
        </w:rPr>
        <w:t>2.</w:t>
      </w:r>
      <w:r w:rsidR="00595E14">
        <w:rPr>
          <w:rFonts w:ascii="宋体" w:hAnsi="宋体" w:cs="宋体"/>
          <w:szCs w:val="21"/>
        </w:rPr>
        <w:t>6</w:t>
      </w:r>
      <w:r w:rsidRPr="00CF2701">
        <w:rPr>
          <w:rFonts w:ascii="宋体" w:hAnsi="宋体" w:cs="宋体" w:hint="eastAsia"/>
          <w:szCs w:val="21"/>
        </w:rPr>
        <w:t>、投标人不得存在下列情形之一：</w:t>
      </w:r>
    </w:p>
    <w:p w14:paraId="02E0F3BB" w14:textId="77777777" w:rsidR="00D122FD" w:rsidRPr="00CF2701" w:rsidRDefault="00FA03D8">
      <w:pPr>
        <w:adjustRightInd w:val="0"/>
        <w:snapToGrid w:val="0"/>
        <w:spacing w:line="440" w:lineRule="atLeast"/>
        <w:ind w:firstLineChars="200" w:firstLine="420"/>
        <w:rPr>
          <w:rFonts w:ascii="宋体" w:hAnsi="宋体" w:cs="宋体"/>
          <w:szCs w:val="21"/>
        </w:rPr>
      </w:pPr>
      <w:r w:rsidRPr="00CF2701">
        <w:rPr>
          <w:rFonts w:ascii="宋体" w:hAnsi="宋体" w:cs="宋体" w:hint="eastAsia"/>
          <w:szCs w:val="21"/>
        </w:rPr>
        <w:t>（1）为招标人不具有独立法人资格的附属机构（单位）；</w:t>
      </w:r>
    </w:p>
    <w:p w14:paraId="0AF2EE0E" w14:textId="77777777" w:rsidR="00D122FD" w:rsidRPr="00CF2701" w:rsidRDefault="00FA03D8">
      <w:pPr>
        <w:adjustRightInd w:val="0"/>
        <w:snapToGrid w:val="0"/>
        <w:spacing w:line="440" w:lineRule="atLeast"/>
        <w:ind w:firstLineChars="200" w:firstLine="420"/>
        <w:rPr>
          <w:rFonts w:ascii="宋体" w:hAnsi="宋体" w:cs="宋体"/>
          <w:szCs w:val="21"/>
        </w:rPr>
      </w:pPr>
      <w:r w:rsidRPr="00CF2701">
        <w:rPr>
          <w:rFonts w:ascii="宋体" w:hAnsi="宋体" w:cs="宋体" w:hint="eastAsia"/>
          <w:szCs w:val="21"/>
        </w:rPr>
        <w:t>（2）为本招标项目的监理人、代建人、项目管理人，以及为本招标项目提供招标代理、设计服务的；</w:t>
      </w:r>
    </w:p>
    <w:p w14:paraId="24A34D81" w14:textId="77777777" w:rsidR="00D122FD" w:rsidRPr="00CF2701" w:rsidRDefault="00FA03D8">
      <w:pPr>
        <w:adjustRightInd w:val="0"/>
        <w:snapToGrid w:val="0"/>
        <w:spacing w:line="440" w:lineRule="atLeast"/>
        <w:ind w:firstLineChars="200" w:firstLine="420"/>
        <w:rPr>
          <w:rFonts w:ascii="宋体" w:hAnsi="宋体" w:cs="宋体"/>
          <w:szCs w:val="21"/>
        </w:rPr>
      </w:pPr>
      <w:r w:rsidRPr="00CF2701">
        <w:rPr>
          <w:rFonts w:ascii="宋体" w:hAnsi="宋体" w:cs="宋体" w:hint="eastAsia"/>
          <w:szCs w:val="21"/>
        </w:rPr>
        <w:t>（3）与本招标项目的监理人、代建人、招标代理机构同为一个法定代表人的，或者相互控股、参股的；</w:t>
      </w:r>
    </w:p>
    <w:p w14:paraId="27E12419" w14:textId="77777777" w:rsidR="00D122FD" w:rsidRPr="00CF2701" w:rsidRDefault="00FA03D8">
      <w:pPr>
        <w:adjustRightInd w:val="0"/>
        <w:snapToGrid w:val="0"/>
        <w:spacing w:line="440" w:lineRule="atLeast"/>
        <w:ind w:firstLineChars="200" w:firstLine="420"/>
        <w:rPr>
          <w:rFonts w:ascii="宋体" w:hAnsi="宋体" w:cs="宋体"/>
          <w:szCs w:val="21"/>
        </w:rPr>
      </w:pPr>
      <w:r w:rsidRPr="00CF2701">
        <w:rPr>
          <w:rFonts w:ascii="宋体" w:hAnsi="宋体" w:cs="宋体" w:hint="eastAsia"/>
          <w:szCs w:val="21"/>
        </w:rPr>
        <w:t>（4）与招标人存在利害关系可能影响招标公正性的；</w:t>
      </w:r>
    </w:p>
    <w:p w14:paraId="0332A04D" w14:textId="77777777" w:rsidR="00D122FD" w:rsidRPr="00CF2701" w:rsidRDefault="00FA03D8">
      <w:pPr>
        <w:adjustRightInd w:val="0"/>
        <w:snapToGrid w:val="0"/>
        <w:spacing w:line="440" w:lineRule="atLeast"/>
        <w:ind w:firstLineChars="200" w:firstLine="420"/>
        <w:rPr>
          <w:rFonts w:ascii="宋体" w:hAnsi="宋体" w:cs="宋体"/>
          <w:szCs w:val="21"/>
        </w:rPr>
      </w:pPr>
      <w:r w:rsidRPr="00CF2701">
        <w:rPr>
          <w:rFonts w:ascii="宋体" w:hAnsi="宋体" w:cs="宋体" w:hint="eastAsia"/>
          <w:szCs w:val="21"/>
        </w:rPr>
        <w:t>（5）单位负责人为同一人或者存在控股、管理关系的不同单位；</w:t>
      </w:r>
    </w:p>
    <w:p w14:paraId="483C5133" w14:textId="77777777" w:rsidR="00D122FD" w:rsidRPr="00CF2701" w:rsidRDefault="00FA03D8">
      <w:pPr>
        <w:adjustRightInd w:val="0"/>
        <w:snapToGrid w:val="0"/>
        <w:spacing w:line="440" w:lineRule="atLeast"/>
        <w:ind w:firstLineChars="200" w:firstLine="420"/>
        <w:rPr>
          <w:rFonts w:ascii="宋体" w:hAnsi="宋体" w:cs="宋体"/>
          <w:szCs w:val="21"/>
        </w:rPr>
      </w:pPr>
      <w:r w:rsidRPr="00CF2701">
        <w:rPr>
          <w:rFonts w:ascii="宋体" w:hAnsi="宋体" w:cs="宋体" w:hint="eastAsia"/>
          <w:szCs w:val="21"/>
        </w:rPr>
        <w:t>（6）处于被责令停业、财产被接管、冻结和破产状态，以及投标资格被取消或者被暂停且在暂停期内；</w:t>
      </w:r>
    </w:p>
    <w:p w14:paraId="4D03DB99" w14:textId="77777777" w:rsidR="00D122FD" w:rsidRPr="00CF2701" w:rsidRDefault="00FA03D8">
      <w:pPr>
        <w:adjustRightInd w:val="0"/>
        <w:snapToGrid w:val="0"/>
        <w:spacing w:line="440" w:lineRule="atLeast"/>
        <w:ind w:firstLineChars="200" w:firstLine="420"/>
        <w:rPr>
          <w:rFonts w:ascii="宋体" w:hAnsi="宋体" w:cs="宋体"/>
          <w:szCs w:val="21"/>
        </w:rPr>
      </w:pPr>
      <w:r w:rsidRPr="00CF2701">
        <w:rPr>
          <w:rFonts w:ascii="宋体" w:hAnsi="宋体" w:cs="宋体" w:hint="eastAsia"/>
          <w:szCs w:val="21"/>
        </w:rPr>
        <w:t>（7）因拖欠工人工资或者发生质量安全事故被有关部门限制在招标项目所在地承接工程的；</w:t>
      </w:r>
    </w:p>
    <w:p w14:paraId="280C4903" w14:textId="77777777" w:rsidR="00D122FD" w:rsidRPr="00CF2701" w:rsidRDefault="00FA03D8">
      <w:pPr>
        <w:adjustRightInd w:val="0"/>
        <w:snapToGrid w:val="0"/>
        <w:spacing w:line="440" w:lineRule="atLeast"/>
        <w:ind w:firstLineChars="200" w:firstLine="420"/>
        <w:rPr>
          <w:rFonts w:ascii="宋体" w:hAnsi="宋体" w:cs="宋体"/>
          <w:szCs w:val="21"/>
        </w:rPr>
      </w:pPr>
      <w:r w:rsidRPr="00CF2701">
        <w:rPr>
          <w:rFonts w:ascii="宋体" w:hAnsi="宋体" w:cs="宋体" w:hint="eastAsia"/>
          <w:szCs w:val="21"/>
        </w:rPr>
        <w:t>（8）投标人近3年内有行贿犯罪行为且被记录，或者法定代表人有行贿犯罪记录且</w:t>
      </w:r>
      <w:proofErr w:type="gramStart"/>
      <w:r w:rsidRPr="00CF2701">
        <w:rPr>
          <w:rFonts w:ascii="宋体" w:hAnsi="宋体" w:cs="宋体" w:hint="eastAsia"/>
          <w:szCs w:val="21"/>
        </w:rPr>
        <w:t>自记录</w:t>
      </w:r>
      <w:proofErr w:type="gramEnd"/>
      <w:r w:rsidRPr="00CF2701">
        <w:rPr>
          <w:rFonts w:ascii="宋体" w:hAnsi="宋体" w:cs="宋体" w:hint="eastAsia"/>
          <w:szCs w:val="21"/>
        </w:rPr>
        <w:t>之日起未超过5年的。</w:t>
      </w:r>
    </w:p>
    <w:p w14:paraId="7A59B60D" w14:textId="1AC35AB8" w:rsidR="00D122FD" w:rsidRPr="00CF2701" w:rsidRDefault="00FA03D8">
      <w:pPr>
        <w:adjustRightInd w:val="0"/>
        <w:snapToGrid w:val="0"/>
        <w:spacing w:line="440" w:lineRule="atLeast"/>
        <w:ind w:firstLineChars="200" w:firstLine="420"/>
        <w:rPr>
          <w:rFonts w:ascii="宋体" w:hAnsi="宋体" w:cs="宋体"/>
          <w:szCs w:val="21"/>
        </w:rPr>
      </w:pPr>
      <w:r w:rsidRPr="00CF2701">
        <w:rPr>
          <w:rFonts w:ascii="宋体" w:hAnsi="宋体" w:cs="宋体" w:hint="eastAsia"/>
          <w:szCs w:val="21"/>
        </w:rPr>
        <w:t>2.</w:t>
      </w:r>
      <w:r w:rsidR="00595E14">
        <w:rPr>
          <w:rFonts w:ascii="宋体" w:hAnsi="宋体" w:cs="宋体"/>
          <w:szCs w:val="21"/>
        </w:rPr>
        <w:t>7</w:t>
      </w:r>
      <w:r w:rsidRPr="00CF2701">
        <w:rPr>
          <w:rFonts w:ascii="宋体" w:hAnsi="宋体" w:cs="宋体" w:hint="eastAsia"/>
          <w:szCs w:val="21"/>
        </w:rPr>
        <w:t>、本次招标不接受联合体投标。</w:t>
      </w:r>
    </w:p>
    <w:p w14:paraId="5EAA193E" w14:textId="77777777" w:rsidR="00D122FD" w:rsidRDefault="00FA03D8">
      <w:pPr>
        <w:spacing w:line="500" w:lineRule="exact"/>
        <w:jc w:val="left"/>
        <w:rPr>
          <w:rFonts w:ascii="宋体" w:hAnsi="宋体" w:cs="宋体"/>
          <w:b/>
          <w:bCs/>
          <w:sz w:val="32"/>
          <w:szCs w:val="32"/>
        </w:rPr>
      </w:pPr>
      <w:r>
        <w:rPr>
          <w:rFonts w:ascii="宋体" w:hAnsi="宋体" w:cs="宋体" w:hint="eastAsia"/>
          <w:b/>
          <w:bCs/>
          <w:sz w:val="32"/>
          <w:szCs w:val="32"/>
        </w:rPr>
        <w:t>三、招标文件</w:t>
      </w:r>
    </w:p>
    <w:p w14:paraId="3E973791" w14:textId="77777777" w:rsidR="00D122FD" w:rsidRPr="00CF2701" w:rsidRDefault="00FA03D8">
      <w:pPr>
        <w:adjustRightInd w:val="0"/>
        <w:snapToGrid w:val="0"/>
        <w:spacing w:line="500" w:lineRule="exact"/>
        <w:ind w:firstLineChars="200" w:firstLine="420"/>
        <w:rPr>
          <w:rFonts w:ascii="宋体" w:hAnsi="宋体" w:cs="宋体"/>
          <w:szCs w:val="21"/>
        </w:rPr>
      </w:pPr>
      <w:r w:rsidRPr="00CF2701">
        <w:rPr>
          <w:rFonts w:ascii="宋体" w:hAnsi="宋体" w:cs="宋体" w:hint="eastAsia"/>
          <w:szCs w:val="21"/>
        </w:rPr>
        <w:lastRenderedPageBreak/>
        <w:t>3.1招标文件包括下列内容：</w:t>
      </w:r>
    </w:p>
    <w:p w14:paraId="4A3B798F" w14:textId="77777777" w:rsidR="00D122FD" w:rsidRPr="00CF2701" w:rsidRDefault="00FA03D8">
      <w:pPr>
        <w:adjustRightInd w:val="0"/>
        <w:snapToGrid w:val="0"/>
        <w:spacing w:line="500" w:lineRule="exact"/>
        <w:ind w:firstLineChars="200" w:firstLine="420"/>
        <w:rPr>
          <w:rFonts w:ascii="宋体" w:hAnsi="宋体" w:cs="宋体"/>
          <w:szCs w:val="21"/>
        </w:rPr>
      </w:pPr>
      <w:r w:rsidRPr="00CF2701">
        <w:rPr>
          <w:rFonts w:ascii="宋体" w:hAnsi="宋体" w:cs="宋体" w:hint="eastAsia"/>
          <w:szCs w:val="21"/>
        </w:rPr>
        <w:t>（1）招标公告</w:t>
      </w:r>
    </w:p>
    <w:p w14:paraId="66B35284" w14:textId="77777777" w:rsidR="00D122FD" w:rsidRPr="00CF2701" w:rsidRDefault="00FA03D8">
      <w:pPr>
        <w:adjustRightInd w:val="0"/>
        <w:snapToGrid w:val="0"/>
        <w:spacing w:line="500" w:lineRule="exact"/>
        <w:ind w:firstLineChars="200" w:firstLine="420"/>
        <w:rPr>
          <w:rFonts w:ascii="宋体" w:hAnsi="宋体" w:cs="宋体"/>
          <w:szCs w:val="21"/>
        </w:rPr>
      </w:pPr>
      <w:r w:rsidRPr="00CF2701">
        <w:rPr>
          <w:rFonts w:ascii="宋体" w:hAnsi="宋体" w:cs="宋体" w:hint="eastAsia"/>
          <w:szCs w:val="21"/>
        </w:rPr>
        <w:t>（2）投标须知</w:t>
      </w:r>
    </w:p>
    <w:p w14:paraId="08717D8E" w14:textId="77777777" w:rsidR="00D122FD" w:rsidRPr="00CF2701" w:rsidRDefault="00FA03D8">
      <w:pPr>
        <w:adjustRightInd w:val="0"/>
        <w:snapToGrid w:val="0"/>
        <w:spacing w:line="500" w:lineRule="exact"/>
        <w:ind w:firstLineChars="200" w:firstLine="420"/>
        <w:rPr>
          <w:rFonts w:ascii="宋体" w:hAnsi="宋体" w:cs="宋体"/>
          <w:szCs w:val="21"/>
        </w:rPr>
      </w:pPr>
      <w:r w:rsidRPr="00CF2701">
        <w:rPr>
          <w:rFonts w:ascii="宋体" w:hAnsi="宋体" w:cs="宋体" w:hint="eastAsia"/>
          <w:szCs w:val="21"/>
        </w:rPr>
        <w:t>（3）合同文本</w:t>
      </w:r>
    </w:p>
    <w:p w14:paraId="04EA5DC6" w14:textId="77777777" w:rsidR="00D122FD" w:rsidRPr="00CF2701" w:rsidRDefault="00FA03D8">
      <w:pPr>
        <w:adjustRightInd w:val="0"/>
        <w:snapToGrid w:val="0"/>
        <w:spacing w:line="500" w:lineRule="exact"/>
        <w:ind w:firstLineChars="200" w:firstLine="420"/>
        <w:rPr>
          <w:rFonts w:ascii="宋体" w:hAnsi="宋体" w:cs="宋体"/>
          <w:szCs w:val="21"/>
        </w:rPr>
      </w:pPr>
      <w:r w:rsidRPr="00CF2701">
        <w:rPr>
          <w:rFonts w:ascii="宋体" w:hAnsi="宋体" w:cs="宋体" w:hint="eastAsia"/>
          <w:szCs w:val="21"/>
        </w:rPr>
        <w:t>（4）投标文件格式</w:t>
      </w:r>
    </w:p>
    <w:p w14:paraId="2E1C1659" w14:textId="77777777" w:rsidR="00D122FD" w:rsidRPr="00CF2701" w:rsidRDefault="00FA03D8">
      <w:pPr>
        <w:adjustRightInd w:val="0"/>
        <w:snapToGrid w:val="0"/>
        <w:spacing w:line="500" w:lineRule="exact"/>
        <w:ind w:firstLineChars="200" w:firstLine="420"/>
        <w:rPr>
          <w:rFonts w:ascii="宋体" w:hAnsi="宋体" w:cs="宋体"/>
          <w:szCs w:val="21"/>
        </w:rPr>
      </w:pPr>
      <w:r w:rsidRPr="00CF2701">
        <w:rPr>
          <w:rFonts w:ascii="宋体" w:hAnsi="宋体" w:cs="宋体" w:hint="eastAsia"/>
          <w:szCs w:val="21"/>
        </w:rPr>
        <w:t>（5）评标办法</w:t>
      </w:r>
    </w:p>
    <w:p w14:paraId="06922EA0" w14:textId="77777777" w:rsidR="00D122FD" w:rsidRPr="00CF2701" w:rsidRDefault="00FA03D8">
      <w:pPr>
        <w:adjustRightInd w:val="0"/>
        <w:snapToGrid w:val="0"/>
        <w:spacing w:line="500" w:lineRule="exact"/>
        <w:ind w:firstLineChars="200" w:firstLine="420"/>
        <w:rPr>
          <w:rFonts w:ascii="宋体" w:hAnsi="宋体" w:cs="宋体"/>
          <w:szCs w:val="21"/>
        </w:rPr>
      </w:pPr>
      <w:r w:rsidRPr="00CF2701">
        <w:rPr>
          <w:rFonts w:ascii="宋体" w:hAnsi="宋体" w:cs="宋体" w:hint="eastAsia"/>
          <w:szCs w:val="21"/>
        </w:rPr>
        <w:t>（6）工程量清单</w:t>
      </w:r>
    </w:p>
    <w:p w14:paraId="31135EE2" w14:textId="77777777" w:rsidR="00D122FD" w:rsidRPr="00CF2701" w:rsidRDefault="00FA03D8">
      <w:pPr>
        <w:adjustRightInd w:val="0"/>
        <w:snapToGrid w:val="0"/>
        <w:spacing w:line="500" w:lineRule="exact"/>
        <w:ind w:firstLineChars="200" w:firstLine="420"/>
        <w:rPr>
          <w:rFonts w:ascii="宋体" w:hAnsi="宋体" w:cs="宋体"/>
          <w:szCs w:val="21"/>
        </w:rPr>
      </w:pPr>
      <w:r w:rsidRPr="00CF2701">
        <w:rPr>
          <w:rFonts w:ascii="宋体" w:hAnsi="宋体" w:cs="宋体" w:hint="eastAsia"/>
          <w:szCs w:val="21"/>
        </w:rPr>
        <w:t>（7）招标人对招标文件的修改及对投标人提出的补充通知。</w:t>
      </w:r>
    </w:p>
    <w:p w14:paraId="4F2BC4C4" w14:textId="77777777" w:rsidR="00D122FD" w:rsidRPr="00CF2701" w:rsidRDefault="00FA03D8">
      <w:pPr>
        <w:adjustRightInd w:val="0"/>
        <w:snapToGrid w:val="0"/>
        <w:spacing w:line="500" w:lineRule="exact"/>
        <w:ind w:firstLineChars="200" w:firstLine="420"/>
        <w:rPr>
          <w:rFonts w:ascii="宋体" w:hAnsi="宋体" w:cs="宋体"/>
          <w:szCs w:val="21"/>
        </w:rPr>
      </w:pPr>
      <w:r w:rsidRPr="00CF2701">
        <w:rPr>
          <w:rFonts w:ascii="宋体" w:hAnsi="宋体" w:cs="宋体" w:hint="eastAsia"/>
          <w:szCs w:val="21"/>
        </w:rPr>
        <w:t>3.2 除上述内容外，招标人以书面形式发出的对招标文件的澄清或修改内容，均为招标文件的组成部分，对招标人和投标人起约束作用。</w:t>
      </w:r>
    </w:p>
    <w:p w14:paraId="5D2863AD" w14:textId="77777777" w:rsidR="00D122FD" w:rsidRPr="00CF2701" w:rsidRDefault="00FA03D8">
      <w:pPr>
        <w:adjustRightInd w:val="0"/>
        <w:snapToGrid w:val="0"/>
        <w:spacing w:line="500" w:lineRule="exact"/>
        <w:ind w:firstLineChars="200" w:firstLine="420"/>
        <w:rPr>
          <w:rFonts w:ascii="宋体" w:hAnsi="宋体" w:cs="宋体"/>
          <w:szCs w:val="21"/>
        </w:rPr>
      </w:pPr>
      <w:r w:rsidRPr="00CF2701">
        <w:rPr>
          <w:rFonts w:ascii="宋体" w:hAnsi="宋体" w:cs="宋体" w:hint="eastAsia"/>
          <w:szCs w:val="21"/>
        </w:rPr>
        <w:t>3.3 投标人获取招标文件后，应仔细核查招标文件的所有内容，如有残缺等问题应在获取招标文件 3日内向招标人提出。否则，由此引起的损失由投标人自己承担。投标人同时应认真审核招标文件中所有的事项、格式、条款和规范要求等，若投标人的投标文件没有按招标文件要求提交全部资料，或投标文件没有对招标文件做出实质性响应，其风险由投标人自行承担，并根据有关条款规定，该标书有可能被拒绝。</w:t>
      </w:r>
    </w:p>
    <w:p w14:paraId="7184C0D5" w14:textId="77777777" w:rsidR="00D122FD" w:rsidRDefault="00FA03D8">
      <w:pPr>
        <w:adjustRightInd w:val="0"/>
        <w:snapToGrid w:val="0"/>
        <w:spacing w:beforeLines="50" w:before="156" w:afterLines="50" w:after="156" w:line="360" w:lineRule="auto"/>
        <w:rPr>
          <w:rFonts w:ascii="宋体" w:hAnsi="宋体" w:cs="宋体"/>
          <w:b/>
          <w:bCs/>
          <w:sz w:val="32"/>
          <w:szCs w:val="32"/>
        </w:rPr>
      </w:pPr>
      <w:r>
        <w:rPr>
          <w:rFonts w:ascii="宋体" w:hAnsi="宋体" w:cs="宋体" w:hint="eastAsia"/>
          <w:b/>
          <w:bCs/>
          <w:sz w:val="32"/>
          <w:szCs w:val="32"/>
        </w:rPr>
        <w:t>四、投标报价格式及投标文件的编制</w:t>
      </w:r>
    </w:p>
    <w:p w14:paraId="0CE6952E" w14:textId="420B5F9E" w:rsidR="00D122FD" w:rsidRPr="00CF2701" w:rsidRDefault="00FA03D8">
      <w:pPr>
        <w:adjustRightInd w:val="0"/>
        <w:snapToGrid w:val="0"/>
        <w:spacing w:beforeLines="50" w:before="156" w:afterLines="50" w:after="156" w:line="360" w:lineRule="auto"/>
        <w:ind w:firstLineChars="200" w:firstLine="420"/>
        <w:rPr>
          <w:rFonts w:ascii="宋体" w:hAnsi="宋体" w:cs="宋体"/>
          <w:szCs w:val="21"/>
        </w:rPr>
      </w:pPr>
      <w:r w:rsidRPr="00CF2701">
        <w:rPr>
          <w:rFonts w:ascii="宋体" w:hAnsi="宋体" w:cs="宋体" w:hint="eastAsia"/>
          <w:szCs w:val="21"/>
        </w:rPr>
        <w:t>4.1本次招标采用固定</w:t>
      </w:r>
      <w:r w:rsidR="00DD6E3F">
        <w:rPr>
          <w:rFonts w:ascii="宋体" w:hAnsi="宋体" w:cs="宋体" w:hint="eastAsia"/>
          <w:szCs w:val="21"/>
        </w:rPr>
        <w:t>总价</w:t>
      </w:r>
      <w:r w:rsidRPr="00CF2701">
        <w:rPr>
          <w:rFonts w:ascii="宋体" w:hAnsi="宋体" w:cs="宋体" w:hint="eastAsia"/>
          <w:szCs w:val="21"/>
        </w:rPr>
        <w:t>合同。</w:t>
      </w:r>
    </w:p>
    <w:p w14:paraId="04F5CB79" w14:textId="77777777" w:rsidR="00D122FD" w:rsidRPr="00CF2701" w:rsidRDefault="00FA03D8">
      <w:pPr>
        <w:adjustRightInd w:val="0"/>
        <w:snapToGrid w:val="0"/>
        <w:spacing w:beforeLines="50" w:before="156" w:afterLines="50" w:after="156" w:line="360" w:lineRule="auto"/>
        <w:ind w:firstLineChars="200" w:firstLine="420"/>
        <w:rPr>
          <w:rFonts w:ascii="宋体" w:hAnsi="宋体" w:cs="宋体"/>
          <w:szCs w:val="21"/>
        </w:rPr>
      </w:pPr>
      <w:r w:rsidRPr="00CF2701">
        <w:rPr>
          <w:rFonts w:ascii="宋体" w:hAnsi="宋体" w:cs="宋体" w:hint="eastAsia"/>
          <w:szCs w:val="21"/>
        </w:rPr>
        <w:t>4.2投标文件中只允许有一个报价，投标报价应按招标文件中工程量清单格式填报；</w:t>
      </w:r>
      <w:r w:rsidRPr="00CF2701">
        <w:rPr>
          <w:rFonts w:ascii="宋体" w:hAnsi="宋体" w:cs="宋体" w:hint="eastAsia"/>
          <w:spacing w:val="-6"/>
          <w:szCs w:val="21"/>
        </w:rPr>
        <w:t>投标报价包括施工材料、人工、税金、运输、装卸、保险、管理、材料保管费、运输损耗费、投标费、保修及不可预见费等全部费用；</w:t>
      </w:r>
      <w:r w:rsidRPr="00CF2701">
        <w:rPr>
          <w:rFonts w:ascii="宋体" w:hAnsi="宋体" w:cs="宋体" w:hint="eastAsia"/>
          <w:szCs w:val="21"/>
        </w:rPr>
        <w:t>；</w:t>
      </w:r>
    </w:p>
    <w:p w14:paraId="648B988D" w14:textId="77777777" w:rsidR="00D122FD" w:rsidRPr="00CF2701" w:rsidRDefault="00FA03D8">
      <w:pPr>
        <w:adjustRightInd w:val="0"/>
        <w:snapToGrid w:val="0"/>
        <w:spacing w:beforeLines="50" w:before="156" w:afterLines="50" w:after="156" w:line="360" w:lineRule="auto"/>
        <w:ind w:firstLineChars="200" w:firstLine="420"/>
        <w:rPr>
          <w:rFonts w:ascii="宋体" w:hAnsi="宋体" w:cs="宋体"/>
          <w:szCs w:val="21"/>
        </w:rPr>
      </w:pPr>
      <w:r w:rsidRPr="00CF2701">
        <w:rPr>
          <w:rFonts w:ascii="宋体" w:hAnsi="宋体" w:cs="宋体" w:hint="eastAsia"/>
          <w:szCs w:val="21"/>
        </w:rPr>
        <w:t xml:space="preserve">4.3 投标人应按照招标人提供的技术要求完整填报单价及总价，主要材料要注明产地。投标人不得私自修改工程量，否则按无效标处理。 </w:t>
      </w:r>
    </w:p>
    <w:p w14:paraId="5A6850E2" w14:textId="77777777" w:rsidR="00D122FD" w:rsidRPr="00CF2701" w:rsidRDefault="00FA03D8">
      <w:pPr>
        <w:adjustRightInd w:val="0"/>
        <w:snapToGrid w:val="0"/>
        <w:spacing w:beforeLines="50" w:before="156" w:afterLines="50" w:after="156" w:line="360" w:lineRule="auto"/>
        <w:ind w:firstLineChars="200" w:firstLine="420"/>
        <w:rPr>
          <w:rFonts w:ascii="宋体" w:hAnsi="宋体" w:cs="宋体"/>
          <w:szCs w:val="21"/>
        </w:rPr>
      </w:pPr>
      <w:r w:rsidRPr="00CF2701">
        <w:rPr>
          <w:rFonts w:ascii="宋体" w:hAnsi="宋体" w:cs="宋体" w:hint="eastAsia"/>
          <w:szCs w:val="21"/>
        </w:rPr>
        <w:t>4.4投标人只能提出一个不变价格，招标人不接受任何选择性报价，投标报价如有优惠，须在单价中反映。</w:t>
      </w:r>
    </w:p>
    <w:p w14:paraId="6EF3CB03" w14:textId="77777777" w:rsidR="00D122FD" w:rsidRPr="00CF2701" w:rsidRDefault="00FA03D8">
      <w:pPr>
        <w:adjustRightInd w:val="0"/>
        <w:snapToGrid w:val="0"/>
        <w:spacing w:beforeLines="50" w:before="156" w:afterLines="50" w:after="156" w:line="360" w:lineRule="auto"/>
        <w:ind w:firstLineChars="200" w:firstLine="420"/>
        <w:rPr>
          <w:rFonts w:ascii="宋体" w:hAnsi="宋体" w:cs="宋体"/>
          <w:szCs w:val="21"/>
        </w:rPr>
      </w:pPr>
      <w:r w:rsidRPr="00CF2701">
        <w:rPr>
          <w:rFonts w:ascii="宋体" w:hAnsi="宋体" w:cs="宋体" w:hint="eastAsia"/>
          <w:szCs w:val="21"/>
        </w:rPr>
        <w:t xml:space="preserve">4.5 </w:t>
      </w:r>
      <w:r w:rsidRPr="00CF2701">
        <w:rPr>
          <w:rFonts w:ascii="宋体" w:hAnsi="宋体" w:cs="宋体" w:hint="eastAsia"/>
          <w:color w:val="FF0000"/>
          <w:szCs w:val="21"/>
        </w:rPr>
        <w:t>实际工程量</w:t>
      </w:r>
      <w:r w:rsidRPr="00CF2701">
        <w:rPr>
          <w:rFonts w:ascii="宋体" w:hAnsi="宋体" w:cs="宋体" w:hint="eastAsia"/>
          <w:szCs w:val="21"/>
        </w:rPr>
        <w:t>可能有一定的变化，招标人有权根据工程实际情况对数量进行增减调整，工程量按实结算，投标人应承担由此带来的风险。</w:t>
      </w:r>
    </w:p>
    <w:p w14:paraId="19C014EC" w14:textId="77777777" w:rsidR="00D122FD" w:rsidRPr="00CF2701" w:rsidRDefault="00FA03D8">
      <w:pPr>
        <w:adjustRightInd w:val="0"/>
        <w:snapToGrid w:val="0"/>
        <w:spacing w:beforeLines="50" w:before="156" w:afterLines="50" w:after="156" w:line="360" w:lineRule="auto"/>
        <w:ind w:firstLineChars="200" w:firstLine="420"/>
        <w:rPr>
          <w:rFonts w:ascii="宋体" w:hAnsi="宋体" w:cs="宋体"/>
          <w:szCs w:val="21"/>
        </w:rPr>
      </w:pPr>
      <w:r w:rsidRPr="00CF2701">
        <w:rPr>
          <w:rFonts w:ascii="宋体" w:hAnsi="宋体" w:cs="宋体" w:hint="eastAsia"/>
          <w:szCs w:val="21"/>
        </w:rPr>
        <w:t>4.6 投标人必须对所提供的材料涉及的一切专利费和执照费等承担责任，并负责保护招</w:t>
      </w:r>
      <w:r w:rsidRPr="00CF2701">
        <w:rPr>
          <w:rFonts w:ascii="宋体" w:hAnsi="宋体" w:cs="宋体" w:hint="eastAsia"/>
          <w:szCs w:val="21"/>
        </w:rPr>
        <w:lastRenderedPageBreak/>
        <w:t>标人的利益不受任何损害。一切由于文字、商标和技术专利侵权引起的法律裁决、诉讼和费用均由投标人负责，与招标人无关。投标人提供的材料所涉及的有关专利费、执照费和</w:t>
      </w:r>
      <w:proofErr w:type="gramStart"/>
      <w:r w:rsidRPr="00CF2701">
        <w:rPr>
          <w:rFonts w:ascii="宋体" w:hAnsi="宋体" w:cs="宋体" w:hint="eastAsia"/>
          <w:szCs w:val="21"/>
        </w:rPr>
        <w:t>其它这</w:t>
      </w:r>
      <w:proofErr w:type="gramEnd"/>
      <w:r w:rsidRPr="00CF2701">
        <w:rPr>
          <w:rFonts w:ascii="宋体" w:hAnsi="宋体" w:cs="宋体" w:hint="eastAsia"/>
          <w:szCs w:val="21"/>
        </w:rPr>
        <w:t>方面的费用均包括在投标单价和总价中。</w:t>
      </w:r>
    </w:p>
    <w:p w14:paraId="78EF6BAF" w14:textId="77777777" w:rsidR="00D122FD" w:rsidRPr="00CF2701" w:rsidRDefault="00FA03D8" w:rsidP="00D91B69">
      <w:pPr>
        <w:adjustRightInd w:val="0"/>
        <w:snapToGrid w:val="0"/>
        <w:spacing w:line="360" w:lineRule="auto"/>
        <w:ind w:firstLineChars="200" w:firstLine="420"/>
        <w:rPr>
          <w:rFonts w:ascii="宋体" w:hAnsi="宋体" w:cs="宋体"/>
          <w:szCs w:val="21"/>
        </w:rPr>
      </w:pPr>
      <w:r w:rsidRPr="00CF2701">
        <w:rPr>
          <w:rFonts w:ascii="宋体" w:hAnsi="宋体" w:cs="宋体" w:hint="eastAsia"/>
          <w:szCs w:val="21"/>
        </w:rPr>
        <w:t>4.7 投标人应充分考虑制造期间的市场风险和国家政策性调整风险系数，并计入报价，今后不作调整。</w:t>
      </w:r>
    </w:p>
    <w:p w14:paraId="1403237F" w14:textId="77777777" w:rsidR="00D122FD" w:rsidRPr="00CF2701" w:rsidRDefault="00FA03D8">
      <w:pPr>
        <w:widowControl/>
        <w:adjustRightInd w:val="0"/>
        <w:snapToGrid w:val="0"/>
        <w:spacing w:line="500" w:lineRule="exact"/>
        <w:ind w:firstLine="480"/>
        <w:jc w:val="left"/>
        <w:rPr>
          <w:rFonts w:ascii="宋体" w:hAnsi="宋体" w:cs="宋体"/>
          <w:szCs w:val="21"/>
        </w:rPr>
      </w:pPr>
      <w:r w:rsidRPr="00CF2701">
        <w:rPr>
          <w:rFonts w:ascii="宋体" w:hAnsi="宋体" w:cs="宋体" w:hint="eastAsia"/>
          <w:szCs w:val="21"/>
        </w:rPr>
        <w:t>4.8投标人编制投标文件，应按照招标文件所规定的格式、内容、逐项填写齐全，并提交全部资格证明文件的复印件（复印件应加盖投标单位公章），否则投标无效。</w:t>
      </w:r>
    </w:p>
    <w:p w14:paraId="5775699F" w14:textId="77777777" w:rsidR="00D122FD" w:rsidRPr="00CF2701" w:rsidRDefault="00FA03D8">
      <w:pPr>
        <w:widowControl/>
        <w:adjustRightInd w:val="0"/>
        <w:snapToGrid w:val="0"/>
        <w:spacing w:line="500" w:lineRule="exact"/>
        <w:ind w:firstLine="480"/>
        <w:jc w:val="left"/>
        <w:rPr>
          <w:rFonts w:ascii="宋体" w:hAnsi="宋体" w:cs="宋体"/>
          <w:szCs w:val="21"/>
        </w:rPr>
      </w:pPr>
      <w:r w:rsidRPr="00CF2701">
        <w:rPr>
          <w:rFonts w:ascii="宋体" w:hAnsi="宋体" w:cs="宋体" w:hint="eastAsia"/>
          <w:szCs w:val="21"/>
        </w:rPr>
        <w:t>4.9投标人递交的投标文件，正本一份，副本四份。正本和副本如有差别，以正本为准。文字大写的数据与数字表示有差别，以大写为准；投标文件应装入同一档案袋内，密封后在封签处加盖单位公章和法人代表印章。</w:t>
      </w:r>
    </w:p>
    <w:p w14:paraId="4E61D23A" w14:textId="77777777" w:rsidR="00D122FD" w:rsidRPr="00CF2701" w:rsidRDefault="00FA03D8">
      <w:pPr>
        <w:widowControl/>
        <w:adjustRightInd w:val="0"/>
        <w:snapToGrid w:val="0"/>
        <w:spacing w:line="500" w:lineRule="exact"/>
        <w:ind w:firstLine="480"/>
        <w:jc w:val="left"/>
        <w:rPr>
          <w:rFonts w:ascii="宋体" w:hAnsi="宋体" w:cs="宋体"/>
          <w:szCs w:val="21"/>
        </w:rPr>
      </w:pPr>
      <w:r w:rsidRPr="00CF2701">
        <w:rPr>
          <w:rFonts w:ascii="宋体" w:hAnsi="宋体" w:cs="宋体" w:hint="eastAsia"/>
          <w:szCs w:val="21"/>
        </w:rPr>
        <w:t>4.10投标文件组成</w:t>
      </w:r>
    </w:p>
    <w:p w14:paraId="19CAD044" w14:textId="77777777" w:rsidR="00D122FD" w:rsidRPr="00CF2701" w:rsidRDefault="00FA03D8">
      <w:pPr>
        <w:adjustRightInd w:val="0"/>
        <w:snapToGrid w:val="0"/>
        <w:spacing w:line="500" w:lineRule="exact"/>
        <w:ind w:firstLineChars="200" w:firstLine="420"/>
        <w:rPr>
          <w:rFonts w:ascii="宋体" w:hAnsi="宋体" w:cs="宋体"/>
          <w:szCs w:val="21"/>
        </w:rPr>
      </w:pPr>
      <w:r w:rsidRPr="00CF2701">
        <w:rPr>
          <w:rFonts w:ascii="宋体" w:hAnsi="宋体" w:cs="宋体" w:hint="eastAsia"/>
          <w:szCs w:val="21"/>
        </w:rPr>
        <w:t>①投标函</w:t>
      </w:r>
    </w:p>
    <w:p w14:paraId="14A48856" w14:textId="77777777" w:rsidR="00D122FD" w:rsidRPr="00CF2701" w:rsidRDefault="00FA03D8">
      <w:pPr>
        <w:adjustRightInd w:val="0"/>
        <w:snapToGrid w:val="0"/>
        <w:spacing w:line="500" w:lineRule="exact"/>
        <w:ind w:firstLineChars="200" w:firstLine="420"/>
        <w:rPr>
          <w:rFonts w:ascii="宋体" w:hAnsi="宋体" w:cs="宋体"/>
          <w:szCs w:val="21"/>
        </w:rPr>
      </w:pPr>
      <w:r w:rsidRPr="00CF2701">
        <w:rPr>
          <w:rFonts w:ascii="宋体" w:hAnsi="宋体" w:cs="宋体" w:hint="eastAsia"/>
          <w:szCs w:val="21"/>
        </w:rPr>
        <w:t>②授权委托书</w:t>
      </w:r>
    </w:p>
    <w:p w14:paraId="070F1799" w14:textId="77777777" w:rsidR="00D122FD" w:rsidRPr="00CF2701" w:rsidRDefault="00FA03D8">
      <w:pPr>
        <w:adjustRightInd w:val="0"/>
        <w:snapToGrid w:val="0"/>
        <w:spacing w:line="500" w:lineRule="exact"/>
        <w:ind w:leftChars="68" w:left="143" w:firstLineChars="150" w:firstLine="315"/>
        <w:rPr>
          <w:rFonts w:ascii="宋体" w:hAnsi="宋体" w:cs="宋体"/>
          <w:szCs w:val="21"/>
        </w:rPr>
      </w:pPr>
      <w:r w:rsidRPr="00CF2701">
        <w:rPr>
          <w:rFonts w:ascii="宋体" w:hAnsi="宋体" w:cs="宋体" w:hint="eastAsia"/>
          <w:szCs w:val="21"/>
        </w:rPr>
        <w:t>③法定代表人身份证明书</w:t>
      </w:r>
    </w:p>
    <w:p w14:paraId="6908FF94" w14:textId="77777777" w:rsidR="00D122FD" w:rsidRPr="00CF2701" w:rsidRDefault="00FA03D8">
      <w:pPr>
        <w:adjustRightInd w:val="0"/>
        <w:snapToGrid w:val="0"/>
        <w:spacing w:line="500" w:lineRule="exact"/>
        <w:ind w:leftChars="68" w:left="143" w:rightChars="132" w:right="277" w:firstLineChars="150" w:firstLine="315"/>
        <w:jc w:val="left"/>
        <w:rPr>
          <w:rFonts w:ascii="宋体" w:hAnsi="宋体" w:cs="宋体"/>
          <w:szCs w:val="21"/>
        </w:rPr>
      </w:pPr>
      <w:r w:rsidRPr="00CF2701">
        <w:rPr>
          <w:rFonts w:ascii="宋体" w:hAnsi="宋体" w:cs="宋体" w:hint="eastAsia"/>
          <w:szCs w:val="21"/>
        </w:rPr>
        <w:t>④投标人基本情况表</w:t>
      </w:r>
    </w:p>
    <w:p w14:paraId="1941B70C" w14:textId="77777777" w:rsidR="00D122FD" w:rsidRDefault="00FA03D8">
      <w:pPr>
        <w:adjustRightInd w:val="0"/>
        <w:snapToGrid w:val="0"/>
        <w:spacing w:line="500" w:lineRule="exact"/>
        <w:ind w:leftChars="68" w:left="143" w:rightChars="132" w:right="277" w:firstLineChars="150" w:firstLine="315"/>
        <w:jc w:val="left"/>
        <w:rPr>
          <w:rFonts w:ascii="宋体" w:hAnsi="宋体" w:cs="宋体"/>
          <w:sz w:val="24"/>
        </w:rPr>
      </w:pPr>
      <w:r w:rsidRPr="00CF2701">
        <w:rPr>
          <w:rFonts w:ascii="宋体" w:hAnsi="宋体" w:cs="宋体" w:hint="eastAsia"/>
          <w:szCs w:val="21"/>
        </w:rPr>
        <w:t>⑤投标人认为需要提供的其他文件或资料</w:t>
      </w:r>
    </w:p>
    <w:p w14:paraId="0917F884" w14:textId="77777777" w:rsidR="00D122FD" w:rsidRDefault="00D122FD">
      <w:pPr>
        <w:adjustRightInd w:val="0"/>
        <w:snapToGrid w:val="0"/>
        <w:spacing w:line="500" w:lineRule="exact"/>
        <w:ind w:leftChars="68" w:left="143" w:rightChars="132" w:right="277" w:firstLineChars="150" w:firstLine="360"/>
        <w:jc w:val="left"/>
        <w:rPr>
          <w:rFonts w:ascii="宋体" w:hAnsi="宋体" w:cs="宋体"/>
          <w:sz w:val="24"/>
        </w:rPr>
      </w:pPr>
    </w:p>
    <w:p w14:paraId="77A5996C" w14:textId="77777777" w:rsidR="00D122FD" w:rsidRDefault="00FA03D8">
      <w:pPr>
        <w:adjustRightInd w:val="0"/>
        <w:snapToGrid w:val="0"/>
        <w:spacing w:beforeLines="50" w:before="156" w:afterLines="50" w:after="156" w:line="360" w:lineRule="auto"/>
        <w:ind w:firstLineChars="200" w:firstLine="643"/>
        <w:rPr>
          <w:rFonts w:ascii="宋体" w:hAnsi="宋体" w:cs="宋体"/>
          <w:b/>
          <w:bCs/>
          <w:sz w:val="32"/>
          <w:szCs w:val="32"/>
        </w:rPr>
      </w:pPr>
      <w:r>
        <w:rPr>
          <w:rFonts w:ascii="宋体" w:hAnsi="宋体" w:cs="宋体" w:hint="eastAsia"/>
          <w:b/>
          <w:bCs/>
          <w:sz w:val="32"/>
          <w:szCs w:val="32"/>
        </w:rPr>
        <w:t>五、投标保证金</w:t>
      </w:r>
    </w:p>
    <w:p w14:paraId="26FBAA4A" w14:textId="77777777" w:rsidR="00D122FD" w:rsidRPr="00CF2701" w:rsidRDefault="00FA03D8">
      <w:pPr>
        <w:widowControl/>
        <w:adjustRightInd w:val="0"/>
        <w:snapToGrid w:val="0"/>
        <w:spacing w:line="500" w:lineRule="atLeast"/>
        <w:ind w:firstLine="482"/>
        <w:jc w:val="left"/>
        <w:rPr>
          <w:rFonts w:ascii="宋体" w:hAnsi="宋体" w:cs="宋体"/>
          <w:szCs w:val="21"/>
        </w:rPr>
      </w:pPr>
      <w:r w:rsidRPr="00CF2701">
        <w:rPr>
          <w:rFonts w:ascii="宋体" w:hAnsi="宋体" w:cs="宋体" w:hint="eastAsia"/>
          <w:szCs w:val="21"/>
        </w:rPr>
        <w:t>5.1投标保证金必须是银行转账，拒收现金和转帐支票。如发生下列情况之一，投标保证金不予退还。</w:t>
      </w:r>
    </w:p>
    <w:p w14:paraId="1FC09BA5" w14:textId="77777777" w:rsidR="00D122FD" w:rsidRPr="00CF2701" w:rsidRDefault="00FA03D8">
      <w:pPr>
        <w:widowControl/>
        <w:adjustRightInd w:val="0"/>
        <w:snapToGrid w:val="0"/>
        <w:spacing w:line="500" w:lineRule="atLeast"/>
        <w:ind w:firstLine="482"/>
        <w:jc w:val="left"/>
        <w:rPr>
          <w:rFonts w:ascii="宋体" w:hAnsi="宋体" w:cs="宋体"/>
          <w:szCs w:val="21"/>
        </w:rPr>
      </w:pPr>
      <w:r w:rsidRPr="00CF2701">
        <w:rPr>
          <w:rFonts w:ascii="宋体" w:hAnsi="宋体" w:cs="宋体" w:hint="eastAsia"/>
          <w:szCs w:val="21"/>
        </w:rPr>
        <w:t>5.1.1投标人在有效期内自行撤销投标文件；</w:t>
      </w:r>
    </w:p>
    <w:p w14:paraId="3B1FDCB6" w14:textId="77777777" w:rsidR="00D122FD" w:rsidRPr="00CF2701" w:rsidRDefault="00FA03D8">
      <w:pPr>
        <w:widowControl/>
        <w:adjustRightInd w:val="0"/>
        <w:snapToGrid w:val="0"/>
        <w:spacing w:line="500" w:lineRule="atLeast"/>
        <w:ind w:firstLine="482"/>
        <w:jc w:val="left"/>
        <w:rPr>
          <w:rFonts w:ascii="宋体" w:hAnsi="宋体" w:cs="宋体"/>
          <w:szCs w:val="21"/>
        </w:rPr>
      </w:pPr>
      <w:r w:rsidRPr="00CF2701">
        <w:rPr>
          <w:rFonts w:ascii="宋体" w:hAnsi="宋体" w:cs="宋体" w:hint="eastAsia"/>
          <w:szCs w:val="21"/>
        </w:rPr>
        <w:t>5.1.2中标后不按规定签订合同；</w:t>
      </w:r>
    </w:p>
    <w:p w14:paraId="50630ECE" w14:textId="77777777" w:rsidR="00D122FD" w:rsidRPr="00CF2701" w:rsidRDefault="00FA03D8">
      <w:pPr>
        <w:widowControl/>
        <w:adjustRightInd w:val="0"/>
        <w:snapToGrid w:val="0"/>
        <w:spacing w:line="500" w:lineRule="atLeast"/>
        <w:ind w:firstLine="482"/>
        <w:jc w:val="left"/>
        <w:rPr>
          <w:rFonts w:ascii="宋体" w:hAnsi="宋体" w:cs="宋体"/>
          <w:szCs w:val="21"/>
        </w:rPr>
      </w:pPr>
      <w:r w:rsidRPr="00CF2701">
        <w:rPr>
          <w:rFonts w:ascii="宋体" w:hAnsi="宋体" w:cs="宋体" w:hint="eastAsia"/>
          <w:szCs w:val="21"/>
        </w:rPr>
        <w:t>5.1.3在投标中投标单位有弄虚作假等违纪行为。</w:t>
      </w:r>
    </w:p>
    <w:p w14:paraId="033BC2C4" w14:textId="77777777" w:rsidR="00D122FD" w:rsidRDefault="00FA03D8">
      <w:pPr>
        <w:adjustRightInd w:val="0"/>
        <w:snapToGrid w:val="0"/>
        <w:spacing w:beforeLines="50" w:before="156" w:afterLines="50" w:after="156" w:line="360" w:lineRule="auto"/>
        <w:ind w:firstLineChars="200" w:firstLine="643"/>
        <w:rPr>
          <w:rFonts w:ascii="宋体" w:hAnsi="宋体" w:cs="宋体"/>
          <w:b/>
          <w:bCs/>
          <w:sz w:val="32"/>
          <w:szCs w:val="32"/>
        </w:rPr>
      </w:pPr>
      <w:r>
        <w:rPr>
          <w:rFonts w:ascii="宋体" w:hAnsi="宋体" w:cs="宋体" w:hint="eastAsia"/>
          <w:b/>
          <w:bCs/>
          <w:sz w:val="32"/>
          <w:szCs w:val="32"/>
        </w:rPr>
        <w:t>六、投标文件的递交</w:t>
      </w:r>
    </w:p>
    <w:p w14:paraId="26AB8916" w14:textId="77777777" w:rsidR="00D122FD" w:rsidRPr="00CF2701" w:rsidRDefault="00FA03D8">
      <w:pPr>
        <w:widowControl/>
        <w:adjustRightInd w:val="0"/>
        <w:snapToGrid w:val="0"/>
        <w:spacing w:line="500" w:lineRule="atLeast"/>
        <w:ind w:firstLine="480"/>
        <w:jc w:val="left"/>
        <w:rPr>
          <w:rFonts w:ascii="宋体" w:hAnsi="宋体" w:cs="宋体"/>
          <w:szCs w:val="21"/>
        </w:rPr>
      </w:pPr>
      <w:r w:rsidRPr="00CF2701">
        <w:rPr>
          <w:rFonts w:ascii="宋体" w:hAnsi="宋体" w:cs="宋体" w:hint="eastAsia"/>
          <w:szCs w:val="21"/>
        </w:rPr>
        <w:t>6.1投标文件密封面上应写明：项目名称、招标文件编号、投标人名称。</w:t>
      </w:r>
    </w:p>
    <w:p w14:paraId="1DB6C718" w14:textId="77777777" w:rsidR="00D122FD" w:rsidRPr="00CF2701" w:rsidRDefault="00FA03D8">
      <w:pPr>
        <w:widowControl/>
        <w:adjustRightInd w:val="0"/>
        <w:snapToGrid w:val="0"/>
        <w:spacing w:line="500" w:lineRule="atLeast"/>
        <w:ind w:firstLine="480"/>
        <w:jc w:val="left"/>
        <w:rPr>
          <w:rFonts w:ascii="宋体" w:hAnsi="宋体" w:cs="宋体"/>
          <w:szCs w:val="21"/>
        </w:rPr>
      </w:pPr>
      <w:r w:rsidRPr="00CF2701">
        <w:rPr>
          <w:rFonts w:ascii="宋体" w:hAnsi="宋体" w:cs="宋体" w:hint="eastAsia"/>
          <w:szCs w:val="21"/>
        </w:rPr>
        <w:lastRenderedPageBreak/>
        <w:t>6.2投标人必须按照招标文件前附表中规定的时间，将投标文件送达江苏财会职业学院行政楼</w:t>
      </w:r>
      <w:r w:rsidR="00DF407E" w:rsidRPr="00CF2701">
        <w:rPr>
          <w:rFonts w:ascii="宋体" w:hAnsi="宋体" w:cs="宋体" w:hint="eastAsia"/>
          <w:szCs w:val="21"/>
        </w:rPr>
        <w:t>202</w:t>
      </w:r>
      <w:r w:rsidRPr="00CF2701">
        <w:rPr>
          <w:rFonts w:ascii="宋体" w:hAnsi="宋体" w:cs="宋体" w:hint="eastAsia"/>
          <w:szCs w:val="21"/>
        </w:rPr>
        <w:t>室，逾期送达的投标文件将不予受理。</w:t>
      </w:r>
    </w:p>
    <w:p w14:paraId="0800B3BF" w14:textId="77777777" w:rsidR="00D122FD" w:rsidRPr="00CF2701" w:rsidRDefault="00FA03D8">
      <w:pPr>
        <w:widowControl/>
        <w:adjustRightInd w:val="0"/>
        <w:snapToGrid w:val="0"/>
        <w:spacing w:line="500" w:lineRule="atLeast"/>
        <w:ind w:firstLine="480"/>
        <w:jc w:val="left"/>
        <w:rPr>
          <w:rFonts w:ascii="宋体" w:hAnsi="宋体" w:cs="宋体"/>
          <w:szCs w:val="21"/>
        </w:rPr>
      </w:pPr>
      <w:r w:rsidRPr="00CF2701">
        <w:rPr>
          <w:rFonts w:ascii="宋体" w:hAnsi="宋体" w:cs="宋体" w:hint="eastAsia"/>
          <w:szCs w:val="21"/>
        </w:rPr>
        <w:t>6.3有下列情况之一的，其投标无效：</w:t>
      </w:r>
    </w:p>
    <w:p w14:paraId="1DFC5991" w14:textId="77777777" w:rsidR="00D122FD" w:rsidRPr="00CF2701" w:rsidRDefault="00FA03D8">
      <w:pPr>
        <w:widowControl/>
        <w:adjustRightInd w:val="0"/>
        <w:snapToGrid w:val="0"/>
        <w:spacing w:line="500" w:lineRule="atLeast"/>
        <w:ind w:firstLine="480"/>
        <w:jc w:val="left"/>
        <w:rPr>
          <w:rFonts w:ascii="宋体" w:hAnsi="宋体" w:cs="宋体"/>
          <w:szCs w:val="21"/>
        </w:rPr>
      </w:pPr>
      <w:r w:rsidRPr="00CF2701">
        <w:rPr>
          <w:rFonts w:ascii="宋体" w:hAnsi="宋体" w:cs="宋体" w:hint="eastAsia"/>
          <w:szCs w:val="21"/>
        </w:rPr>
        <w:t>（1）投标文件中的</w:t>
      </w:r>
      <w:proofErr w:type="gramStart"/>
      <w:r w:rsidRPr="00CF2701">
        <w:rPr>
          <w:rFonts w:ascii="宋体" w:hAnsi="宋体" w:cs="宋体" w:hint="eastAsia"/>
          <w:szCs w:val="21"/>
        </w:rPr>
        <w:t>投标函未加盖</w:t>
      </w:r>
      <w:proofErr w:type="gramEnd"/>
      <w:r w:rsidRPr="00CF2701">
        <w:rPr>
          <w:rFonts w:ascii="宋体" w:hAnsi="宋体" w:cs="宋体" w:hint="eastAsia"/>
          <w:szCs w:val="21"/>
        </w:rPr>
        <w:t>投标人的公章；</w:t>
      </w:r>
    </w:p>
    <w:p w14:paraId="7504C579" w14:textId="77777777" w:rsidR="00D122FD" w:rsidRPr="00CF2701" w:rsidRDefault="00FA03D8">
      <w:pPr>
        <w:widowControl/>
        <w:adjustRightInd w:val="0"/>
        <w:snapToGrid w:val="0"/>
        <w:spacing w:line="500" w:lineRule="atLeast"/>
        <w:ind w:firstLine="480"/>
        <w:jc w:val="left"/>
        <w:rPr>
          <w:rFonts w:ascii="宋体" w:hAnsi="宋体" w:cs="宋体"/>
          <w:szCs w:val="21"/>
        </w:rPr>
      </w:pPr>
      <w:r w:rsidRPr="00CF2701">
        <w:rPr>
          <w:rFonts w:ascii="宋体" w:hAnsi="宋体" w:cs="宋体" w:hint="eastAsia"/>
          <w:szCs w:val="21"/>
        </w:rPr>
        <w:t>（</w:t>
      </w:r>
      <w:r w:rsidRPr="00CF2701">
        <w:rPr>
          <w:rFonts w:ascii="宋体" w:hAnsi="宋体" w:cs="宋体"/>
          <w:szCs w:val="21"/>
        </w:rPr>
        <w:t>2</w:t>
      </w:r>
      <w:r w:rsidRPr="00CF2701">
        <w:rPr>
          <w:rFonts w:ascii="宋体" w:hAnsi="宋体" w:cs="宋体" w:hint="eastAsia"/>
          <w:szCs w:val="21"/>
        </w:rPr>
        <w:t>）投标文件中的</w:t>
      </w:r>
      <w:proofErr w:type="gramStart"/>
      <w:r w:rsidRPr="00CF2701">
        <w:rPr>
          <w:rFonts w:ascii="宋体" w:hAnsi="宋体" w:cs="宋体" w:hint="eastAsia"/>
          <w:szCs w:val="21"/>
        </w:rPr>
        <w:t>投标函未加盖</w:t>
      </w:r>
      <w:proofErr w:type="gramEnd"/>
      <w:r w:rsidRPr="00CF2701">
        <w:rPr>
          <w:rFonts w:ascii="宋体" w:hAnsi="宋体" w:cs="宋体" w:hint="eastAsia"/>
          <w:szCs w:val="21"/>
        </w:rPr>
        <w:t>企业法定代表人（或企业法定代表人委托代理人）印章（或签字）的；</w:t>
      </w:r>
    </w:p>
    <w:p w14:paraId="53189CD4" w14:textId="77777777" w:rsidR="00D122FD" w:rsidRPr="00CF2701" w:rsidRDefault="00FA03D8">
      <w:pPr>
        <w:widowControl/>
        <w:adjustRightInd w:val="0"/>
        <w:snapToGrid w:val="0"/>
        <w:spacing w:line="500" w:lineRule="atLeast"/>
        <w:ind w:firstLine="480"/>
        <w:jc w:val="left"/>
        <w:rPr>
          <w:rFonts w:ascii="宋体" w:hAnsi="宋体" w:cs="宋体"/>
          <w:szCs w:val="21"/>
        </w:rPr>
      </w:pPr>
      <w:r w:rsidRPr="00CF2701">
        <w:rPr>
          <w:rFonts w:ascii="宋体" w:hAnsi="宋体" w:cs="宋体" w:hint="eastAsia"/>
          <w:szCs w:val="21"/>
        </w:rPr>
        <w:t>（</w:t>
      </w:r>
      <w:r w:rsidRPr="00CF2701">
        <w:rPr>
          <w:rFonts w:ascii="宋体" w:hAnsi="宋体" w:cs="宋体"/>
          <w:szCs w:val="21"/>
        </w:rPr>
        <w:t>3</w:t>
      </w:r>
      <w:r w:rsidRPr="00CF2701">
        <w:rPr>
          <w:rFonts w:ascii="宋体" w:hAnsi="宋体" w:cs="宋体" w:hint="eastAsia"/>
          <w:szCs w:val="21"/>
        </w:rPr>
        <w:t>）投标函加盖企业法定代表人委托代理人印章（或签字），企业法定代表人委托代理人没有合法、有效的委托书（原件）的；</w:t>
      </w:r>
    </w:p>
    <w:p w14:paraId="7245642D" w14:textId="77777777" w:rsidR="00D122FD" w:rsidRPr="00CF2701" w:rsidRDefault="00FA03D8">
      <w:pPr>
        <w:widowControl/>
        <w:adjustRightInd w:val="0"/>
        <w:snapToGrid w:val="0"/>
        <w:spacing w:line="500" w:lineRule="atLeast"/>
        <w:ind w:firstLine="480"/>
        <w:jc w:val="left"/>
        <w:rPr>
          <w:rFonts w:ascii="宋体" w:hAnsi="宋体" w:cs="宋体"/>
          <w:szCs w:val="21"/>
        </w:rPr>
      </w:pPr>
      <w:r w:rsidRPr="00CF2701">
        <w:rPr>
          <w:rFonts w:ascii="宋体" w:hAnsi="宋体" w:cs="宋体" w:hint="eastAsia"/>
          <w:szCs w:val="21"/>
        </w:rPr>
        <w:t>（</w:t>
      </w:r>
      <w:r w:rsidRPr="00CF2701">
        <w:rPr>
          <w:rFonts w:ascii="宋体" w:hAnsi="宋体" w:cs="宋体"/>
          <w:szCs w:val="21"/>
        </w:rPr>
        <w:t>4</w:t>
      </w:r>
      <w:r w:rsidRPr="00CF2701">
        <w:rPr>
          <w:rFonts w:ascii="宋体" w:hAnsi="宋体" w:cs="宋体" w:hint="eastAsia"/>
          <w:szCs w:val="21"/>
        </w:rPr>
        <w:t>）开标时投标人代表与投标文件中授权委托代表（必须是投标项目经理）不是同一人的（根据现场开标记录与投标文件比对）；</w:t>
      </w:r>
    </w:p>
    <w:p w14:paraId="6B211984" w14:textId="77777777" w:rsidR="00D122FD" w:rsidRPr="00CF2701" w:rsidRDefault="00FA03D8">
      <w:pPr>
        <w:widowControl/>
        <w:adjustRightInd w:val="0"/>
        <w:snapToGrid w:val="0"/>
        <w:spacing w:line="500" w:lineRule="atLeast"/>
        <w:ind w:firstLine="480"/>
        <w:jc w:val="left"/>
        <w:rPr>
          <w:rFonts w:ascii="宋体" w:hAnsi="宋体" w:cs="宋体"/>
          <w:szCs w:val="21"/>
        </w:rPr>
      </w:pPr>
      <w:r w:rsidRPr="00CF2701">
        <w:rPr>
          <w:rFonts w:ascii="宋体" w:hAnsi="宋体" w:cs="宋体" w:hint="eastAsia"/>
          <w:szCs w:val="21"/>
        </w:rPr>
        <w:t>（5）投标人资质条件不符合国家有关规定，或者不满足招标文件规定的资格条件的；</w:t>
      </w:r>
    </w:p>
    <w:p w14:paraId="6FDCD0DD" w14:textId="77777777" w:rsidR="00D122FD" w:rsidRPr="00CF2701" w:rsidRDefault="00FA03D8">
      <w:pPr>
        <w:widowControl/>
        <w:adjustRightInd w:val="0"/>
        <w:snapToGrid w:val="0"/>
        <w:spacing w:line="500" w:lineRule="atLeast"/>
        <w:ind w:firstLine="480"/>
        <w:jc w:val="left"/>
        <w:rPr>
          <w:rFonts w:ascii="宋体" w:hAnsi="宋体" w:cs="宋体"/>
          <w:szCs w:val="21"/>
        </w:rPr>
      </w:pPr>
      <w:r w:rsidRPr="00CF2701">
        <w:rPr>
          <w:rFonts w:ascii="宋体" w:hAnsi="宋体" w:cs="宋体" w:hint="eastAsia"/>
          <w:szCs w:val="21"/>
        </w:rPr>
        <w:t>（6）投标人名称或组织结构与资格审查时不一致的；</w:t>
      </w:r>
    </w:p>
    <w:p w14:paraId="0545AE7E" w14:textId="77777777" w:rsidR="00D122FD" w:rsidRPr="00CF2701" w:rsidRDefault="00FA03D8">
      <w:pPr>
        <w:widowControl/>
        <w:adjustRightInd w:val="0"/>
        <w:snapToGrid w:val="0"/>
        <w:spacing w:line="500" w:lineRule="atLeast"/>
        <w:ind w:firstLine="480"/>
        <w:jc w:val="left"/>
        <w:rPr>
          <w:rFonts w:ascii="宋体" w:hAnsi="宋体" w:cs="宋体"/>
          <w:szCs w:val="21"/>
        </w:rPr>
      </w:pPr>
      <w:r w:rsidRPr="00CF2701">
        <w:rPr>
          <w:rFonts w:ascii="宋体" w:hAnsi="宋体" w:cs="宋体" w:hint="eastAsia"/>
          <w:szCs w:val="21"/>
        </w:rPr>
        <w:t>（7）除在投标截止时间前经招标人书面同意外，项目经理与资格审查时不一致的；</w:t>
      </w:r>
    </w:p>
    <w:p w14:paraId="5D43C328" w14:textId="77777777" w:rsidR="00D122FD" w:rsidRPr="00CF2701" w:rsidRDefault="00FA03D8">
      <w:pPr>
        <w:widowControl/>
        <w:adjustRightInd w:val="0"/>
        <w:snapToGrid w:val="0"/>
        <w:spacing w:line="500" w:lineRule="atLeast"/>
        <w:ind w:firstLine="480"/>
        <w:jc w:val="left"/>
        <w:rPr>
          <w:rFonts w:ascii="宋体" w:hAnsi="宋体" w:cs="宋体"/>
          <w:szCs w:val="21"/>
        </w:rPr>
      </w:pPr>
      <w:r w:rsidRPr="00CF2701">
        <w:rPr>
          <w:rFonts w:ascii="宋体" w:hAnsi="宋体" w:cs="宋体" w:hint="eastAsia"/>
          <w:szCs w:val="21"/>
        </w:rPr>
        <w:t>（8）组成联合体投标未提供联合体各方共同投标协议的；</w:t>
      </w:r>
    </w:p>
    <w:p w14:paraId="0BA2B5E4" w14:textId="77777777" w:rsidR="00D122FD" w:rsidRPr="00CF2701" w:rsidRDefault="00FA03D8">
      <w:pPr>
        <w:widowControl/>
        <w:adjustRightInd w:val="0"/>
        <w:snapToGrid w:val="0"/>
        <w:spacing w:line="500" w:lineRule="atLeast"/>
        <w:ind w:firstLine="480"/>
        <w:jc w:val="left"/>
        <w:rPr>
          <w:rFonts w:ascii="宋体" w:hAnsi="宋体" w:cs="宋体"/>
          <w:szCs w:val="21"/>
        </w:rPr>
      </w:pPr>
      <w:r w:rsidRPr="00CF2701">
        <w:rPr>
          <w:rFonts w:ascii="宋体" w:hAnsi="宋体" w:cs="宋体" w:hint="eastAsia"/>
          <w:szCs w:val="21"/>
        </w:rPr>
        <w:t>（9）在同一招标项目中，联合体成员以自己名义单独投标或者参加其他联合体投标的；</w:t>
      </w:r>
    </w:p>
    <w:p w14:paraId="7C28B5EE" w14:textId="77777777" w:rsidR="00D122FD" w:rsidRPr="00CF2701" w:rsidRDefault="00FA03D8">
      <w:pPr>
        <w:widowControl/>
        <w:adjustRightInd w:val="0"/>
        <w:snapToGrid w:val="0"/>
        <w:spacing w:line="500" w:lineRule="atLeast"/>
        <w:ind w:firstLine="480"/>
        <w:jc w:val="left"/>
        <w:rPr>
          <w:rFonts w:ascii="宋体" w:hAnsi="宋体" w:cs="宋体"/>
          <w:szCs w:val="21"/>
        </w:rPr>
      </w:pPr>
      <w:r w:rsidRPr="00CF2701">
        <w:rPr>
          <w:rFonts w:ascii="宋体" w:hAnsi="宋体" w:cs="宋体" w:hint="eastAsia"/>
          <w:szCs w:val="21"/>
        </w:rPr>
        <w:t>（10）联合体成员与资格审查确定的结果不一致的；</w:t>
      </w:r>
    </w:p>
    <w:p w14:paraId="40D85DF4" w14:textId="77777777" w:rsidR="00D122FD" w:rsidRPr="00CF2701" w:rsidRDefault="00FA03D8">
      <w:pPr>
        <w:widowControl/>
        <w:adjustRightInd w:val="0"/>
        <w:snapToGrid w:val="0"/>
        <w:spacing w:line="500" w:lineRule="atLeast"/>
        <w:ind w:firstLine="480"/>
        <w:jc w:val="left"/>
        <w:rPr>
          <w:rFonts w:ascii="宋体" w:hAnsi="宋体" w:cs="宋体"/>
          <w:szCs w:val="21"/>
        </w:rPr>
      </w:pPr>
      <w:r w:rsidRPr="00CF2701">
        <w:rPr>
          <w:rFonts w:ascii="宋体" w:hAnsi="宋体" w:cs="宋体" w:hint="eastAsia"/>
          <w:szCs w:val="21"/>
        </w:rPr>
        <w:t>（11）投标报价低于工程成本或者高于招标文件设定的招标控制价或者招标人设置的投标限价的；</w:t>
      </w:r>
    </w:p>
    <w:p w14:paraId="47992219" w14:textId="77777777" w:rsidR="00D122FD" w:rsidRPr="00CF2701" w:rsidRDefault="00FA03D8">
      <w:pPr>
        <w:widowControl/>
        <w:adjustRightInd w:val="0"/>
        <w:snapToGrid w:val="0"/>
        <w:spacing w:line="500" w:lineRule="atLeast"/>
        <w:ind w:firstLine="480"/>
        <w:jc w:val="left"/>
        <w:rPr>
          <w:rFonts w:ascii="宋体" w:hAnsi="宋体" w:cs="宋体"/>
          <w:szCs w:val="21"/>
        </w:rPr>
      </w:pPr>
      <w:r w:rsidRPr="00CF2701">
        <w:rPr>
          <w:rFonts w:ascii="宋体" w:hAnsi="宋体" w:cs="宋体" w:hint="eastAsia"/>
          <w:szCs w:val="21"/>
        </w:rPr>
        <w:t>（12）同一投标人提交两个及以上不同的投标文件或者投标报价，但招标文件要求提交备选投标的除外；</w:t>
      </w:r>
    </w:p>
    <w:p w14:paraId="58BDE55C" w14:textId="77777777" w:rsidR="00D122FD" w:rsidRPr="00CF2701" w:rsidRDefault="00FA03D8">
      <w:pPr>
        <w:widowControl/>
        <w:adjustRightInd w:val="0"/>
        <w:snapToGrid w:val="0"/>
        <w:spacing w:line="500" w:lineRule="atLeast"/>
        <w:ind w:firstLine="480"/>
        <w:jc w:val="left"/>
        <w:rPr>
          <w:rFonts w:ascii="宋体" w:hAnsi="宋体" w:cs="宋体"/>
          <w:color w:val="FF0000"/>
          <w:szCs w:val="21"/>
        </w:rPr>
      </w:pPr>
      <w:r w:rsidRPr="00CF2701">
        <w:rPr>
          <w:rFonts w:ascii="宋体" w:hAnsi="宋体" w:cs="宋体" w:hint="eastAsia"/>
          <w:szCs w:val="21"/>
        </w:rPr>
        <w:t>（13）投标文件中已标价工程量清单与招标文件规定的暂估价、暂列金额</w:t>
      </w:r>
      <w:proofErr w:type="gramStart"/>
      <w:r w:rsidRPr="00CF2701">
        <w:rPr>
          <w:rFonts w:ascii="宋体" w:hAnsi="宋体" w:cs="宋体" w:hint="eastAsia"/>
          <w:szCs w:val="21"/>
        </w:rPr>
        <w:t>及甲供材料</w:t>
      </w:r>
      <w:proofErr w:type="gramEnd"/>
      <w:r w:rsidRPr="00CF2701">
        <w:rPr>
          <w:rFonts w:ascii="宋体" w:hAnsi="宋体" w:cs="宋体" w:hint="eastAsia"/>
          <w:szCs w:val="21"/>
        </w:rPr>
        <w:t>价格不一致的；</w:t>
      </w:r>
    </w:p>
    <w:p w14:paraId="0814D0D1" w14:textId="77777777" w:rsidR="00D122FD" w:rsidRPr="00CF2701" w:rsidRDefault="00FA03D8">
      <w:pPr>
        <w:widowControl/>
        <w:adjustRightInd w:val="0"/>
        <w:snapToGrid w:val="0"/>
        <w:spacing w:line="500" w:lineRule="atLeast"/>
        <w:ind w:firstLine="480"/>
        <w:jc w:val="left"/>
        <w:rPr>
          <w:rFonts w:ascii="宋体" w:hAnsi="宋体" w:cs="宋体"/>
          <w:szCs w:val="21"/>
        </w:rPr>
      </w:pPr>
      <w:r w:rsidRPr="00CF2701">
        <w:rPr>
          <w:rFonts w:ascii="宋体" w:hAnsi="宋体" w:cs="宋体" w:hint="eastAsia"/>
          <w:szCs w:val="21"/>
        </w:rPr>
        <w:t>（14）投标文件中已标价工程量清单与招标文件明确列出的不可竞争费用项目或费率或计算基础不一致的；</w:t>
      </w:r>
    </w:p>
    <w:p w14:paraId="219BA5F6" w14:textId="77777777" w:rsidR="00D122FD" w:rsidRPr="00CF2701" w:rsidRDefault="00FA03D8">
      <w:pPr>
        <w:widowControl/>
        <w:adjustRightInd w:val="0"/>
        <w:snapToGrid w:val="0"/>
        <w:spacing w:line="500" w:lineRule="atLeast"/>
        <w:ind w:firstLine="480"/>
        <w:jc w:val="left"/>
        <w:rPr>
          <w:rFonts w:ascii="宋体" w:hAnsi="宋体" w:cs="宋体"/>
          <w:szCs w:val="21"/>
        </w:rPr>
      </w:pPr>
      <w:r w:rsidRPr="00CF2701">
        <w:rPr>
          <w:rFonts w:ascii="宋体" w:hAnsi="宋体" w:cs="宋体" w:hint="eastAsia"/>
          <w:szCs w:val="21"/>
        </w:rPr>
        <w:t>（15）投标文件的已标价工程量清单与招标文件提供的工程量清单中的项目编码、项目名称、项目特征、计量单位、工程量不一致的；</w:t>
      </w:r>
    </w:p>
    <w:p w14:paraId="6B3AA582" w14:textId="77777777" w:rsidR="00D122FD" w:rsidRPr="00CF2701" w:rsidRDefault="00FA03D8">
      <w:pPr>
        <w:widowControl/>
        <w:adjustRightInd w:val="0"/>
        <w:snapToGrid w:val="0"/>
        <w:spacing w:line="500" w:lineRule="atLeast"/>
        <w:ind w:firstLine="480"/>
        <w:jc w:val="left"/>
        <w:rPr>
          <w:rFonts w:ascii="宋体" w:hAnsi="宋体" w:cs="宋体"/>
          <w:szCs w:val="21"/>
        </w:rPr>
      </w:pPr>
      <w:r w:rsidRPr="00CF2701">
        <w:rPr>
          <w:rFonts w:ascii="宋体" w:hAnsi="宋体" w:cs="宋体" w:hint="eastAsia"/>
          <w:szCs w:val="21"/>
        </w:rPr>
        <w:t>（16）未按招标文件要求提供投标保证金的；</w:t>
      </w:r>
    </w:p>
    <w:p w14:paraId="43EC4F95" w14:textId="77777777" w:rsidR="00D122FD" w:rsidRPr="00CF2701" w:rsidRDefault="00FA03D8">
      <w:pPr>
        <w:widowControl/>
        <w:adjustRightInd w:val="0"/>
        <w:snapToGrid w:val="0"/>
        <w:spacing w:line="500" w:lineRule="atLeast"/>
        <w:ind w:firstLine="480"/>
        <w:jc w:val="left"/>
        <w:rPr>
          <w:rFonts w:ascii="宋体" w:hAnsi="宋体" w:cs="宋体"/>
          <w:szCs w:val="21"/>
        </w:rPr>
      </w:pPr>
      <w:r w:rsidRPr="00CF2701">
        <w:rPr>
          <w:rFonts w:ascii="宋体" w:hAnsi="宋体" w:cs="宋体" w:hint="eastAsia"/>
          <w:szCs w:val="21"/>
        </w:rPr>
        <w:lastRenderedPageBreak/>
        <w:t>（17）投标文件载明的招标项目完成期限超过招标文件规定的期限的；</w:t>
      </w:r>
    </w:p>
    <w:p w14:paraId="5BB5DB92" w14:textId="77777777" w:rsidR="00D122FD" w:rsidRPr="00CF2701" w:rsidRDefault="00FA03D8">
      <w:pPr>
        <w:widowControl/>
        <w:adjustRightInd w:val="0"/>
        <w:snapToGrid w:val="0"/>
        <w:spacing w:line="500" w:lineRule="atLeast"/>
        <w:ind w:firstLine="480"/>
        <w:jc w:val="left"/>
        <w:rPr>
          <w:rFonts w:ascii="宋体" w:hAnsi="宋体" w:cs="宋体"/>
          <w:szCs w:val="21"/>
        </w:rPr>
      </w:pPr>
      <w:r w:rsidRPr="00CF2701">
        <w:rPr>
          <w:rFonts w:ascii="宋体" w:hAnsi="宋体" w:cs="宋体" w:hint="eastAsia"/>
          <w:szCs w:val="21"/>
        </w:rPr>
        <w:t xml:space="preserve">（18）明显不符合技术规范、技术标准的要求的； </w:t>
      </w:r>
    </w:p>
    <w:p w14:paraId="6AB56513" w14:textId="77777777" w:rsidR="00D122FD" w:rsidRPr="00CF2701" w:rsidRDefault="00FA03D8">
      <w:pPr>
        <w:widowControl/>
        <w:adjustRightInd w:val="0"/>
        <w:snapToGrid w:val="0"/>
        <w:spacing w:line="500" w:lineRule="atLeast"/>
        <w:ind w:firstLine="480"/>
        <w:jc w:val="left"/>
        <w:rPr>
          <w:rFonts w:ascii="宋体" w:hAnsi="宋体" w:cs="宋体"/>
          <w:szCs w:val="21"/>
        </w:rPr>
      </w:pPr>
      <w:r w:rsidRPr="00CF2701">
        <w:rPr>
          <w:rFonts w:ascii="宋体" w:hAnsi="宋体" w:cs="宋体" w:hint="eastAsia"/>
          <w:szCs w:val="21"/>
        </w:rPr>
        <w:t>（19）投标文件载明的货物包装方式、检验标准和方法等不符合招标文件的要求的；</w:t>
      </w:r>
    </w:p>
    <w:p w14:paraId="4BF37F77" w14:textId="77777777" w:rsidR="00D122FD" w:rsidRPr="00CF2701" w:rsidRDefault="00FA03D8">
      <w:pPr>
        <w:widowControl/>
        <w:adjustRightInd w:val="0"/>
        <w:snapToGrid w:val="0"/>
        <w:spacing w:line="500" w:lineRule="atLeast"/>
        <w:ind w:firstLine="480"/>
        <w:jc w:val="left"/>
        <w:rPr>
          <w:rFonts w:ascii="宋体" w:hAnsi="宋体" w:cs="宋体"/>
          <w:szCs w:val="21"/>
        </w:rPr>
      </w:pPr>
      <w:r w:rsidRPr="00CF2701">
        <w:rPr>
          <w:rFonts w:ascii="宋体" w:hAnsi="宋体" w:cs="宋体" w:hint="eastAsia"/>
          <w:szCs w:val="21"/>
        </w:rPr>
        <w:t>（20）投标文件提出了不能满足招标文件要求或招标人不能接受的工程验收、计量、价款结算和支付办法的；</w:t>
      </w:r>
    </w:p>
    <w:p w14:paraId="576DD1D8" w14:textId="77777777" w:rsidR="00D122FD" w:rsidRPr="00CF2701" w:rsidRDefault="00FA03D8">
      <w:pPr>
        <w:widowControl/>
        <w:adjustRightInd w:val="0"/>
        <w:snapToGrid w:val="0"/>
        <w:spacing w:line="500" w:lineRule="atLeast"/>
        <w:ind w:firstLine="480"/>
        <w:jc w:val="left"/>
        <w:rPr>
          <w:rFonts w:ascii="宋体" w:hAnsi="宋体" w:cs="宋体"/>
          <w:szCs w:val="21"/>
        </w:rPr>
      </w:pPr>
      <w:r w:rsidRPr="00CF2701">
        <w:rPr>
          <w:rFonts w:ascii="宋体" w:hAnsi="宋体" w:cs="宋体" w:hint="eastAsia"/>
          <w:szCs w:val="21"/>
        </w:rPr>
        <w:t>（21）未按招标文件要求提供电子投标文件，或者投标文件未能解密</w:t>
      </w:r>
      <w:proofErr w:type="gramStart"/>
      <w:r w:rsidRPr="00CF2701">
        <w:rPr>
          <w:rFonts w:ascii="宋体" w:hAnsi="宋体" w:cs="宋体" w:hint="eastAsia"/>
          <w:szCs w:val="21"/>
        </w:rPr>
        <w:t>且按照</w:t>
      </w:r>
      <w:proofErr w:type="gramEnd"/>
      <w:r w:rsidRPr="00CF2701">
        <w:rPr>
          <w:rFonts w:ascii="宋体" w:hAnsi="宋体" w:cs="宋体" w:hint="eastAsia"/>
          <w:szCs w:val="21"/>
        </w:rPr>
        <w:t>招标文件明确的投标文件解密失败的补救方案补救不成功的；</w:t>
      </w:r>
    </w:p>
    <w:p w14:paraId="2B182E9A" w14:textId="77777777" w:rsidR="00D122FD" w:rsidRPr="00CF2701" w:rsidRDefault="00FA03D8">
      <w:pPr>
        <w:widowControl/>
        <w:adjustRightInd w:val="0"/>
        <w:snapToGrid w:val="0"/>
        <w:spacing w:line="500" w:lineRule="atLeast"/>
        <w:ind w:firstLine="480"/>
        <w:jc w:val="left"/>
        <w:rPr>
          <w:rFonts w:ascii="宋体" w:hAnsi="宋体" w:cs="宋体"/>
          <w:szCs w:val="21"/>
        </w:rPr>
      </w:pPr>
      <w:r w:rsidRPr="00CF2701">
        <w:rPr>
          <w:rFonts w:ascii="宋体" w:hAnsi="宋体" w:cs="宋体" w:hint="eastAsia"/>
          <w:szCs w:val="21"/>
        </w:rPr>
        <w:t>（</w:t>
      </w:r>
      <w:r w:rsidRPr="00CF2701">
        <w:rPr>
          <w:rFonts w:ascii="宋体" w:hAnsi="宋体" w:cs="宋体"/>
          <w:szCs w:val="21"/>
        </w:rPr>
        <w:t>2</w:t>
      </w:r>
      <w:r w:rsidRPr="00CF2701">
        <w:rPr>
          <w:rFonts w:ascii="宋体" w:hAnsi="宋体" w:cs="宋体" w:hint="eastAsia"/>
          <w:szCs w:val="21"/>
        </w:rPr>
        <w:t>2）不同投标人的投标文件以及投标文件制作过程出现了评标委员会认为不应当雷同的情况的；</w:t>
      </w:r>
    </w:p>
    <w:p w14:paraId="59C08955" w14:textId="77777777" w:rsidR="00D122FD" w:rsidRPr="00CF2701" w:rsidRDefault="00FA03D8">
      <w:pPr>
        <w:widowControl/>
        <w:adjustRightInd w:val="0"/>
        <w:snapToGrid w:val="0"/>
        <w:spacing w:line="500" w:lineRule="atLeast"/>
        <w:ind w:firstLine="480"/>
        <w:jc w:val="left"/>
        <w:rPr>
          <w:rFonts w:ascii="宋体" w:hAnsi="宋体" w:cs="宋体"/>
          <w:szCs w:val="21"/>
        </w:rPr>
      </w:pPr>
      <w:r w:rsidRPr="00CF2701">
        <w:rPr>
          <w:rFonts w:ascii="宋体" w:hAnsi="宋体" w:cs="宋体" w:hint="eastAsia"/>
          <w:szCs w:val="21"/>
        </w:rPr>
        <w:t>（</w:t>
      </w:r>
      <w:r w:rsidRPr="00CF2701">
        <w:rPr>
          <w:rFonts w:ascii="宋体" w:hAnsi="宋体" w:cs="宋体"/>
          <w:szCs w:val="21"/>
        </w:rPr>
        <w:t>2</w:t>
      </w:r>
      <w:r w:rsidRPr="00CF2701">
        <w:rPr>
          <w:rFonts w:ascii="宋体" w:hAnsi="宋体" w:cs="宋体" w:hint="eastAsia"/>
          <w:szCs w:val="21"/>
        </w:rPr>
        <w:t>3）以他人的名义投标、串通投标、以行贿手段谋取中标或者以其他弄虚作假方式投标的；</w:t>
      </w:r>
    </w:p>
    <w:p w14:paraId="4A617558" w14:textId="77777777" w:rsidR="00D122FD" w:rsidRPr="00CF2701" w:rsidRDefault="00FA03D8">
      <w:pPr>
        <w:widowControl/>
        <w:adjustRightInd w:val="0"/>
        <w:snapToGrid w:val="0"/>
        <w:spacing w:line="500" w:lineRule="atLeast"/>
        <w:ind w:firstLine="480"/>
        <w:jc w:val="left"/>
        <w:rPr>
          <w:rFonts w:ascii="宋体" w:hAnsi="宋体" w:cs="宋体"/>
          <w:szCs w:val="21"/>
        </w:rPr>
      </w:pPr>
      <w:r w:rsidRPr="00CF2701">
        <w:rPr>
          <w:rFonts w:ascii="宋体" w:hAnsi="宋体" w:cs="宋体" w:hint="eastAsia"/>
          <w:szCs w:val="21"/>
        </w:rPr>
        <w:t>（</w:t>
      </w:r>
      <w:r w:rsidRPr="00CF2701">
        <w:rPr>
          <w:rFonts w:ascii="宋体" w:hAnsi="宋体" w:cs="宋体"/>
          <w:szCs w:val="21"/>
        </w:rPr>
        <w:t>2</w:t>
      </w:r>
      <w:r w:rsidRPr="00CF2701">
        <w:rPr>
          <w:rFonts w:ascii="宋体" w:hAnsi="宋体" w:cs="宋体" w:hint="eastAsia"/>
          <w:szCs w:val="21"/>
        </w:rPr>
        <w:t>4）施工组织设计（施工方案）存在明显技术方案错误、或者不符合招标文件有关暗标要求的；</w:t>
      </w:r>
    </w:p>
    <w:p w14:paraId="17DF874A" w14:textId="77777777" w:rsidR="00D122FD" w:rsidRPr="00CF2701" w:rsidRDefault="00FA03D8">
      <w:pPr>
        <w:widowControl/>
        <w:adjustRightInd w:val="0"/>
        <w:snapToGrid w:val="0"/>
        <w:spacing w:line="500" w:lineRule="atLeast"/>
        <w:ind w:firstLine="480"/>
        <w:jc w:val="left"/>
        <w:rPr>
          <w:rFonts w:ascii="宋体" w:hAnsi="宋体" w:cs="宋体"/>
          <w:szCs w:val="21"/>
        </w:rPr>
      </w:pPr>
      <w:r w:rsidRPr="00CF2701">
        <w:rPr>
          <w:rFonts w:ascii="宋体" w:hAnsi="宋体" w:cs="宋体" w:hint="eastAsia"/>
          <w:szCs w:val="21"/>
        </w:rPr>
        <w:t>（</w:t>
      </w:r>
      <w:r w:rsidRPr="00CF2701">
        <w:rPr>
          <w:rFonts w:ascii="宋体" w:hAnsi="宋体" w:cs="宋体"/>
          <w:szCs w:val="21"/>
        </w:rPr>
        <w:t>2</w:t>
      </w:r>
      <w:r w:rsidRPr="00CF2701">
        <w:rPr>
          <w:rFonts w:ascii="宋体" w:hAnsi="宋体" w:cs="宋体" w:hint="eastAsia"/>
          <w:szCs w:val="21"/>
        </w:rPr>
        <w:t>5）投标文件关键内容模糊、无法辨认的。</w:t>
      </w:r>
    </w:p>
    <w:p w14:paraId="7555DEF2" w14:textId="77777777" w:rsidR="00D122FD" w:rsidRPr="00CF2701" w:rsidRDefault="00FA03D8">
      <w:pPr>
        <w:widowControl/>
        <w:adjustRightInd w:val="0"/>
        <w:snapToGrid w:val="0"/>
        <w:spacing w:line="500" w:lineRule="atLeast"/>
        <w:ind w:firstLine="480"/>
        <w:jc w:val="left"/>
        <w:rPr>
          <w:rFonts w:ascii="宋体" w:hAnsi="宋体" w:cs="宋体"/>
          <w:szCs w:val="21"/>
        </w:rPr>
      </w:pPr>
      <w:r w:rsidRPr="00CF2701">
        <w:rPr>
          <w:rFonts w:ascii="宋体" w:hAnsi="宋体" w:cs="宋体" w:hint="eastAsia"/>
          <w:szCs w:val="21"/>
        </w:rPr>
        <w:t>招标文件未明列的无效标条款，不得作为否决投标、判定无效标的依据。评标委员会对投标文件有异议，或者依照有关规定需要</w:t>
      </w:r>
      <w:proofErr w:type="gramStart"/>
      <w:r w:rsidRPr="00CF2701">
        <w:rPr>
          <w:rFonts w:ascii="宋体" w:hAnsi="宋体" w:cs="宋体" w:hint="eastAsia"/>
          <w:szCs w:val="21"/>
        </w:rPr>
        <w:t>作出</w:t>
      </w:r>
      <w:proofErr w:type="gramEnd"/>
      <w:r w:rsidRPr="00CF2701">
        <w:rPr>
          <w:rFonts w:ascii="宋体" w:hAnsi="宋体" w:cs="宋体" w:hint="eastAsia"/>
          <w:szCs w:val="21"/>
        </w:rPr>
        <w:t>无效标决定的，应当向当事人核实有关事项，并将核实情况记录在案。无效标应当由评标委员会集体表决后作出。</w:t>
      </w:r>
    </w:p>
    <w:p w14:paraId="7A56EB89" w14:textId="77777777" w:rsidR="00D122FD" w:rsidRPr="00CF2701" w:rsidRDefault="00D122FD">
      <w:pPr>
        <w:widowControl/>
        <w:adjustRightInd w:val="0"/>
        <w:snapToGrid w:val="0"/>
        <w:spacing w:line="500" w:lineRule="atLeast"/>
        <w:ind w:firstLine="480"/>
        <w:jc w:val="left"/>
        <w:rPr>
          <w:rFonts w:ascii="宋体" w:hAnsi="宋体" w:cs="宋体"/>
          <w:szCs w:val="21"/>
        </w:rPr>
      </w:pPr>
    </w:p>
    <w:p w14:paraId="7396F043" w14:textId="77777777" w:rsidR="00D122FD" w:rsidRDefault="00FA03D8">
      <w:pPr>
        <w:adjustRightInd w:val="0"/>
        <w:snapToGrid w:val="0"/>
        <w:spacing w:beforeLines="50" w:before="156" w:afterLines="50" w:after="156" w:line="360" w:lineRule="auto"/>
        <w:ind w:firstLineChars="200" w:firstLine="643"/>
        <w:rPr>
          <w:rFonts w:ascii="宋体" w:hAnsi="宋体" w:cs="宋体"/>
          <w:b/>
          <w:bCs/>
          <w:sz w:val="32"/>
          <w:szCs w:val="32"/>
        </w:rPr>
      </w:pPr>
      <w:r>
        <w:rPr>
          <w:rFonts w:ascii="宋体" w:hAnsi="宋体" w:cs="宋体" w:hint="eastAsia"/>
          <w:b/>
          <w:bCs/>
          <w:sz w:val="32"/>
          <w:szCs w:val="32"/>
        </w:rPr>
        <w:t>七、开标</w:t>
      </w:r>
    </w:p>
    <w:p w14:paraId="008C202C" w14:textId="77777777" w:rsidR="00D122FD" w:rsidRPr="00CF2701" w:rsidRDefault="00FA03D8">
      <w:pPr>
        <w:widowControl/>
        <w:adjustRightInd w:val="0"/>
        <w:snapToGrid w:val="0"/>
        <w:spacing w:line="500" w:lineRule="atLeast"/>
        <w:ind w:firstLine="480"/>
        <w:jc w:val="left"/>
        <w:rPr>
          <w:rFonts w:ascii="宋体" w:hAnsi="宋体" w:cs="宋体"/>
          <w:szCs w:val="21"/>
        </w:rPr>
      </w:pPr>
      <w:r w:rsidRPr="00CF2701">
        <w:rPr>
          <w:rFonts w:ascii="宋体" w:hAnsi="宋体" w:cs="宋体" w:hint="eastAsia"/>
          <w:szCs w:val="21"/>
        </w:rPr>
        <w:t>7.1招标人按招标文件前附表规定的开标时间、地点组织公开开标。</w:t>
      </w:r>
    </w:p>
    <w:p w14:paraId="1ABAE5C5" w14:textId="77777777" w:rsidR="00D122FD" w:rsidRPr="00CF2701" w:rsidRDefault="00FA03D8">
      <w:pPr>
        <w:widowControl/>
        <w:adjustRightInd w:val="0"/>
        <w:snapToGrid w:val="0"/>
        <w:spacing w:line="500" w:lineRule="atLeast"/>
        <w:ind w:firstLine="480"/>
        <w:jc w:val="left"/>
        <w:rPr>
          <w:rFonts w:ascii="宋体" w:hAnsi="宋体" w:cs="宋体"/>
          <w:szCs w:val="21"/>
        </w:rPr>
      </w:pPr>
      <w:r w:rsidRPr="00CF2701">
        <w:rPr>
          <w:rFonts w:ascii="宋体" w:hAnsi="宋体" w:cs="宋体" w:hint="eastAsia"/>
          <w:szCs w:val="21"/>
        </w:rPr>
        <w:t>7.2开标时，投标人须由法人代表或法人授权委托代理人参加，并签名报到，证明其出席开标会议，否则，视为自动弃权。</w:t>
      </w:r>
    </w:p>
    <w:p w14:paraId="0F0D695F" w14:textId="77777777" w:rsidR="00D122FD" w:rsidRPr="00CF2701" w:rsidRDefault="00FA03D8">
      <w:pPr>
        <w:widowControl/>
        <w:adjustRightInd w:val="0"/>
        <w:snapToGrid w:val="0"/>
        <w:spacing w:line="500" w:lineRule="atLeast"/>
        <w:ind w:firstLine="480"/>
        <w:jc w:val="left"/>
        <w:rPr>
          <w:rFonts w:ascii="宋体" w:hAnsi="宋体" w:cs="宋体"/>
          <w:szCs w:val="21"/>
        </w:rPr>
      </w:pPr>
      <w:r w:rsidRPr="00CF2701">
        <w:rPr>
          <w:rFonts w:ascii="宋体" w:hAnsi="宋体" w:cs="宋体" w:hint="eastAsia"/>
          <w:szCs w:val="21"/>
        </w:rPr>
        <w:t>7.3开标时，监督人员与投标人代表检查投标文件密封情况，确认无误后，由有关工作人员当众拆封，宣读投标人名称、投标价格及招标人认为需要的其他内容并记录。</w:t>
      </w:r>
    </w:p>
    <w:p w14:paraId="051B71A6" w14:textId="2915331E" w:rsidR="00D122FD" w:rsidRDefault="00FA03D8" w:rsidP="001F7C51">
      <w:pPr>
        <w:widowControl/>
        <w:adjustRightInd w:val="0"/>
        <w:snapToGrid w:val="0"/>
        <w:spacing w:line="500" w:lineRule="atLeast"/>
        <w:ind w:firstLine="480"/>
        <w:jc w:val="left"/>
        <w:rPr>
          <w:rFonts w:ascii="宋体" w:hAnsi="宋体" w:cs="宋体"/>
          <w:szCs w:val="21"/>
        </w:rPr>
      </w:pPr>
      <w:r w:rsidRPr="00CF2701">
        <w:rPr>
          <w:rFonts w:ascii="宋体" w:hAnsi="宋体" w:cs="宋体" w:hint="eastAsia"/>
          <w:szCs w:val="21"/>
        </w:rPr>
        <w:t>7.4招标人在提交投标文件截止时间前收到的所有投标文件，开标时都将当众予以拆封、宣读。</w:t>
      </w:r>
    </w:p>
    <w:p w14:paraId="6D3535BF" w14:textId="77777777" w:rsidR="001F7C51" w:rsidRPr="001F7C51" w:rsidRDefault="001F7C51" w:rsidP="001F7C51">
      <w:pPr>
        <w:pStyle w:val="a0"/>
        <w:ind w:left="63" w:right="63"/>
      </w:pPr>
    </w:p>
    <w:p w14:paraId="1D6CD37C" w14:textId="3BFC1061" w:rsidR="00D122FD" w:rsidRPr="00E467D2" w:rsidRDefault="00FA03D8" w:rsidP="00E467D2">
      <w:pPr>
        <w:adjustRightInd w:val="0"/>
        <w:snapToGrid w:val="0"/>
        <w:spacing w:beforeLines="50" w:before="156" w:afterLines="50" w:after="156" w:line="360" w:lineRule="auto"/>
        <w:ind w:firstLineChars="200" w:firstLine="643"/>
        <w:rPr>
          <w:rFonts w:ascii="宋体" w:hAnsi="宋体" w:cs="宋体"/>
          <w:b/>
          <w:bCs/>
          <w:sz w:val="32"/>
          <w:szCs w:val="32"/>
        </w:rPr>
      </w:pPr>
      <w:r>
        <w:rPr>
          <w:rFonts w:ascii="宋体" w:hAnsi="宋体" w:cs="宋体" w:hint="eastAsia"/>
          <w:b/>
          <w:bCs/>
          <w:sz w:val="32"/>
          <w:szCs w:val="32"/>
        </w:rPr>
        <w:lastRenderedPageBreak/>
        <w:t>八、评标</w:t>
      </w:r>
      <w:r w:rsidR="00E467D2">
        <w:rPr>
          <w:rFonts w:ascii="宋体" w:hAnsi="宋体" w:cs="宋体" w:hint="eastAsia"/>
          <w:b/>
          <w:bCs/>
          <w:sz w:val="32"/>
          <w:szCs w:val="32"/>
        </w:rPr>
        <w:t>（合理低价法）</w:t>
      </w:r>
    </w:p>
    <w:p w14:paraId="4687CE87" w14:textId="44C492E0" w:rsidR="00E467D2" w:rsidRDefault="00E467D2" w:rsidP="00E467D2">
      <w:pPr>
        <w:pStyle w:val="2"/>
        <w:spacing w:line="360" w:lineRule="auto"/>
        <w:jc w:val="center"/>
        <w:rPr>
          <w:rFonts w:ascii="宋体" w:eastAsia="宋体" w:hAnsi="宋体" w:cs="宋体"/>
          <w:color w:val="000000"/>
          <w:szCs w:val="21"/>
        </w:rPr>
      </w:pPr>
      <w:bookmarkStart w:id="3" w:name="_Toc54170280"/>
      <w:bookmarkStart w:id="4" w:name="_Toc525281398"/>
      <w:bookmarkStart w:id="5" w:name="_Toc54169234"/>
      <w:r>
        <w:rPr>
          <w:rFonts w:ascii="宋体" w:eastAsia="宋体" w:hAnsi="宋体" w:cs="宋体" w:hint="eastAsia"/>
          <w:color w:val="000000"/>
          <w:szCs w:val="21"/>
        </w:rPr>
        <w:t>评标办法前附表</w:t>
      </w:r>
      <w:bookmarkEnd w:id="3"/>
      <w:bookmarkEnd w:id="4"/>
      <w:bookmarkEnd w:id="5"/>
    </w:p>
    <w:tbl>
      <w:tblPr>
        <w:tblW w:w="9782" w:type="dxa"/>
        <w:tblInd w:w="-418"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000" w:firstRow="0" w:lastRow="0" w:firstColumn="0" w:lastColumn="0" w:noHBand="0" w:noVBand="0"/>
      </w:tblPr>
      <w:tblGrid>
        <w:gridCol w:w="852"/>
        <w:gridCol w:w="1984"/>
        <w:gridCol w:w="2700"/>
        <w:gridCol w:w="4246"/>
      </w:tblGrid>
      <w:tr w:rsidR="00E467D2" w14:paraId="3693BE3F" w14:textId="77777777" w:rsidTr="00E467D2">
        <w:tc>
          <w:tcPr>
            <w:tcW w:w="9782" w:type="dxa"/>
            <w:gridSpan w:val="4"/>
            <w:tcBorders>
              <w:top w:val="outset" w:sz="6" w:space="0" w:color="auto"/>
              <w:left w:val="outset" w:sz="6" w:space="0" w:color="auto"/>
              <w:bottom w:val="outset" w:sz="6" w:space="0" w:color="auto"/>
              <w:right w:val="outset" w:sz="6" w:space="0" w:color="auto"/>
            </w:tcBorders>
            <w:vAlign w:val="center"/>
          </w:tcPr>
          <w:p w14:paraId="630AF632" w14:textId="77777777" w:rsidR="00E467D2" w:rsidRDefault="00E467D2" w:rsidP="005509F3">
            <w:pPr>
              <w:spacing w:line="400" w:lineRule="exact"/>
              <w:jc w:val="center"/>
              <w:rPr>
                <w:rFonts w:ascii="宋体" w:hAnsi="宋体"/>
                <w:color w:val="000000"/>
              </w:rPr>
            </w:pPr>
            <w:r>
              <w:rPr>
                <w:rFonts w:ascii="宋体" w:hAnsi="宋体"/>
                <w:color w:val="000000"/>
                <w:kern w:val="0"/>
                <w:sz w:val="24"/>
              </w:rPr>
              <w:t>评标入围</w:t>
            </w:r>
          </w:p>
        </w:tc>
      </w:tr>
      <w:tr w:rsidR="00E467D2" w14:paraId="4EE2D741" w14:textId="77777777" w:rsidTr="00E467D2">
        <w:trPr>
          <w:trHeight w:val="568"/>
        </w:trPr>
        <w:tc>
          <w:tcPr>
            <w:tcW w:w="852" w:type="dxa"/>
            <w:tcBorders>
              <w:top w:val="outset" w:sz="6" w:space="0" w:color="auto"/>
              <w:left w:val="outset" w:sz="6" w:space="0" w:color="auto"/>
              <w:bottom w:val="outset" w:sz="6" w:space="0" w:color="auto"/>
              <w:right w:val="single" w:sz="4" w:space="0" w:color="auto"/>
            </w:tcBorders>
            <w:vAlign w:val="center"/>
          </w:tcPr>
          <w:p w14:paraId="5CF647CF" w14:textId="77777777" w:rsidR="00E467D2" w:rsidRDefault="00E467D2" w:rsidP="005509F3">
            <w:pPr>
              <w:spacing w:line="400" w:lineRule="exact"/>
              <w:jc w:val="center"/>
              <w:rPr>
                <w:rFonts w:ascii="宋体" w:hAnsi="宋体"/>
                <w:b/>
                <w:color w:val="000000"/>
              </w:rPr>
            </w:pPr>
            <w:r>
              <w:rPr>
                <w:rFonts w:ascii="宋体" w:hAnsi="宋体" w:hint="eastAsia"/>
                <w:b/>
                <w:color w:val="000000"/>
              </w:rPr>
              <w:t>条款号</w:t>
            </w:r>
          </w:p>
        </w:tc>
        <w:tc>
          <w:tcPr>
            <w:tcW w:w="1984" w:type="dxa"/>
            <w:tcBorders>
              <w:top w:val="outset" w:sz="6" w:space="0" w:color="auto"/>
              <w:left w:val="single" w:sz="4" w:space="0" w:color="auto"/>
              <w:bottom w:val="outset" w:sz="6" w:space="0" w:color="auto"/>
              <w:right w:val="single" w:sz="4" w:space="0" w:color="auto"/>
            </w:tcBorders>
            <w:vAlign w:val="center"/>
          </w:tcPr>
          <w:p w14:paraId="6F2DB0A1" w14:textId="77777777" w:rsidR="00E467D2" w:rsidRDefault="00E467D2" w:rsidP="005509F3">
            <w:pPr>
              <w:spacing w:line="400" w:lineRule="exact"/>
              <w:jc w:val="center"/>
              <w:rPr>
                <w:rFonts w:ascii="宋体" w:hAnsi="宋体"/>
                <w:b/>
                <w:color w:val="000000"/>
              </w:rPr>
            </w:pPr>
            <w:r>
              <w:rPr>
                <w:rFonts w:ascii="宋体" w:hAnsi="宋体" w:hint="eastAsia"/>
                <w:b/>
                <w:color w:val="000000"/>
              </w:rPr>
              <w:t>评审因素</w:t>
            </w:r>
          </w:p>
        </w:tc>
        <w:tc>
          <w:tcPr>
            <w:tcW w:w="6946" w:type="dxa"/>
            <w:gridSpan w:val="2"/>
            <w:tcBorders>
              <w:top w:val="outset" w:sz="6" w:space="0" w:color="auto"/>
              <w:left w:val="single" w:sz="4" w:space="0" w:color="auto"/>
              <w:bottom w:val="outset" w:sz="6" w:space="0" w:color="auto"/>
              <w:right w:val="outset" w:sz="6" w:space="0" w:color="auto"/>
            </w:tcBorders>
            <w:vAlign w:val="center"/>
          </w:tcPr>
          <w:p w14:paraId="46DE07ED" w14:textId="77777777" w:rsidR="00E467D2" w:rsidRDefault="00E467D2" w:rsidP="005509F3">
            <w:pPr>
              <w:spacing w:line="400" w:lineRule="exact"/>
              <w:jc w:val="center"/>
              <w:rPr>
                <w:rFonts w:ascii="宋体" w:hAnsi="宋体"/>
                <w:b/>
                <w:color w:val="000000"/>
              </w:rPr>
            </w:pPr>
            <w:r>
              <w:rPr>
                <w:rFonts w:ascii="宋体" w:hAnsi="宋体" w:hint="eastAsia"/>
                <w:b/>
                <w:color w:val="000000"/>
              </w:rPr>
              <w:t>评审标准</w:t>
            </w:r>
          </w:p>
        </w:tc>
      </w:tr>
      <w:tr w:rsidR="00E467D2" w14:paraId="5D81EDB8" w14:textId="77777777" w:rsidTr="00E467D2">
        <w:tc>
          <w:tcPr>
            <w:tcW w:w="852" w:type="dxa"/>
            <w:tcBorders>
              <w:top w:val="outset" w:sz="6" w:space="0" w:color="auto"/>
              <w:left w:val="outset" w:sz="6" w:space="0" w:color="auto"/>
              <w:bottom w:val="outset" w:sz="6" w:space="0" w:color="auto"/>
              <w:right w:val="outset" w:sz="6" w:space="0" w:color="auto"/>
            </w:tcBorders>
            <w:vAlign w:val="center"/>
          </w:tcPr>
          <w:p w14:paraId="6F68AF61" w14:textId="77777777" w:rsidR="00E467D2" w:rsidRDefault="00E467D2" w:rsidP="005509F3">
            <w:pPr>
              <w:spacing w:line="400" w:lineRule="exact"/>
              <w:jc w:val="center"/>
              <w:rPr>
                <w:rFonts w:ascii="宋体" w:hAnsi="宋体"/>
                <w:color w:val="000000"/>
              </w:rPr>
            </w:pPr>
            <w:r>
              <w:rPr>
                <w:rFonts w:ascii="宋体" w:hAnsi="宋体" w:hint="eastAsia"/>
                <w:color w:val="000000"/>
              </w:rPr>
              <w:t>2.1.1</w:t>
            </w:r>
          </w:p>
        </w:tc>
        <w:tc>
          <w:tcPr>
            <w:tcW w:w="1984" w:type="dxa"/>
            <w:tcBorders>
              <w:top w:val="outset" w:sz="6" w:space="0" w:color="auto"/>
              <w:left w:val="outset" w:sz="6" w:space="0" w:color="auto"/>
              <w:bottom w:val="outset" w:sz="6" w:space="0" w:color="auto"/>
              <w:right w:val="outset" w:sz="6" w:space="0" w:color="auto"/>
            </w:tcBorders>
            <w:vAlign w:val="center"/>
          </w:tcPr>
          <w:p w14:paraId="1E1D031E" w14:textId="77777777" w:rsidR="00E467D2" w:rsidRDefault="00E467D2" w:rsidP="005509F3">
            <w:pPr>
              <w:autoSpaceDE w:val="0"/>
              <w:autoSpaceDN w:val="0"/>
              <w:adjustRightInd w:val="0"/>
              <w:spacing w:before="73" w:line="400" w:lineRule="exact"/>
              <w:ind w:right="-20"/>
              <w:jc w:val="center"/>
              <w:rPr>
                <w:rFonts w:ascii="宋体" w:hAnsi="宋体"/>
                <w:color w:val="000000"/>
                <w:kern w:val="0"/>
                <w:szCs w:val="21"/>
              </w:rPr>
            </w:pPr>
            <w:r>
              <w:rPr>
                <w:rFonts w:ascii="宋体" w:hAnsi="宋体" w:hint="eastAsia"/>
                <w:color w:val="000000"/>
                <w:kern w:val="0"/>
                <w:szCs w:val="21"/>
              </w:rPr>
              <w:t>评标入围条件</w:t>
            </w:r>
          </w:p>
        </w:tc>
        <w:tc>
          <w:tcPr>
            <w:tcW w:w="6946" w:type="dxa"/>
            <w:gridSpan w:val="2"/>
            <w:tcBorders>
              <w:top w:val="outset" w:sz="6" w:space="0" w:color="auto"/>
              <w:left w:val="outset" w:sz="6" w:space="0" w:color="auto"/>
              <w:bottom w:val="outset" w:sz="6" w:space="0" w:color="auto"/>
              <w:right w:val="outset" w:sz="6" w:space="0" w:color="auto"/>
            </w:tcBorders>
            <w:vAlign w:val="center"/>
          </w:tcPr>
          <w:p w14:paraId="5A0D5882" w14:textId="77777777" w:rsidR="00E467D2" w:rsidRDefault="00E467D2" w:rsidP="005509F3">
            <w:pPr>
              <w:spacing w:line="400" w:lineRule="exact"/>
              <w:rPr>
                <w:rFonts w:ascii="宋体" w:hAnsi="宋体"/>
                <w:color w:val="000000"/>
              </w:rPr>
            </w:pPr>
            <w:r>
              <w:rPr>
                <w:rFonts w:ascii="宋体" w:hAnsi="宋体" w:hint="eastAsia"/>
                <w:color w:val="000000"/>
              </w:rPr>
              <w:t>投标文件存在所列情况之一的，不再进行后续评标</w:t>
            </w:r>
          </w:p>
          <w:p w14:paraId="4D095F6C" w14:textId="77777777" w:rsidR="00E467D2" w:rsidRDefault="00E467D2" w:rsidP="005509F3">
            <w:pPr>
              <w:spacing w:line="400" w:lineRule="exact"/>
              <w:rPr>
                <w:rFonts w:ascii="宋体" w:hAnsi="宋体"/>
                <w:color w:val="000000"/>
              </w:rPr>
            </w:pPr>
            <w:r>
              <w:rPr>
                <w:rFonts w:ascii="宋体" w:hAnsi="宋体" w:hint="eastAsia"/>
                <w:color w:val="000000"/>
              </w:rPr>
              <w:sym w:font="Wingdings" w:char="F0FE"/>
            </w:r>
            <w:r>
              <w:rPr>
                <w:rFonts w:ascii="宋体" w:hAnsi="宋体" w:hint="eastAsia"/>
                <w:color w:val="000000"/>
              </w:rPr>
              <w:t>至投标截止时间止，未足额递交投标保证金；</w:t>
            </w:r>
          </w:p>
          <w:p w14:paraId="7B9E9729" w14:textId="77777777" w:rsidR="00E467D2" w:rsidRDefault="00E467D2" w:rsidP="005509F3">
            <w:pPr>
              <w:spacing w:line="400" w:lineRule="exact"/>
              <w:rPr>
                <w:rFonts w:ascii="宋体" w:hAnsi="宋体"/>
                <w:color w:val="000000"/>
              </w:rPr>
            </w:pPr>
            <w:r>
              <w:rPr>
                <w:rFonts w:ascii="宋体" w:hAnsi="宋体" w:hint="eastAsia"/>
                <w:color w:val="000000"/>
              </w:rPr>
              <w:sym w:font="Wingdings" w:char="F0FE"/>
            </w:r>
            <w:r>
              <w:rPr>
                <w:rFonts w:ascii="宋体" w:hAnsi="宋体" w:hint="eastAsia"/>
                <w:color w:val="000000"/>
              </w:rPr>
              <w:t>投标函中载明的招标项目完成期限超过招标文件规定的期限；</w:t>
            </w:r>
          </w:p>
          <w:p w14:paraId="0E19F370" w14:textId="77777777" w:rsidR="00E467D2" w:rsidRDefault="00E467D2" w:rsidP="005509F3">
            <w:pPr>
              <w:spacing w:line="400" w:lineRule="exact"/>
              <w:rPr>
                <w:rFonts w:ascii="宋体" w:hAnsi="宋体"/>
                <w:color w:val="000000"/>
              </w:rPr>
            </w:pPr>
            <w:r>
              <w:rPr>
                <w:rFonts w:ascii="宋体" w:hAnsi="宋体" w:hint="eastAsia"/>
                <w:color w:val="000000"/>
              </w:rPr>
              <w:sym w:font="Wingdings" w:char="F0FE"/>
            </w:r>
            <w:r>
              <w:rPr>
                <w:rFonts w:ascii="宋体" w:hAnsi="宋体" w:hint="eastAsia"/>
                <w:color w:val="000000"/>
              </w:rPr>
              <w:t>投标函中载明的投标质量标准未响应招标文件的实质性要求和条件；</w:t>
            </w:r>
          </w:p>
          <w:p w14:paraId="149CC6C3" w14:textId="77777777" w:rsidR="00E467D2" w:rsidRDefault="00E467D2" w:rsidP="005509F3">
            <w:pPr>
              <w:spacing w:line="400" w:lineRule="exact"/>
              <w:rPr>
                <w:rFonts w:ascii="宋体" w:hAnsi="宋体"/>
                <w:color w:val="000000"/>
              </w:rPr>
            </w:pPr>
            <w:r>
              <w:rPr>
                <w:rFonts w:ascii="宋体" w:hAnsi="宋体" w:hint="eastAsia"/>
                <w:color w:val="000000"/>
              </w:rPr>
              <w:sym w:font="Wingdings" w:char="F0FE"/>
            </w:r>
            <w:r>
              <w:rPr>
                <w:rFonts w:ascii="宋体" w:hAnsi="宋体" w:hint="eastAsia"/>
                <w:color w:val="000000"/>
              </w:rPr>
              <w:t>投标函中载明的投标报价高于招标人期望值：招标人期望值=招标控制价</w:t>
            </w:r>
          </w:p>
        </w:tc>
      </w:tr>
      <w:tr w:rsidR="00E467D2" w14:paraId="7E6A3EC2" w14:textId="77777777" w:rsidTr="00E467D2">
        <w:tc>
          <w:tcPr>
            <w:tcW w:w="852" w:type="dxa"/>
            <w:tcBorders>
              <w:top w:val="outset" w:sz="6" w:space="0" w:color="auto"/>
              <w:left w:val="outset" w:sz="6" w:space="0" w:color="auto"/>
              <w:bottom w:val="outset" w:sz="6" w:space="0" w:color="auto"/>
              <w:right w:val="outset" w:sz="6" w:space="0" w:color="auto"/>
            </w:tcBorders>
            <w:vAlign w:val="center"/>
          </w:tcPr>
          <w:p w14:paraId="5C89A59A" w14:textId="77777777" w:rsidR="00E467D2" w:rsidRDefault="00E467D2" w:rsidP="005509F3">
            <w:pPr>
              <w:spacing w:line="400" w:lineRule="exact"/>
              <w:jc w:val="center"/>
              <w:rPr>
                <w:rFonts w:ascii="宋体" w:hAnsi="宋体"/>
                <w:color w:val="000000"/>
              </w:rPr>
            </w:pPr>
            <w:r>
              <w:rPr>
                <w:rFonts w:ascii="宋体" w:hAnsi="宋体" w:hint="eastAsia"/>
                <w:color w:val="000000"/>
              </w:rPr>
              <w:t>2.1.2</w:t>
            </w:r>
          </w:p>
        </w:tc>
        <w:tc>
          <w:tcPr>
            <w:tcW w:w="1984" w:type="dxa"/>
            <w:tcBorders>
              <w:top w:val="outset" w:sz="6" w:space="0" w:color="auto"/>
              <w:left w:val="outset" w:sz="6" w:space="0" w:color="auto"/>
              <w:bottom w:val="outset" w:sz="6" w:space="0" w:color="auto"/>
              <w:right w:val="outset" w:sz="6" w:space="0" w:color="auto"/>
            </w:tcBorders>
            <w:vAlign w:val="center"/>
          </w:tcPr>
          <w:p w14:paraId="27A2E528" w14:textId="77777777" w:rsidR="00E467D2" w:rsidRDefault="00E467D2" w:rsidP="005509F3">
            <w:pPr>
              <w:autoSpaceDE w:val="0"/>
              <w:autoSpaceDN w:val="0"/>
              <w:adjustRightInd w:val="0"/>
              <w:spacing w:before="73" w:line="400" w:lineRule="exact"/>
              <w:ind w:right="-20"/>
              <w:jc w:val="center"/>
              <w:rPr>
                <w:rFonts w:ascii="宋体" w:hAnsi="宋体"/>
                <w:color w:val="000000"/>
                <w:kern w:val="0"/>
                <w:szCs w:val="21"/>
              </w:rPr>
            </w:pPr>
            <w:r>
              <w:rPr>
                <w:rFonts w:ascii="宋体" w:hAnsi="宋体" w:hint="eastAsia"/>
                <w:color w:val="000000"/>
                <w:kern w:val="0"/>
                <w:szCs w:val="21"/>
              </w:rPr>
              <w:t>评标入围方法和数量</w:t>
            </w:r>
          </w:p>
        </w:tc>
        <w:tc>
          <w:tcPr>
            <w:tcW w:w="6946" w:type="dxa"/>
            <w:gridSpan w:val="2"/>
            <w:tcBorders>
              <w:top w:val="outset" w:sz="6" w:space="0" w:color="auto"/>
              <w:left w:val="outset" w:sz="6" w:space="0" w:color="auto"/>
              <w:bottom w:val="outset" w:sz="6" w:space="0" w:color="auto"/>
              <w:right w:val="outset" w:sz="6" w:space="0" w:color="auto"/>
            </w:tcBorders>
            <w:vAlign w:val="center"/>
          </w:tcPr>
          <w:p w14:paraId="2F3DEBB3" w14:textId="77777777" w:rsidR="00E467D2" w:rsidRDefault="00E467D2" w:rsidP="005509F3">
            <w:pPr>
              <w:spacing w:line="480" w:lineRule="exact"/>
              <w:rPr>
                <w:rFonts w:ascii="宋体" w:hAnsi="宋体"/>
                <w:b/>
                <w:color w:val="000000"/>
              </w:rPr>
            </w:pPr>
            <w:r>
              <w:rPr>
                <w:rFonts w:ascii="宋体" w:hAnsi="宋体" w:hint="eastAsia"/>
                <w:b/>
                <w:color w:val="000000"/>
              </w:rPr>
              <w:t>方法：全部入围。</w:t>
            </w:r>
          </w:p>
          <w:p w14:paraId="75880665" w14:textId="77777777" w:rsidR="00E467D2" w:rsidRDefault="00E467D2" w:rsidP="005509F3">
            <w:pPr>
              <w:spacing w:line="400" w:lineRule="exact"/>
              <w:rPr>
                <w:rFonts w:ascii="宋体" w:hAnsi="宋体"/>
                <w:color w:val="000000"/>
              </w:rPr>
            </w:pPr>
            <w:r>
              <w:rPr>
                <w:rFonts w:ascii="宋体" w:hAnsi="宋体" w:hint="eastAsia"/>
                <w:color w:val="000000"/>
              </w:rPr>
              <w:t>进入评标入围环节的投标人全部进入后续评标程序。</w:t>
            </w:r>
          </w:p>
        </w:tc>
      </w:tr>
      <w:tr w:rsidR="00E467D2" w14:paraId="2A54E815" w14:textId="77777777" w:rsidTr="00E467D2">
        <w:tc>
          <w:tcPr>
            <w:tcW w:w="9782" w:type="dxa"/>
            <w:gridSpan w:val="4"/>
            <w:tcBorders>
              <w:top w:val="outset" w:sz="6" w:space="0" w:color="auto"/>
              <w:left w:val="outset" w:sz="6" w:space="0" w:color="auto"/>
              <w:bottom w:val="outset" w:sz="6" w:space="0" w:color="auto"/>
              <w:right w:val="outset" w:sz="6" w:space="0" w:color="auto"/>
            </w:tcBorders>
            <w:vAlign w:val="center"/>
          </w:tcPr>
          <w:p w14:paraId="4CF6923C" w14:textId="77777777" w:rsidR="00E467D2" w:rsidRDefault="00E467D2" w:rsidP="005509F3">
            <w:pPr>
              <w:spacing w:line="400" w:lineRule="exact"/>
              <w:jc w:val="center"/>
              <w:rPr>
                <w:rFonts w:ascii="宋体" w:hAnsi="宋体"/>
                <w:color w:val="000000"/>
              </w:rPr>
            </w:pPr>
            <w:r>
              <w:rPr>
                <w:rFonts w:ascii="宋体" w:hAnsi="宋体"/>
                <w:color w:val="000000"/>
              </w:rPr>
              <w:t>初步评审</w:t>
            </w:r>
          </w:p>
        </w:tc>
      </w:tr>
      <w:tr w:rsidR="00E467D2" w14:paraId="5E517381" w14:textId="77777777" w:rsidTr="00E467D2">
        <w:tc>
          <w:tcPr>
            <w:tcW w:w="2836" w:type="dxa"/>
            <w:gridSpan w:val="2"/>
            <w:tcBorders>
              <w:top w:val="outset" w:sz="6" w:space="0" w:color="auto"/>
              <w:left w:val="outset" w:sz="6" w:space="0" w:color="auto"/>
              <w:bottom w:val="outset" w:sz="6" w:space="0" w:color="auto"/>
              <w:right w:val="outset" w:sz="6" w:space="0" w:color="auto"/>
            </w:tcBorders>
            <w:vAlign w:val="center"/>
          </w:tcPr>
          <w:p w14:paraId="165830C4" w14:textId="77777777" w:rsidR="00E467D2" w:rsidRDefault="00E467D2" w:rsidP="005509F3">
            <w:pPr>
              <w:spacing w:line="400" w:lineRule="exact"/>
              <w:jc w:val="center"/>
              <w:rPr>
                <w:rFonts w:ascii="宋体" w:hAnsi="宋体"/>
                <w:color w:val="000000"/>
              </w:rPr>
            </w:pPr>
            <w:r>
              <w:rPr>
                <w:rFonts w:ascii="宋体" w:hAnsi="宋体"/>
                <w:color w:val="000000"/>
              </w:rPr>
              <w:t>条款号</w:t>
            </w:r>
          </w:p>
        </w:tc>
        <w:tc>
          <w:tcPr>
            <w:tcW w:w="2700" w:type="dxa"/>
            <w:tcBorders>
              <w:top w:val="outset" w:sz="6" w:space="0" w:color="auto"/>
              <w:left w:val="outset" w:sz="6" w:space="0" w:color="auto"/>
              <w:bottom w:val="outset" w:sz="6" w:space="0" w:color="auto"/>
              <w:right w:val="outset" w:sz="6" w:space="0" w:color="auto"/>
            </w:tcBorders>
            <w:vAlign w:val="center"/>
          </w:tcPr>
          <w:p w14:paraId="50539F73" w14:textId="77777777" w:rsidR="00E467D2" w:rsidRDefault="00E467D2" w:rsidP="005509F3">
            <w:pPr>
              <w:spacing w:line="400" w:lineRule="exact"/>
              <w:jc w:val="center"/>
              <w:rPr>
                <w:rFonts w:ascii="宋体" w:hAnsi="宋体"/>
                <w:color w:val="000000"/>
              </w:rPr>
            </w:pPr>
            <w:r>
              <w:rPr>
                <w:rFonts w:ascii="宋体" w:hAnsi="宋体"/>
                <w:color w:val="000000"/>
              </w:rPr>
              <w:t>评审因素</w:t>
            </w:r>
          </w:p>
        </w:tc>
        <w:tc>
          <w:tcPr>
            <w:tcW w:w="4246" w:type="dxa"/>
            <w:tcBorders>
              <w:top w:val="outset" w:sz="6" w:space="0" w:color="auto"/>
              <w:left w:val="outset" w:sz="6" w:space="0" w:color="auto"/>
              <w:bottom w:val="outset" w:sz="6" w:space="0" w:color="auto"/>
              <w:right w:val="outset" w:sz="6" w:space="0" w:color="auto"/>
            </w:tcBorders>
            <w:vAlign w:val="center"/>
          </w:tcPr>
          <w:p w14:paraId="3318ED39" w14:textId="77777777" w:rsidR="00E467D2" w:rsidRDefault="00E467D2" w:rsidP="005509F3">
            <w:pPr>
              <w:spacing w:line="400" w:lineRule="exact"/>
              <w:jc w:val="center"/>
              <w:rPr>
                <w:rFonts w:ascii="宋体" w:hAnsi="宋体"/>
                <w:color w:val="000000"/>
              </w:rPr>
            </w:pPr>
            <w:r>
              <w:rPr>
                <w:rFonts w:ascii="宋体" w:hAnsi="宋体"/>
                <w:color w:val="000000"/>
              </w:rPr>
              <w:t>评审标准</w:t>
            </w:r>
          </w:p>
        </w:tc>
      </w:tr>
      <w:tr w:rsidR="00E467D2" w14:paraId="70E7640A" w14:textId="77777777" w:rsidTr="00E467D2">
        <w:tc>
          <w:tcPr>
            <w:tcW w:w="852" w:type="dxa"/>
            <w:vMerge w:val="restart"/>
            <w:tcBorders>
              <w:top w:val="outset" w:sz="6" w:space="0" w:color="auto"/>
              <w:left w:val="outset" w:sz="6" w:space="0" w:color="auto"/>
              <w:right w:val="outset" w:sz="6" w:space="0" w:color="auto"/>
            </w:tcBorders>
            <w:vAlign w:val="center"/>
          </w:tcPr>
          <w:p w14:paraId="75C906DC" w14:textId="77777777" w:rsidR="00E467D2" w:rsidRDefault="00E467D2" w:rsidP="005509F3">
            <w:pPr>
              <w:spacing w:line="400" w:lineRule="exact"/>
              <w:jc w:val="center"/>
              <w:rPr>
                <w:rFonts w:ascii="宋体" w:hAnsi="宋体"/>
                <w:color w:val="000000"/>
              </w:rPr>
            </w:pPr>
            <w:r>
              <w:rPr>
                <w:rFonts w:ascii="宋体" w:hAnsi="宋体"/>
                <w:color w:val="000000"/>
              </w:rPr>
              <w:t>2.</w:t>
            </w:r>
            <w:r>
              <w:rPr>
                <w:rFonts w:ascii="宋体" w:hAnsi="宋体" w:hint="eastAsia"/>
                <w:color w:val="000000"/>
              </w:rPr>
              <w:t>2</w:t>
            </w:r>
            <w:r>
              <w:rPr>
                <w:rFonts w:ascii="宋体" w:hAnsi="宋体"/>
                <w:color w:val="000000"/>
              </w:rPr>
              <w:t>.1</w:t>
            </w:r>
          </w:p>
        </w:tc>
        <w:tc>
          <w:tcPr>
            <w:tcW w:w="1984" w:type="dxa"/>
            <w:vMerge w:val="restart"/>
            <w:tcBorders>
              <w:top w:val="outset" w:sz="6" w:space="0" w:color="auto"/>
              <w:left w:val="outset" w:sz="6" w:space="0" w:color="auto"/>
              <w:right w:val="outset" w:sz="6" w:space="0" w:color="auto"/>
            </w:tcBorders>
            <w:vAlign w:val="center"/>
          </w:tcPr>
          <w:p w14:paraId="3C190E73" w14:textId="77777777" w:rsidR="00E467D2" w:rsidRDefault="00E467D2" w:rsidP="005509F3">
            <w:pPr>
              <w:spacing w:line="400" w:lineRule="exact"/>
              <w:jc w:val="center"/>
              <w:rPr>
                <w:rFonts w:ascii="宋体" w:hAnsi="宋体"/>
                <w:color w:val="000000"/>
              </w:rPr>
            </w:pPr>
            <w:r>
              <w:rPr>
                <w:rFonts w:ascii="宋体" w:hAnsi="宋体"/>
                <w:color w:val="000000"/>
              </w:rPr>
              <w:t>形式评审标准</w:t>
            </w:r>
          </w:p>
        </w:tc>
        <w:tc>
          <w:tcPr>
            <w:tcW w:w="2700" w:type="dxa"/>
            <w:tcBorders>
              <w:top w:val="outset" w:sz="6" w:space="0" w:color="auto"/>
              <w:left w:val="outset" w:sz="6" w:space="0" w:color="auto"/>
              <w:bottom w:val="outset" w:sz="6" w:space="0" w:color="auto"/>
              <w:right w:val="outset" w:sz="6" w:space="0" w:color="auto"/>
            </w:tcBorders>
            <w:vAlign w:val="center"/>
          </w:tcPr>
          <w:p w14:paraId="284C143E" w14:textId="77777777" w:rsidR="00E467D2" w:rsidRDefault="00E467D2" w:rsidP="005509F3">
            <w:pPr>
              <w:spacing w:line="400" w:lineRule="exact"/>
              <w:jc w:val="left"/>
              <w:rPr>
                <w:rFonts w:ascii="宋体" w:hAnsi="宋体"/>
                <w:color w:val="000000"/>
              </w:rPr>
            </w:pPr>
            <w:r>
              <w:rPr>
                <w:rFonts w:ascii="宋体" w:hAnsi="宋体"/>
                <w:color w:val="000000"/>
              </w:rPr>
              <w:t>投标人名称</w:t>
            </w:r>
          </w:p>
        </w:tc>
        <w:tc>
          <w:tcPr>
            <w:tcW w:w="4246" w:type="dxa"/>
            <w:tcBorders>
              <w:top w:val="outset" w:sz="6" w:space="0" w:color="auto"/>
              <w:left w:val="outset" w:sz="6" w:space="0" w:color="auto"/>
              <w:bottom w:val="outset" w:sz="6" w:space="0" w:color="auto"/>
              <w:right w:val="outset" w:sz="6" w:space="0" w:color="auto"/>
            </w:tcBorders>
            <w:vAlign w:val="center"/>
          </w:tcPr>
          <w:p w14:paraId="09B1466C" w14:textId="77777777" w:rsidR="00E467D2" w:rsidRDefault="00E467D2" w:rsidP="005509F3">
            <w:pPr>
              <w:spacing w:line="400" w:lineRule="exact"/>
              <w:jc w:val="left"/>
              <w:rPr>
                <w:rFonts w:ascii="宋体" w:hAnsi="宋体"/>
                <w:color w:val="000000"/>
              </w:rPr>
            </w:pPr>
            <w:r>
              <w:rPr>
                <w:rFonts w:ascii="宋体" w:hAnsi="宋体"/>
                <w:color w:val="000000"/>
              </w:rPr>
              <w:t>与营业执照、资质证书、安全生产许可证一致；</w:t>
            </w:r>
          </w:p>
        </w:tc>
      </w:tr>
      <w:tr w:rsidR="00E467D2" w14:paraId="39D12D40" w14:textId="77777777" w:rsidTr="00E467D2">
        <w:tc>
          <w:tcPr>
            <w:tcW w:w="852" w:type="dxa"/>
            <w:vMerge/>
            <w:tcBorders>
              <w:left w:val="outset" w:sz="6" w:space="0" w:color="auto"/>
              <w:right w:val="outset" w:sz="6" w:space="0" w:color="auto"/>
            </w:tcBorders>
            <w:vAlign w:val="center"/>
          </w:tcPr>
          <w:p w14:paraId="77F5C66B" w14:textId="77777777" w:rsidR="00E467D2" w:rsidRDefault="00E467D2" w:rsidP="005509F3">
            <w:pPr>
              <w:spacing w:line="400" w:lineRule="exact"/>
              <w:jc w:val="center"/>
              <w:rPr>
                <w:rFonts w:ascii="宋体" w:hAnsi="宋体"/>
                <w:color w:val="000000"/>
              </w:rPr>
            </w:pPr>
          </w:p>
        </w:tc>
        <w:tc>
          <w:tcPr>
            <w:tcW w:w="1984" w:type="dxa"/>
            <w:vMerge/>
            <w:tcBorders>
              <w:left w:val="outset" w:sz="6" w:space="0" w:color="auto"/>
              <w:right w:val="outset" w:sz="6" w:space="0" w:color="auto"/>
            </w:tcBorders>
            <w:vAlign w:val="center"/>
          </w:tcPr>
          <w:p w14:paraId="2ACA0191" w14:textId="77777777" w:rsidR="00E467D2" w:rsidRDefault="00E467D2" w:rsidP="005509F3">
            <w:pPr>
              <w:spacing w:line="400" w:lineRule="exact"/>
              <w:jc w:val="center"/>
              <w:rPr>
                <w:rFonts w:ascii="宋体" w:hAnsi="宋体"/>
                <w:color w:val="000000"/>
              </w:rPr>
            </w:pPr>
          </w:p>
        </w:tc>
        <w:tc>
          <w:tcPr>
            <w:tcW w:w="2700" w:type="dxa"/>
            <w:tcBorders>
              <w:top w:val="outset" w:sz="6" w:space="0" w:color="auto"/>
              <w:left w:val="outset" w:sz="6" w:space="0" w:color="auto"/>
              <w:bottom w:val="outset" w:sz="6" w:space="0" w:color="auto"/>
              <w:right w:val="outset" w:sz="6" w:space="0" w:color="auto"/>
            </w:tcBorders>
            <w:vAlign w:val="center"/>
          </w:tcPr>
          <w:p w14:paraId="22AAD38C" w14:textId="77777777" w:rsidR="00E467D2" w:rsidRDefault="00E467D2" w:rsidP="005509F3">
            <w:pPr>
              <w:spacing w:line="400" w:lineRule="exact"/>
              <w:jc w:val="left"/>
              <w:rPr>
                <w:rFonts w:ascii="宋体" w:hAnsi="宋体"/>
                <w:color w:val="000000"/>
              </w:rPr>
            </w:pPr>
            <w:r>
              <w:rPr>
                <w:rFonts w:ascii="宋体" w:hAnsi="宋体"/>
                <w:color w:val="000000"/>
              </w:rPr>
              <w:t>投标函签字盖章</w:t>
            </w:r>
          </w:p>
        </w:tc>
        <w:tc>
          <w:tcPr>
            <w:tcW w:w="4246" w:type="dxa"/>
            <w:tcBorders>
              <w:top w:val="outset" w:sz="6" w:space="0" w:color="auto"/>
              <w:left w:val="outset" w:sz="6" w:space="0" w:color="auto"/>
              <w:bottom w:val="outset" w:sz="6" w:space="0" w:color="auto"/>
              <w:right w:val="outset" w:sz="6" w:space="0" w:color="auto"/>
            </w:tcBorders>
            <w:vAlign w:val="center"/>
          </w:tcPr>
          <w:p w14:paraId="0E825A5C" w14:textId="77777777" w:rsidR="00E467D2" w:rsidRDefault="00E467D2" w:rsidP="005509F3">
            <w:pPr>
              <w:spacing w:line="400" w:lineRule="exact"/>
              <w:jc w:val="left"/>
              <w:rPr>
                <w:rFonts w:ascii="宋体" w:hAnsi="宋体"/>
                <w:color w:val="000000"/>
              </w:rPr>
            </w:pPr>
            <w:r>
              <w:rPr>
                <w:rFonts w:ascii="宋体" w:hAnsi="宋体"/>
                <w:color w:val="000000"/>
              </w:rPr>
              <w:t>有法定代表人的电子签章并加盖法人电子印章</w:t>
            </w:r>
          </w:p>
        </w:tc>
      </w:tr>
      <w:tr w:rsidR="00E467D2" w14:paraId="0FFF87FF" w14:textId="77777777" w:rsidTr="00E467D2">
        <w:trPr>
          <w:trHeight w:val="420"/>
        </w:trPr>
        <w:tc>
          <w:tcPr>
            <w:tcW w:w="852" w:type="dxa"/>
            <w:vMerge/>
            <w:tcBorders>
              <w:left w:val="outset" w:sz="6" w:space="0" w:color="auto"/>
              <w:right w:val="outset" w:sz="6" w:space="0" w:color="auto"/>
            </w:tcBorders>
            <w:vAlign w:val="center"/>
          </w:tcPr>
          <w:p w14:paraId="28C1C213" w14:textId="77777777" w:rsidR="00E467D2" w:rsidRDefault="00E467D2" w:rsidP="005509F3">
            <w:pPr>
              <w:spacing w:line="400" w:lineRule="exact"/>
              <w:jc w:val="center"/>
              <w:rPr>
                <w:rFonts w:ascii="宋体" w:hAnsi="宋体"/>
                <w:color w:val="000000"/>
              </w:rPr>
            </w:pPr>
          </w:p>
        </w:tc>
        <w:tc>
          <w:tcPr>
            <w:tcW w:w="1984" w:type="dxa"/>
            <w:vMerge/>
            <w:tcBorders>
              <w:left w:val="outset" w:sz="6" w:space="0" w:color="auto"/>
              <w:right w:val="outset" w:sz="6" w:space="0" w:color="auto"/>
            </w:tcBorders>
            <w:vAlign w:val="center"/>
          </w:tcPr>
          <w:p w14:paraId="2C3F13DE" w14:textId="77777777" w:rsidR="00E467D2" w:rsidRDefault="00E467D2" w:rsidP="005509F3">
            <w:pPr>
              <w:spacing w:line="400" w:lineRule="exact"/>
              <w:jc w:val="center"/>
              <w:rPr>
                <w:rFonts w:ascii="宋体" w:hAnsi="宋体"/>
                <w:color w:val="000000"/>
              </w:rPr>
            </w:pPr>
          </w:p>
        </w:tc>
        <w:tc>
          <w:tcPr>
            <w:tcW w:w="2700" w:type="dxa"/>
            <w:tcBorders>
              <w:top w:val="outset" w:sz="6" w:space="0" w:color="auto"/>
              <w:left w:val="outset" w:sz="6" w:space="0" w:color="auto"/>
              <w:bottom w:val="outset" w:sz="6" w:space="0" w:color="auto"/>
              <w:right w:val="outset" w:sz="6" w:space="0" w:color="auto"/>
            </w:tcBorders>
            <w:vAlign w:val="center"/>
          </w:tcPr>
          <w:p w14:paraId="0AE9F1A3" w14:textId="77777777" w:rsidR="00E467D2" w:rsidRDefault="00E467D2" w:rsidP="005509F3">
            <w:pPr>
              <w:spacing w:line="400" w:lineRule="exact"/>
              <w:jc w:val="left"/>
              <w:rPr>
                <w:rFonts w:ascii="宋体" w:hAnsi="宋体"/>
                <w:color w:val="000000"/>
              </w:rPr>
            </w:pPr>
            <w:r>
              <w:rPr>
                <w:rFonts w:ascii="宋体" w:hAnsi="宋体"/>
                <w:color w:val="000000"/>
              </w:rPr>
              <w:t>报价唯一</w:t>
            </w:r>
          </w:p>
        </w:tc>
        <w:tc>
          <w:tcPr>
            <w:tcW w:w="4246" w:type="dxa"/>
            <w:tcBorders>
              <w:top w:val="outset" w:sz="6" w:space="0" w:color="auto"/>
              <w:left w:val="outset" w:sz="6" w:space="0" w:color="auto"/>
              <w:bottom w:val="outset" w:sz="6" w:space="0" w:color="auto"/>
              <w:right w:val="outset" w:sz="6" w:space="0" w:color="auto"/>
            </w:tcBorders>
            <w:vAlign w:val="center"/>
          </w:tcPr>
          <w:p w14:paraId="4BE7A05A" w14:textId="77777777" w:rsidR="00E467D2" w:rsidRDefault="00E467D2" w:rsidP="005509F3">
            <w:pPr>
              <w:spacing w:line="400" w:lineRule="exact"/>
              <w:jc w:val="left"/>
              <w:rPr>
                <w:rFonts w:ascii="宋体" w:hAnsi="宋体"/>
                <w:color w:val="000000"/>
              </w:rPr>
            </w:pPr>
            <w:r>
              <w:rPr>
                <w:rFonts w:ascii="宋体" w:hAnsi="宋体"/>
                <w:color w:val="000000"/>
              </w:rPr>
              <w:t>只能有一个有效报价</w:t>
            </w:r>
          </w:p>
        </w:tc>
      </w:tr>
      <w:tr w:rsidR="00E467D2" w14:paraId="071D12E9" w14:textId="77777777" w:rsidTr="00E467D2">
        <w:trPr>
          <w:trHeight w:val="420"/>
        </w:trPr>
        <w:tc>
          <w:tcPr>
            <w:tcW w:w="852" w:type="dxa"/>
            <w:vMerge/>
            <w:tcBorders>
              <w:left w:val="outset" w:sz="6" w:space="0" w:color="auto"/>
              <w:bottom w:val="outset" w:sz="6" w:space="0" w:color="auto"/>
              <w:right w:val="outset" w:sz="6" w:space="0" w:color="auto"/>
            </w:tcBorders>
            <w:vAlign w:val="center"/>
          </w:tcPr>
          <w:p w14:paraId="5910F94F" w14:textId="77777777" w:rsidR="00E467D2" w:rsidRDefault="00E467D2" w:rsidP="005509F3">
            <w:pPr>
              <w:spacing w:line="400" w:lineRule="exact"/>
              <w:jc w:val="center"/>
              <w:rPr>
                <w:rFonts w:ascii="宋体" w:hAnsi="宋体"/>
                <w:color w:val="000000"/>
              </w:rPr>
            </w:pPr>
          </w:p>
        </w:tc>
        <w:tc>
          <w:tcPr>
            <w:tcW w:w="1984" w:type="dxa"/>
            <w:vMerge/>
            <w:tcBorders>
              <w:left w:val="outset" w:sz="6" w:space="0" w:color="auto"/>
              <w:bottom w:val="outset" w:sz="6" w:space="0" w:color="auto"/>
              <w:right w:val="outset" w:sz="6" w:space="0" w:color="auto"/>
            </w:tcBorders>
            <w:vAlign w:val="center"/>
          </w:tcPr>
          <w:p w14:paraId="7B3923F6" w14:textId="77777777" w:rsidR="00E467D2" w:rsidRDefault="00E467D2" w:rsidP="005509F3">
            <w:pPr>
              <w:spacing w:line="400" w:lineRule="exact"/>
              <w:jc w:val="center"/>
              <w:rPr>
                <w:rFonts w:ascii="宋体" w:hAnsi="宋体"/>
                <w:color w:val="000000"/>
              </w:rPr>
            </w:pPr>
          </w:p>
        </w:tc>
        <w:tc>
          <w:tcPr>
            <w:tcW w:w="2700" w:type="dxa"/>
            <w:tcBorders>
              <w:top w:val="outset" w:sz="6" w:space="0" w:color="auto"/>
              <w:left w:val="outset" w:sz="6" w:space="0" w:color="auto"/>
              <w:bottom w:val="outset" w:sz="6" w:space="0" w:color="auto"/>
              <w:right w:val="outset" w:sz="6" w:space="0" w:color="auto"/>
            </w:tcBorders>
            <w:vAlign w:val="center"/>
          </w:tcPr>
          <w:p w14:paraId="5A259385" w14:textId="77777777" w:rsidR="00E467D2" w:rsidRDefault="00E467D2" w:rsidP="005509F3">
            <w:pPr>
              <w:spacing w:line="400" w:lineRule="exact"/>
              <w:jc w:val="left"/>
              <w:rPr>
                <w:rFonts w:ascii="宋体" w:hAnsi="宋体"/>
                <w:color w:val="000000"/>
              </w:rPr>
            </w:pPr>
            <w:r>
              <w:rPr>
                <w:rFonts w:ascii="宋体" w:hAnsi="宋体" w:hint="eastAsia"/>
                <w:color w:val="000000"/>
              </w:rPr>
              <w:t>投标人代表</w:t>
            </w:r>
          </w:p>
        </w:tc>
        <w:tc>
          <w:tcPr>
            <w:tcW w:w="4246" w:type="dxa"/>
            <w:tcBorders>
              <w:top w:val="outset" w:sz="6" w:space="0" w:color="auto"/>
              <w:left w:val="outset" w:sz="6" w:space="0" w:color="auto"/>
              <w:bottom w:val="outset" w:sz="6" w:space="0" w:color="auto"/>
              <w:right w:val="outset" w:sz="6" w:space="0" w:color="auto"/>
            </w:tcBorders>
            <w:vAlign w:val="center"/>
          </w:tcPr>
          <w:p w14:paraId="6E993898" w14:textId="77777777" w:rsidR="00E467D2" w:rsidRDefault="00E467D2" w:rsidP="005509F3">
            <w:pPr>
              <w:spacing w:line="400" w:lineRule="exact"/>
              <w:jc w:val="left"/>
              <w:rPr>
                <w:rFonts w:ascii="宋体" w:hAnsi="宋体"/>
                <w:color w:val="000000"/>
              </w:rPr>
            </w:pPr>
            <w:r>
              <w:rPr>
                <w:rFonts w:ascii="宋体" w:hAnsi="宋体" w:hint="eastAsia"/>
                <w:color w:val="000000"/>
              </w:rPr>
              <w:t>开标时投标人代表与投标文件中授权委托代表是同一人</w:t>
            </w:r>
          </w:p>
        </w:tc>
      </w:tr>
      <w:tr w:rsidR="00E467D2" w14:paraId="64D0F2C3" w14:textId="77777777" w:rsidTr="00E467D2">
        <w:tc>
          <w:tcPr>
            <w:tcW w:w="852" w:type="dxa"/>
            <w:vMerge w:val="restart"/>
            <w:tcBorders>
              <w:top w:val="outset" w:sz="6" w:space="0" w:color="auto"/>
              <w:left w:val="outset" w:sz="6" w:space="0" w:color="auto"/>
              <w:bottom w:val="outset" w:sz="6" w:space="0" w:color="auto"/>
              <w:right w:val="outset" w:sz="6" w:space="0" w:color="auto"/>
            </w:tcBorders>
            <w:vAlign w:val="center"/>
          </w:tcPr>
          <w:p w14:paraId="016B3982" w14:textId="77777777" w:rsidR="00E467D2" w:rsidRDefault="00E467D2" w:rsidP="005509F3">
            <w:pPr>
              <w:spacing w:line="400" w:lineRule="exact"/>
              <w:jc w:val="center"/>
              <w:rPr>
                <w:rFonts w:ascii="宋体" w:hAnsi="宋体"/>
                <w:color w:val="000000"/>
              </w:rPr>
            </w:pPr>
            <w:r>
              <w:rPr>
                <w:rFonts w:ascii="宋体" w:hAnsi="宋体"/>
                <w:color w:val="000000"/>
              </w:rPr>
              <w:t>2.</w:t>
            </w:r>
            <w:r>
              <w:rPr>
                <w:rFonts w:ascii="宋体" w:hAnsi="宋体" w:hint="eastAsia"/>
                <w:color w:val="000000"/>
              </w:rPr>
              <w:t>2</w:t>
            </w:r>
            <w:r>
              <w:rPr>
                <w:rFonts w:ascii="宋体" w:hAnsi="宋体"/>
                <w:color w:val="000000"/>
              </w:rPr>
              <w:t>.2</w:t>
            </w:r>
          </w:p>
        </w:tc>
        <w:tc>
          <w:tcPr>
            <w:tcW w:w="1984" w:type="dxa"/>
            <w:vMerge w:val="restart"/>
            <w:tcBorders>
              <w:top w:val="outset" w:sz="6" w:space="0" w:color="auto"/>
              <w:left w:val="outset" w:sz="6" w:space="0" w:color="auto"/>
              <w:bottom w:val="outset" w:sz="6" w:space="0" w:color="auto"/>
              <w:right w:val="outset" w:sz="6" w:space="0" w:color="auto"/>
            </w:tcBorders>
            <w:vAlign w:val="center"/>
          </w:tcPr>
          <w:p w14:paraId="0989E0EF" w14:textId="77777777" w:rsidR="00E467D2" w:rsidRDefault="00E467D2" w:rsidP="005509F3">
            <w:pPr>
              <w:spacing w:line="400" w:lineRule="exact"/>
              <w:jc w:val="center"/>
              <w:rPr>
                <w:rFonts w:ascii="宋体" w:hAnsi="宋体"/>
                <w:color w:val="000000"/>
              </w:rPr>
            </w:pPr>
            <w:r>
              <w:rPr>
                <w:rFonts w:ascii="宋体" w:hAnsi="宋体"/>
                <w:color w:val="000000"/>
              </w:rPr>
              <w:t>资格评审标准</w:t>
            </w:r>
          </w:p>
        </w:tc>
        <w:tc>
          <w:tcPr>
            <w:tcW w:w="2700" w:type="dxa"/>
            <w:tcBorders>
              <w:top w:val="outset" w:sz="6" w:space="0" w:color="auto"/>
              <w:left w:val="outset" w:sz="6" w:space="0" w:color="auto"/>
              <w:bottom w:val="outset" w:sz="6" w:space="0" w:color="auto"/>
              <w:right w:val="outset" w:sz="6" w:space="0" w:color="auto"/>
            </w:tcBorders>
            <w:vAlign w:val="center"/>
          </w:tcPr>
          <w:p w14:paraId="0986E6DA" w14:textId="77777777" w:rsidR="00E467D2" w:rsidRDefault="00E467D2" w:rsidP="005509F3">
            <w:pPr>
              <w:spacing w:line="400" w:lineRule="exact"/>
              <w:jc w:val="left"/>
              <w:rPr>
                <w:rFonts w:ascii="宋体" w:hAnsi="宋体"/>
                <w:color w:val="000000"/>
              </w:rPr>
            </w:pPr>
            <w:r>
              <w:rPr>
                <w:rFonts w:ascii="宋体" w:hAnsi="宋体"/>
                <w:color w:val="000000"/>
              </w:rPr>
              <w:t>营业执照</w:t>
            </w:r>
          </w:p>
        </w:tc>
        <w:tc>
          <w:tcPr>
            <w:tcW w:w="4246" w:type="dxa"/>
            <w:tcBorders>
              <w:top w:val="outset" w:sz="6" w:space="0" w:color="auto"/>
              <w:left w:val="outset" w:sz="6" w:space="0" w:color="auto"/>
              <w:bottom w:val="outset" w:sz="6" w:space="0" w:color="auto"/>
              <w:right w:val="outset" w:sz="6" w:space="0" w:color="auto"/>
            </w:tcBorders>
            <w:vAlign w:val="center"/>
          </w:tcPr>
          <w:p w14:paraId="1752F6C0" w14:textId="77777777" w:rsidR="00E467D2" w:rsidRDefault="00E467D2" w:rsidP="005509F3">
            <w:pPr>
              <w:spacing w:line="400" w:lineRule="exact"/>
              <w:jc w:val="left"/>
              <w:rPr>
                <w:rFonts w:ascii="宋体" w:hAnsi="宋体"/>
                <w:color w:val="000000"/>
              </w:rPr>
            </w:pPr>
            <w:r>
              <w:rPr>
                <w:rFonts w:ascii="宋体" w:hAnsi="宋体"/>
                <w:color w:val="000000"/>
              </w:rPr>
              <w:t>具备有效的营业执照</w:t>
            </w:r>
          </w:p>
        </w:tc>
      </w:tr>
      <w:tr w:rsidR="00E467D2" w14:paraId="22055A4E" w14:textId="77777777" w:rsidTr="00E467D2">
        <w:tc>
          <w:tcPr>
            <w:tcW w:w="852" w:type="dxa"/>
            <w:vMerge/>
            <w:tcBorders>
              <w:top w:val="outset" w:sz="6" w:space="0" w:color="auto"/>
              <w:left w:val="outset" w:sz="6" w:space="0" w:color="auto"/>
              <w:bottom w:val="outset" w:sz="6" w:space="0" w:color="auto"/>
              <w:right w:val="outset" w:sz="6" w:space="0" w:color="auto"/>
            </w:tcBorders>
            <w:vAlign w:val="center"/>
          </w:tcPr>
          <w:p w14:paraId="04A7D299" w14:textId="77777777" w:rsidR="00E467D2" w:rsidRDefault="00E467D2" w:rsidP="005509F3">
            <w:pPr>
              <w:spacing w:line="400" w:lineRule="exact"/>
              <w:jc w:val="center"/>
              <w:rPr>
                <w:rFonts w:ascii="宋体" w:hAnsi="宋体"/>
                <w:color w:val="000000"/>
              </w:rPr>
            </w:pPr>
          </w:p>
        </w:tc>
        <w:tc>
          <w:tcPr>
            <w:tcW w:w="1984" w:type="dxa"/>
            <w:vMerge/>
            <w:tcBorders>
              <w:top w:val="outset" w:sz="6" w:space="0" w:color="auto"/>
              <w:left w:val="outset" w:sz="6" w:space="0" w:color="auto"/>
              <w:bottom w:val="outset" w:sz="6" w:space="0" w:color="auto"/>
              <w:right w:val="outset" w:sz="6" w:space="0" w:color="auto"/>
            </w:tcBorders>
            <w:vAlign w:val="center"/>
          </w:tcPr>
          <w:p w14:paraId="3546D913" w14:textId="77777777" w:rsidR="00E467D2" w:rsidRDefault="00E467D2" w:rsidP="005509F3">
            <w:pPr>
              <w:spacing w:line="400" w:lineRule="exact"/>
              <w:jc w:val="center"/>
              <w:rPr>
                <w:rFonts w:ascii="宋体" w:hAnsi="宋体"/>
                <w:color w:val="000000"/>
              </w:rPr>
            </w:pPr>
          </w:p>
        </w:tc>
        <w:tc>
          <w:tcPr>
            <w:tcW w:w="2700" w:type="dxa"/>
            <w:tcBorders>
              <w:top w:val="outset" w:sz="6" w:space="0" w:color="auto"/>
              <w:left w:val="outset" w:sz="6" w:space="0" w:color="auto"/>
              <w:bottom w:val="outset" w:sz="6" w:space="0" w:color="auto"/>
              <w:right w:val="outset" w:sz="6" w:space="0" w:color="auto"/>
            </w:tcBorders>
            <w:vAlign w:val="center"/>
          </w:tcPr>
          <w:p w14:paraId="7A028F28" w14:textId="77777777" w:rsidR="00E467D2" w:rsidRDefault="00E467D2" w:rsidP="005509F3">
            <w:pPr>
              <w:spacing w:line="400" w:lineRule="exact"/>
              <w:jc w:val="left"/>
              <w:rPr>
                <w:rFonts w:ascii="宋体" w:hAnsi="宋体"/>
                <w:color w:val="000000"/>
              </w:rPr>
            </w:pPr>
            <w:r>
              <w:rPr>
                <w:rFonts w:ascii="宋体" w:hAnsi="宋体"/>
                <w:color w:val="000000"/>
              </w:rPr>
              <w:t>资质等级</w:t>
            </w:r>
          </w:p>
        </w:tc>
        <w:tc>
          <w:tcPr>
            <w:tcW w:w="4246" w:type="dxa"/>
            <w:tcBorders>
              <w:top w:val="outset" w:sz="6" w:space="0" w:color="auto"/>
              <w:left w:val="outset" w:sz="6" w:space="0" w:color="auto"/>
              <w:bottom w:val="outset" w:sz="6" w:space="0" w:color="auto"/>
              <w:right w:val="outset" w:sz="6" w:space="0" w:color="auto"/>
            </w:tcBorders>
            <w:vAlign w:val="center"/>
          </w:tcPr>
          <w:p w14:paraId="4F3AE8E4" w14:textId="79BF9BF8" w:rsidR="00E467D2" w:rsidRDefault="00E467D2" w:rsidP="005509F3">
            <w:pPr>
              <w:spacing w:line="400" w:lineRule="exact"/>
              <w:jc w:val="left"/>
              <w:rPr>
                <w:rFonts w:ascii="宋体" w:hAnsi="宋体"/>
                <w:color w:val="000000"/>
              </w:rPr>
            </w:pPr>
            <w:r>
              <w:rPr>
                <w:rFonts w:ascii="宋体" w:hAnsi="宋体"/>
                <w:color w:val="000000"/>
              </w:rPr>
              <w:t>符合第二章“投标人须知”</w:t>
            </w:r>
          </w:p>
        </w:tc>
      </w:tr>
      <w:tr w:rsidR="00E467D2" w14:paraId="407F1449" w14:textId="77777777" w:rsidTr="00E467D2">
        <w:tc>
          <w:tcPr>
            <w:tcW w:w="852" w:type="dxa"/>
            <w:vMerge/>
            <w:tcBorders>
              <w:top w:val="outset" w:sz="6" w:space="0" w:color="auto"/>
              <w:left w:val="outset" w:sz="6" w:space="0" w:color="auto"/>
              <w:bottom w:val="outset" w:sz="6" w:space="0" w:color="auto"/>
              <w:right w:val="outset" w:sz="6" w:space="0" w:color="auto"/>
            </w:tcBorders>
            <w:vAlign w:val="center"/>
          </w:tcPr>
          <w:p w14:paraId="42663641" w14:textId="77777777" w:rsidR="00E467D2" w:rsidRDefault="00E467D2" w:rsidP="005509F3">
            <w:pPr>
              <w:spacing w:line="400" w:lineRule="exact"/>
              <w:jc w:val="center"/>
              <w:rPr>
                <w:rFonts w:ascii="宋体" w:hAnsi="宋体"/>
                <w:color w:val="000000"/>
              </w:rPr>
            </w:pPr>
          </w:p>
        </w:tc>
        <w:tc>
          <w:tcPr>
            <w:tcW w:w="1984" w:type="dxa"/>
            <w:vMerge/>
            <w:tcBorders>
              <w:top w:val="outset" w:sz="6" w:space="0" w:color="auto"/>
              <w:left w:val="outset" w:sz="6" w:space="0" w:color="auto"/>
              <w:bottom w:val="outset" w:sz="6" w:space="0" w:color="auto"/>
              <w:right w:val="outset" w:sz="6" w:space="0" w:color="auto"/>
            </w:tcBorders>
            <w:vAlign w:val="center"/>
          </w:tcPr>
          <w:p w14:paraId="663C463C" w14:textId="77777777" w:rsidR="00E467D2" w:rsidRDefault="00E467D2" w:rsidP="005509F3">
            <w:pPr>
              <w:spacing w:line="400" w:lineRule="exact"/>
              <w:jc w:val="center"/>
              <w:rPr>
                <w:rFonts w:ascii="宋体" w:hAnsi="宋体"/>
                <w:color w:val="000000"/>
              </w:rPr>
            </w:pPr>
          </w:p>
        </w:tc>
        <w:tc>
          <w:tcPr>
            <w:tcW w:w="2700" w:type="dxa"/>
            <w:tcBorders>
              <w:top w:val="outset" w:sz="6" w:space="0" w:color="auto"/>
              <w:left w:val="outset" w:sz="6" w:space="0" w:color="auto"/>
              <w:bottom w:val="outset" w:sz="6" w:space="0" w:color="auto"/>
              <w:right w:val="outset" w:sz="6" w:space="0" w:color="auto"/>
            </w:tcBorders>
            <w:vAlign w:val="center"/>
          </w:tcPr>
          <w:p w14:paraId="315F57D8" w14:textId="77777777" w:rsidR="00E467D2" w:rsidRDefault="00E467D2" w:rsidP="005509F3">
            <w:pPr>
              <w:spacing w:line="400" w:lineRule="exact"/>
              <w:jc w:val="left"/>
              <w:rPr>
                <w:rFonts w:ascii="宋体" w:hAnsi="宋体"/>
                <w:color w:val="000000"/>
              </w:rPr>
            </w:pPr>
            <w:r>
              <w:rPr>
                <w:rFonts w:ascii="宋体" w:hAnsi="宋体"/>
                <w:color w:val="000000"/>
              </w:rPr>
              <w:t>财务要求</w:t>
            </w:r>
          </w:p>
        </w:tc>
        <w:tc>
          <w:tcPr>
            <w:tcW w:w="4246" w:type="dxa"/>
            <w:tcBorders>
              <w:top w:val="outset" w:sz="6" w:space="0" w:color="auto"/>
              <w:left w:val="outset" w:sz="6" w:space="0" w:color="auto"/>
              <w:bottom w:val="outset" w:sz="6" w:space="0" w:color="auto"/>
              <w:right w:val="outset" w:sz="6" w:space="0" w:color="auto"/>
            </w:tcBorders>
            <w:vAlign w:val="center"/>
          </w:tcPr>
          <w:p w14:paraId="31B9D076" w14:textId="46CF73C0" w:rsidR="00E467D2" w:rsidRDefault="00E467D2" w:rsidP="005509F3">
            <w:pPr>
              <w:spacing w:line="400" w:lineRule="exact"/>
              <w:jc w:val="left"/>
              <w:rPr>
                <w:rFonts w:ascii="宋体" w:hAnsi="宋体"/>
                <w:color w:val="000000"/>
              </w:rPr>
            </w:pPr>
            <w:r>
              <w:rPr>
                <w:rFonts w:ascii="宋体" w:hAnsi="宋体"/>
                <w:color w:val="000000"/>
              </w:rPr>
              <w:t>符合第二章“投标人须知”</w:t>
            </w:r>
          </w:p>
        </w:tc>
      </w:tr>
      <w:tr w:rsidR="00E467D2" w14:paraId="799F5516" w14:textId="77777777" w:rsidTr="00E467D2">
        <w:tc>
          <w:tcPr>
            <w:tcW w:w="852" w:type="dxa"/>
            <w:vMerge/>
            <w:tcBorders>
              <w:top w:val="outset" w:sz="6" w:space="0" w:color="auto"/>
              <w:left w:val="outset" w:sz="6" w:space="0" w:color="auto"/>
              <w:bottom w:val="outset" w:sz="6" w:space="0" w:color="auto"/>
              <w:right w:val="outset" w:sz="6" w:space="0" w:color="auto"/>
            </w:tcBorders>
            <w:vAlign w:val="center"/>
          </w:tcPr>
          <w:p w14:paraId="663A110E" w14:textId="77777777" w:rsidR="00E467D2" w:rsidRDefault="00E467D2" w:rsidP="005509F3">
            <w:pPr>
              <w:spacing w:line="400" w:lineRule="exact"/>
              <w:jc w:val="center"/>
              <w:rPr>
                <w:rFonts w:ascii="宋体" w:hAnsi="宋体"/>
                <w:color w:val="000000"/>
              </w:rPr>
            </w:pPr>
          </w:p>
        </w:tc>
        <w:tc>
          <w:tcPr>
            <w:tcW w:w="1984" w:type="dxa"/>
            <w:vMerge/>
            <w:tcBorders>
              <w:top w:val="outset" w:sz="6" w:space="0" w:color="auto"/>
              <w:left w:val="outset" w:sz="6" w:space="0" w:color="auto"/>
              <w:bottom w:val="outset" w:sz="6" w:space="0" w:color="auto"/>
              <w:right w:val="outset" w:sz="6" w:space="0" w:color="auto"/>
            </w:tcBorders>
            <w:vAlign w:val="center"/>
          </w:tcPr>
          <w:p w14:paraId="5CAD2C70" w14:textId="77777777" w:rsidR="00E467D2" w:rsidRDefault="00E467D2" w:rsidP="005509F3">
            <w:pPr>
              <w:spacing w:line="400" w:lineRule="exact"/>
              <w:jc w:val="center"/>
              <w:rPr>
                <w:rFonts w:ascii="宋体" w:hAnsi="宋体"/>
                <w:color w:val="000000"/>
              </w:rPr>
            </w:pPr>
          </w:p>
        </w:tc>
        <w:tc>
          <w:tcPr>
            <w:tcW w:w="2700" w:type="dxa"/>
            <w:tcBorders>
              <w:top w:val="outset" w:sz="6" w:space="0" w:color="auto"/>
              <w:left w:val="outset" w:sz="6" w:space="0" w:color="auto"/>
              <w:bottom w:val="outset" w:sz="6" w:space="0" w:color="auto"/>
              <w:right w:val="outset" w:sz="6" w:space="0" w:color="auto"/>
            </w:tcBorders>
            <w:vAlign w:val="center"/>
          </w:tcPr>
          <w:p w14:paraId="7A8EA32B" w14:textId="77777777" w:rsidR="00E467D2" w:rsidRDefault="00E467D2" w:rsidP="005509F3">
            <w:pPr>
              <w:spacing w:line="400" w:lineRule="exact"/>
              <w:jc w:val="left"/>
              <w:rPr>
                <w:rFonts w:ascii="宋体" w:hAnsi="宋体"/>
                <w:color w:val="000000"/>
              </w:rPr>
            </w:pPr>
            <w:r>
              <w:rPr>
                <w:rFonts w:ascii="宋体" w:hAnsi="宋体"/>
                <w:color w:val="000000"/>
              </w:rPr>
              <w:t>业绩要求</w:t>
            </w:r>
          </w:p>
        </w:tc>
        <w:tc>
          <w:tcPr>
            <w:tcW w:w="4246" w:type="dxa"/>
            <w:tcBorders>
              <w:top w:val="outset" w:sz="6" w:space="0" w:color="auto"/>
              <w:left w:val="outset" w:sz="6" w:space="0" w:color="auto"/>
              <w:bottom w:val="outset" w:sz="6" w:space="0" w:color="auto"/>
              <w:right w:val="outset" w:sz="6" w:space="0" w:color="auto"/>
            </w:tcBorders>
            <w:vAlign w:val="center"/>
          </w:tcPr>
          <w:p w14:paraId="4D16AAB2" w14:textId="1F9873EE" w:rsidR="00E467D2" w:rsidRDefault="00E467D2" w:rsidP="005509F3">
            <w:pPr>
              <w:spacing w:line="400" w:lineRule="exact"/>
              <w:jc w:val="left"/>
              <w:rPr>
                <w:rFonts w:ascii="宋体" w:hAnsi="宋体"/>
                <w:color w:val="000000"/>
              </w:rPr>
            </w:pPr>
            <w:r>
              <w:rPr>
                <w:rFonts w:ascii="宋体" w:hAnsi="宋体"/>
                <w:color w:val="000000"/>
              </w:rPr>
              <w:t>符合第二章“投标人须知”</w:t>
            </w:r>
          </w:p>
        </w:tc>
      </w:tr>
      <w:tr w:rsidR="00E467D2" w14:paraId="6FB9C302" w14:textId="77777777" w:rsidTr="00E467D2">
        <w:tc>
          <w:tcPr>
            <w:tcW w:w="852" w:type="dxa"/>
            <w:vMerge/>
            <w:tcBorders>
              <w:top w:val="outset" w:sz="6" w:space="0" w:color="auto"/>
              <w:left w:val="outset" w:sz="6" w:space="0" w:color="auto"/>
              <w:bottom w:val="outset" w:sz="6" w:space="0" w:color="auto"/>
              <w:right w:val="outset" w:sz="6" w:space="0" w:color="auto"/>
            </w:tcBorders>
            <w:vAlign w:val="center"/>
          </w:tcPr>
          <w:p w14:paraId="709038CE" w14:textId="77777777" w:rsidR="00E467D2" w:rsidRDefault="00E467D2" w:rsidP="005509F3">
            <w:pPr>
              <w:spacing w:line="400" w:lineRule="exact"/>
              <w:jc w:val="center"/>
              <w:rPr>
                <w:rFonts w:ascii="宋体" w:hAnsi="宋体"/>
                <w:color w:val="000000"/>
              </w:rPr>
            </w:pPr>
          </w:p>
        </w:tc>
        <w:tc>
          <w:tcPr>
            <w:tcW w:w="1984" w:type="dxa"/>
            <w:vMerge/>
            <w:tcBorders>
              <w:top w:val="outset" w:sz="6" w:space="0" w:color="auto"/>
              <w:left w:val="outset" w:sz="6" w:space="0" w:color="auto"/>
              <w:bottom w:val="outset" w:sz="6" w:space="0" w:color="auto"/>
              <w:right w:val="outset" w:sz="6" w:space="0" w:color="auto"/>
            </w:tcBorders>
            <w:vAlign w:val="center"/>
          </w:tcPr>
          <w:p w14:paraId="67E034F0" w14:textId="77777777" w:rsidR="00E467D2" w:rsidRDefault="00E467D2" w:rsidP="005509F3">
            <w:pPr>
              <w:spacing w:line="400" w:lineRule="exact"/>
              <w:jc w:val="center"/>
              <w:rPr>
                <w:rFonts w:ascii="宋体" w:hAnsi="宋体"/>
                <w:color w:val="000000"/>
              </w:rPr>
            </w:pPr>
          </w:p>
        </w:tc>
        <w:tc>
          <w:tcPr>
            <w:tcW w:w="2700" w:type="dxa"/>
            <w:tcBorders>
              <w:top w:val="outset" w:sz="6" w:space="0" w:color="auto"/>
              <w:left w:val="outset" w:sz="6" w:space="0" w:color="auto"/>
              <w:bottom w:val="outset" w:sz="6" w:space="0" w:color="auto"/>
              <w:right w:val="outset" w:sz="6" w:space="0" w:color="auto"/>
            </w:tcBorders>
            <w:vAlign w:val="center"/>
          </w:tcPr>
          <w:p w14:paraId="1F5BD001" w14:textId="77777777" w:rsidR="00E467D2" w:rsidRDefault="00E467D2" w:rsidP="005509F3">
            <w:pPr>
              <w:spacing w:line="400" w:lineRule="exact"/>
              <w:jc w:val="left"/>
              <w:rPr>
                <w:rFonts w:ascii="宋体" w:hAnsi="宋体"/>
                <w:color w:val="000000"/>
              </w:rPr>
            </w:pPr>
            <w:r>
              <w:rPr>
                <w:rFonts w:ascii="宋体" w:hAnsi="宋体"/>
                <w:color w:val="000000"/>
              </w:rPr>
              <w:t>拟派项目负责人要求</w:t>
            </w:r>
          </w:p>
        </w:tc>
        <w:tc>
          <w:tcPr>
            <w:tcW w:w="4246" w:type="dxa"/>
            <w:tcBorders>
              <w:top w:val="outset" w:sz="6" w:space="0" w:color="auto"/>
              <w:left w:val="outset" w:sz="6" w:space="0" w:color="auto"/>
              <w:bottom w:val="outset" w:sz="6" w:space="0" w:color="auto"/>
              <w:right w:val="outset" w:sz="6" w:space="0" w:color="auto"/>
            </w:tcBorders>
            <w:vAlign w:val="center"/>
          </w:tcPr>
          <w:p w14:paraId="204770A9" w14:textId="36A42982" w:rsidR="00E467D2" w:rsidRDefault="00E467D2" w:rsidP="005509F3">
            <w:pPr>
              <w:spacing w:line="400" w:lineRule="exact"/>
              <w:jc w:val="left"/>
              <w:rPr>
                <w:rFonts w:ascii="宋体" w:hAnsi="宋体"/>
                <w:color w:val="000000"/>
              </w:rPr>
            </w:pPr>
            <w:r>
              <w:rPr>
                <w:rFonts w:ascii="宋体" w:hAnsi="宋体"/>
                <w:color w:val="000000"/>
              </w:rPr>
              <w:t>符合第二章“投标人须知”</w:t>
            </w:r>
          </w:p>
        </w:tc>
      </w:tr>
      <w:tr w:rsidR="00E467D2" w14:paraId="69DE5C4C" w14:textId="77777777" w:rsidTr="00E467D2">
        <w:tc>
          <w:tcPr>
            <w:tcW w:w="852" w:type="dxa"/>
            <w:vMerge/>
            <w:tcBorders>
              <w:top w:val="outset" w:sz="6" w:space="0" w:color="auto"/>
              <w:left w:val="outset" w:sz="6" w:space="0" w:color="auto"/>
              <w:bottom w:val="outset" w:sz="6" w:space="0" w:color="auto"/>
              <w:right w:val="outset" w:sz="6" w:space="0" w:color="auto"/>
            </w:tcBorders>
            <w:vAlign w:val="center"/>
          </w:tcPr>
          <w:p w14:paraId="447B05BC" w14:textId="77777777" w:rsidR="00E467D2" w:rsidRDefault="00E467D2" w:rsidP="005509F3">
            <w:pPr>
              <w:spacing w:line="400" w:lineRule="exact"/>
              <w:jc w:val="center"/>
              <w:rPr>
                <w:rFonts w:ascii="宋体" w:hAnsi="宋体"/>
                <w:color w:val="000000"/>
              </w:rPr>
            </w:pPr>
          </w:p>
        </w:tc>
        <w:tc>
          <w:tcPr>
            <w:tcW w:w="1984" w:type="dxa"/>
            <w:vMerge/>
            <w:tcBorders>
              <w:top w:val="outset" w:sz="6" w:space="0" w:color="auto"/>
              <w:left w:val="outset" w:sz="6" w:space="0" w:color="auto"/>
              <w:bottom w:val="outset" w:sz="6" w:space="0" w:color="auto"/>
              <w:right w:val="outset" w:sz="6" w:space="0" w:color="auto"/>
            </w:tcBorders>
            <w:vAlign w:val="center"/>
          </w:tcPr>
          <w:p w14:paraId="3E97C740" w14:textId="77777777" w:rsidR="00E467D2" w:rsidRDefault="00E467D2" w:rsidP="005509F3">
            <w:pPr>
              <w:spacing w:line="400" w:lineRule="exact"/>
              <w:jc w:val="center"/>
              <w:rPr>
                <w:rFonts w:ascii="宋体" w:hAnsi="宋体"/>
                <w:color w:val="000000"/>
              </w:rPr>
            </w:pPr>
          </w:p>
        </w:tc>
        <w:tc>
          <w:tcPr>
            <w:tcW w:w="2700" w:type="dxa"/>
            <w:tcBorders>
              <w:top w:val="outset" w:sz="6" w:space="0" w:color="auto"/>
              <w:left w:val="outset" w:sz="6" w:space="0" w:color="auto"/>
              <w:bottom w:val="outset" w:sz="6" w:space="0" w:color="auto"/>
              <w:right w:val="outset" w:sz="6" w:space="0" w:color="auto"/>
            </w:tcBorders>
            <w:vAlign w:val="center"/>
          </w:tcPr>
          <w:p w14:paraId="5FC3C6CD" w14:textId="77777777" w:rsidR="00E467D2" w:rsidRDefault="00E467D2" w:rsidP="005509F3">
            <w:pPr>
              <w:spacing w:line="400" w:lineRule="exact"/>
              <w:jc w:val="left"/>
              <w:rPr>
                <w:rFonts w:ascii="宋体" w:hAnsi="宋体"/>
                <w:color w:val="000000"/>
              </w:rPr>
            </w:pPr>
            <w:r>
              <w:rPr>
                <w:rFonts w:ascii="宋体" w:hAnsi="宋体"/>
                <w:color w:val="000000"/>
              </w:rPr>
              <w:t>其他要求</w:t>
            </w:r>
          </w:p>
        </w:tc>
        <w:tc>
          <w:tcPr>
            <w:tcW w:w="4246" w:type="dxa"/>
            <w:tcBorders>
              <w:top w:val="outset" w:sz="6" w:space="0" w:color="auto"/>
              <w:left w:val="outset" w:sz="6" w:space="0" w:color="auto"/>
              <w:bottom w:val="outset" w:sz="6" w:space="0" w:color="auto"/>
              <w:right w:val="outset" w:sz="6" w:space="0" w:color="auto"/>
            </w:tcBorders>
            <w:vAlign w:val="center"/>
          </w:tcPr>
          <w:p w14:paraId="74AE9D88" w14:textId="52D934F8" w:rsidR="00E467D2" w:rsidRDefault="00E467D2" w:rsidP="005509F3">
            <w:pPr>
              <w:spacing w:line="400" w:lineRule="exact"/>
              <w:jc w:val="left"/>
              <w:rPr>
                <w:rFonts w:ascii="宋体" w:hAnsi="宋体"/>
                <w:color w:val="000000"/>
              </w:rPr>
            </w:pPr>
            <w:r>
              <w:rPr>
                <w:rFonts w:ascii="宋体" w:hAnsi="宋体"/>
                <w:color w:val="000000"/>
              </w:rPr>
              <w:t>符合第二章“投标人须知”</w:t>
            </w:r>
          </w:p>
        </w:tc>
      </w:tr>
      <w:tr w:rsidR="00E467D2" w14:paraId="444E2C2B" w14:textId="77777777" w:rsidTr="00E467D2">
        <w:tc>
          <w:tcPr>
            <w:tcW w:w="852" w:type="dxa"/>
            <w:vMerge w:val="restart"/>
            <w:tcBorders>
              <w:top w:val="outset" w:sz="6" w:space="0" w:color="auto"/>
              <w:left w:val="outset" w:sz="6" w:space="0" w:color="auto"/>
              <w:right w:val="outset" w:sz="6" w:space="0" w:color="auto"/>
            </w:tcBorders>
            <w:vAlign w:val="center"/>
          </w:tcPr>
          <w:p w14:paraId="1287AD0C" w14:textId="77777777" w:rsidR="00E467D2" w:rsidRDefault="00E467D2" w:rsidP="005509F3">
            <w:pPr>
              <w:spacing w:line="400" w:lineRule="exact"/>
              <w:jc w:val="center"/>
              <w:rPr>
                <w:rFonts w:ascii="宋体" w:hAnsi="宋体"/>
                <w:color w:val="000000"/>
              </w:rPr>
            </w:pPr>
            <w:r>
              <w:rPr>
                <w:rFonts w:ascii="宋体" w:hAnsi="宋体"/>
                <w:color w:val="000000"/>
              </w:rPr>
              <w:t>2.</w:t>
            </w:r>
            <w:r>
              <w:rPr>
                <w:rFonts w:ascii="宋体" w:hAnsi="宋体" w:hint="eastAsia"/>
                <w:color w:val="000000"/>
              </w:rPr>
              <w:t>2</w:t>
            </w:r>
            <w:r>
              <w:rPr>
                <w:rFonts w:ascii="宋体" w:hAnsi="宋体"/>
                <w:color w:val="000000"/>
              </w:rPr>
              <w:t>.3</w:t>
            </w:r>
          </w:p>
        </w:tc>
        <w:tc>
          <w:tcPr>
            <w:tcW w:w="1984" w:type="dxa"/>
            <w:vMerge w:val="restart"/>
            <w:tcBorders>
              <w:top w:val="outset" w:sz="6" w:space="0" w:color="auto"/>
              <w:left w:val="outset" w:sz="6" w:space="0" w:color="auto"/>
              <w:right w:val="outset" w:sz="6" w:space="0" w:color="auto"/>
            </w:tcBorders>
            <w:vAlign w:val="center"/>
          </w:tcPr>
          <w:p w14:paraId="7A066C3D" w14:textId="77777777" w:rsidR="00E467D2" w:rsidRDefault="00E467D2" w:rsidP="005509F3">
            <w:pPr>
              <w:spacing w:line="400" w:lineRule="exact"/>
              <w:jc w:val="center"/>
              <w:rPr>
                <w:rFonts w:ascii="宋体" w:hAnsi="宋体"/>
                <w:color w:val="000000"/>
              </w:rPr>
            </w:pPr>
            <w:r>
              <w:rPr>
                <w:rFonts w:ascii="宋体" w:hAnsi="宋体"/>
                <w:color w:val="000000"/>
              </w:rPr>
              <w:t>响应性评审标准</w:t>
            </w:r>
          </w:p>
        </w:tc>
        <w:tc>
          <w:tcPr>
            <w:tcW w:w="2700" w:type="dxa"/>
            <w:tcBorders>
              <w:top w:val="outset" w:sz="6" w:space="0" w:color="auto"/>
              <w:left w:val="outset" w:sz="6" w:space="0" w:color="auto"/>
              <w:bottom w:val="outset" w:sz="6" w:space="0" w:color="auto"/>
              <w:right w:val="outset" w:sz="6" w:space="0" w:color="auto"/>
            </w:tcBorders>
            <w:vAlign w:val="center"/>
          </w:tcPr>
          <w:p w14:paraId="637359EB" w14:textId="77777777" w:rsidR="00E467D2" w:rsidRDefault="00E467D2" w:rsidP="005509F3">
            <w:pPr>
              <w:spacing w:line="400" w:lineRule="exact"/>
              <w:jc w:val="left"/>
              <w:rPr>
                <w:rFonts w:ascii="宋体" w:hAnsi="宋体"/>
                <w:color w:val="000000"/>
              </w:rPr>
            </w:pPr>
            <w:r>
              <w:rPr>
                <w:rFonts w:ascii="宋体" w:hAnsi="宋体"/>
                <w:color w:val="000000"/>
              </w:rPr>
              <w:t>投标内容</w:t>
            </w:r>
          </w:p>
        </w:tc>
        <w:tc>
          <w:tcPr>
            <w:tcW w:w="4246" w:type="dxa"/>
            <w:tcBorders>
              <w:top w:val="outset" w:sz="6" w:space="0" w:color="auto"/>
              <w:left w:val="outset" w:sz="6" w:space="0" w:color="auto"/>
              <w:bottom w:val="outset" w:sz="6" w:space="0" w:color="auto"/>
              <w:right w:val="outset" w:sz="6" w:space="0" w:color="auto"/>
            </w:tcBorders>
            <w:vAlign w:val="center"/>
          </w:tcPr>
          <w:p w14:paraId="5B4D6CA7" w14:textId="77777777" w:rsidR="00E467D2" w:rsidRDefault="00E467D2" w:rsidP="005509F3">
            <w:pPr>
              <w:spacing w:line="400" w:lineRule="exact"/>
              <w:jc w:val="left"/>
              <w:rPr>
                <w:rFonts w:ascii="宋体" w:hAnsi="宋体"/>
                <w:color w:val="000000"/>
              </w:rPr>
            </w:pPr>
            <w:r>
              <w:rPr>
                <w:rFonts w:ascii="宋体" w:hAnsi="宋体"/>
                <w:color w:val="000000"/>
              </w:rPr>
              <w:t>符合第二章“投标人须知”第1.3.1项规定</w:t>
            </w:r>
          </w:p>
        </w:tc>
      </w:tr>
      <w:tr w:rsidR="00E467D2" w14:paraId="747750BF" w14:textId="77777777" w:rsidTr="00E467D2">
        <w:tc>
          <w:tcPr>
            <w:tcW w:w="852" w:type="dxa"/>
            <w:vMerge/>
            <w:tcBorders>
              <w:left w:val="outset" w:sz="6" w:space="0" w:color="auto"/>
              <w:right w:val="outset" w:sz="6" w:space="0" w:color="auto"/>
            </w:tcBorders>
            <w:vAlign w:val="center"/>
          </w:tcPr>
          <w:p w14:paraId="06013DE0" w14:textId="77777777" w:rsidR="00E467D2" w:rsidRDefault="00E467D2" w:rsidP="005509F3">
            <w:pPr>
              <w:spacing w:line="400" w:lineRule="exact"/>
              <w:jc w:val="left"/>
              <w:rPr>
                <w:rFonts w:ascii="宋体" w:hAnsi="宋体"/>
                <w:color w:val="000000"/>
              </w:rPr>
            </w:pPr>
          </w:p>
        </w:tc>
        <w:tc>
          <w:tcPr>
            <w:tcW w:w="1984" w:type="dxa"/>
            <w:vMerge/>
            <w:tcBorders>
              <w:left w:val="outset" w:sz="6" w:space="0" w:color="auto"/>
              <w:right w:val="outset" w:sz="6" w:space="0" w:color="auto"/>
            </w:tcBorders>
            <w:vAlign w:val="center"/>
          </w:tcPr>
          <w:p w14:paraId="78AF5C17" w14:textId="77777777" w:rsidR="00E467D2" w:rsidRDefault="00E467D2" w:rsidP="005509F3">
            <w:pPr>
              <w:spacing w:line="400" w:lineRule="exact"/>
              <w:jc w:val="left"/>
              <w:rPr>
                <w:rFonts w:ascii="宋体" w:hAnsi="宋体"/>
                <w:color w:val="000000"/>
              </w:rPr>
            </w:pPr>
          </w:p>
        </w:tc>
        <w:tc>
          <w:tcPr>
            <w:tcW w:w="2700" w:type="dxa"/>
            <w:tcBorders>
              <w:top w:val="outset" w:sz="6" w:space="0" w:color="auto"/>
              <w:left w:val="outset" w:sz="6" w:space="0" w:color="auto"/>
              <w:bottom w:val="outset" w:sz="6" w:space="0" w:color="auto"/>
              <w:right w:val="outset" w:sz="6" w:space="0" w:color="auto"/>
            </w:tcBorders>
            <w:vAlign w:val="center"/>
          </w:tcPr>
          <w:p w14:paraId="7A6CD484" w14:textId="77777777" w:rsidR="00E467D2" w:rsidRDefault="00E467D2" w:rsidP="005509F3">
            <w:pPr>
              <w:spacing w:line="400" w:lineRule="exact"/>
              <w:jc w:val="left"/>
              <w:rPr>
                <w:rFonts w:ascii="宋体" w:hAnsi="宋体"/>
                <w:color w:val="000000"/>
              </w:rPr>
            </w:pPr>
            <w:r>
              <w:rPr>
                <w:rFonts w:ascii="宋体" w:hAnsi="宋体"/>
                <w:color w:val="000000"/>
              </w:rPr>
              <w:t>工期</w:t>
            </w:r>
          </w:p>
        </w:tc>
        <w:tc>
          <w:tcPr>
            <w:tcW w:w="4246" w:type="dxa"/>
            <w:tcBorders>
              <w:top w:val="outset" w:sz="6" w:space="0" w:color="auto"/>
              <w:left w:val="outset" w:sz="6" w:space="0" w:color="auto"/>
              <w:bottom w:val="outset" w:sz="6" w:space="0" w:color="auto"/>
              <w:right w:val="outset" w:sz="6" w:space="0" w:color="auto"/>
            </w:tcBorders>
            <w:vAlign w:val="center"/>
          </w:tcPr>
          <w:p w14:paraId="3C21B707" w14:textId="21BEB2D6" w:rsidR="00E467D2" w:rsidRDefault="00E467D2" w:rsidP="005509F3">
            <w:pPr>
              <w:spacing w:line="400" w:lineRule="exact"/>
              <w:jc w:val="left"/>
              <w:rPr>
                <w:rFonts w:ascii="宋体" w:hAnsi="宋体"/>
                <w:color w:val="000000"/>
              </w:rPr>
            </w:pPr>
            <w:r>
              <w:rPr>
                <w:rFonts w:ascii="宋体" w:hAnsi="宋体"/>
                <w:color w:val="000000"/>
              </w:rPr>
              <w:t>投标函中载明的工期符合第二章“投标人须知”</w:t>
            </w:r>
          </w:p>
        </w:tc>
      </w:tr>
      <w:tr w:rsidR="00E467D2" w14:paraId="25530F81" w14:textId="77777777" w:rsidTr="00E467D2">
        <w:tc>
          <w:tcPr>
            <w:tcW w:w="852" w:type="dxa"/>
            <w:vMerge/>
            <w:tcBorders>
              <w:left w:val="outset" w:sz="6" w:space="0" w:color="auto"/>
              <w:right w:val="outset" w:sz="6" w:space="0" w:color="auto"/>
            </w:tcBorders>
            <w:vAlign w:val="center"/>
          </w:tcPr>
          <w:p w14:paraId="20619AFC" w14:textId="77777777" w:rsidR="00E467D2" w:rsidRDefault="00E467D2" w:rsidP="005509F3">
            <w:pPr>
              <w:spacing w:line="400" w:lineRule="exact"/>
              <w:jc w:val="left"/>
              <w:rPr>
                <w:rFonts w:ascii="宋体" w:hAnsi="宋体"/>
                <w:color w:val="000000"/>
              </w:rPr>
            </w:pPr>
          </w:p>
        </w:tc>
        <w:tc>
          <w:tcPr>
            <w:tcW w:w="1984" w:type="dxa"/>
            <w:vMerge/>
            <w:tcBorders>
              <w:left w:val="outset" w:sz="6" w:space="0" w:color="auto"/>
              <w:right w:val="outset" w:sz="6" w:space="0" w:color="auto"/>
            </w:tcBorders>
            <w:vAlign w:val="center"/>
          </w:tcPr>
          <w:p w14:paraId="5B838917" w14:textId="77777777" w:rsidR="00E467D2" w:rsidRDefault="00E467D2" w:rsidP="005509F3">
            <w:pPr>
              <w:spacing w:line="400" w:lineRule="exact"/>
              <w:jc w:val="left"/>
              <w:rPr>
                <w:rFonts w:ascii="宋体" w:hAnsi="宋体"/>
                <w:color w:val="000000"/>
              </w:rPr>
            </w:pPr>
          </w:p>
        </w:tc>
        <w:tc>
          <w:tcPr>
            <w:tcW w:w="2700" w:type="dxa"/>
            <w:tcBorders>
              <w:top w:val="outset" w:sz="6" w:space="0" w:color="auto"/>
              <w:left w:val="outset" w:sz="6" w:space="0" w:color="auto"/>
              <w:bottom w:val="outset" w:sz="6" w:space="0" w:color="auto"/>
              <w:right w:val="outset" w:sz="6" w:space="0" w:color="auto"/>
            </w:tcBorders>
            <w:vAlign w:val="center"/>
          </w:tcPr>
          <w:p w14:paraId="602F2580" w14:textId="77777777" w:rsidR="00E467D2" w:rsidRDefault="00E467D2" w:rsidP="005509F3">
            <w:pPr>
              <w:spacing w:line="400" w:lineRule="exact"/>
              <w:jc w:val="left"/>
              <w:rPr>
                <w:rFonts w:ascii="宋体" w:hAnsi="宋体"/>
                <w:color w:val="000000"/>
              </w:rPr>
            </w:pPr>
            <w:r>
              <w:rPr>
                <w:rFonts w:ascii="宋体" w:hAnsi="宋体"/>
                <w:color w:val="000000"/>
              </w:rPr>
              <w:t>工程质量</w:t>
            </w:r>
          </w:p>
        </w:tc>
        <w:tc>
          <w:tcPr>
            <w:tcW w:w="4246" w:type="dxa"/>
            <w:tcBorders>
              <w:top w:val="outset" w:sz="6" w:space="0" w:color="auto"/>
              <w:left w:val="outset" w:sz="6" w:space="0" w:color="auto"/>
              <w:bottom w:val="outset" w:sz="6" w:space="0" w:color="auto"/>
              <w:right w:val="outset" w:sz="6" w:space="0" w:color="auto"/>
            </w:tcBorders>
            <w:vAlign w:val="center"/>
          </w:tcPr>
          <w:p w14:paraId="0BBE79CB" w14:textId="2BDF87DF" w:rsidR="00E467D2" w:rsidRDefault="00E467D2" w:rsidP="005509F3">
            <w:pPr>
              <w:spacing w:line="400" w:lineRule="exact"/>
              <w:jc w:val="left"/>
              <w:rPr>
                <w:rFonts w:ascii="宋体" w:hAnsi="宋体"/>
                <w:color w:val="000000"/>
              </w:rPr>
            </w:pPr>
            <w:r>
              <w:rPr>
                <w:rFonts w:ascii="宋体" w:hAnsi="宋体"/>
                <w:color w:val="000000"/>
              </w:rPr>
              <w:t>投标函中载明的质量符合第二章“投标人须知”</w:t>
            </w:r>
          </w:p>
        </w:tc>
      </w:tr>
      <w:tr w:rsidR="00E467D2" w14:paraId="313FE69A" w14:textId="77777777" w:rsidTr="00E467D2">
        <w:tc>
          <w:tcPr>
            <w:tcW w:w="852" w:type="dxa"/>
            <w:vMerge/>
            <w:tcBorders>
              <w:left w:val="outset" w:sz="6" w:space="0" w:color="auto"/>
              <w:right w:val="outset" w:sz="6" w:space="0" w:color="auto"/>
            </w:tcBorders>
            <w:vAlign w:val="center"/>
          </w:tcPr>
          <w:p w14:paraId="7E868886" w14:textId="77777777" w:rsidR="00E467D2" w:rsidRDefault="00E467D2" w:rsidP="005509F3">
            <w:pPr>
              <w:spacing w:line="400" w:lineRule="exact"/>
              <w:jc w:val="left"/>
              <w:rPr>
                <w:rFonts w:ascii="宋体" w:hAnsi="宋体"/>
                <w:color w:val="000000"/>
              </w:rPr>
            </w:pPr>
          </w:p>
        </w:tc>
        <w:tc>
          <w:tcPr>
            <w:tcW w:w="1984" w:type="dxa"/>
            <w:vMerge/>
            <w:tcBorders>
              <w:left w:val="outset" w:sz="6" w:space="0" w:color="auto"/>
              <w:right w:val="outset" w:sz="6" w:space="0" w:color="auto"/>
            </w:tcBorders>
            <w:vAlign w:val="center"/>
          </w:tcPr>
          <w:p w14:paraId="0A307385" w14:textId="77777777" w:rsidR="00E467D2" w:rsidRDefault="00E467D2" w:rsidP="005509F3">
            <w:pPr>
              <w:spacing w:line="400" w:lineRule="exact"/>
              <w:jc w:val="left"/>
              <w:rPr>
                <w:rFonts w:ascii="宋体" w:hAnsi="宋体"/>
                <w:color w:val="000000"/>
              </w:rPr>
            </w:pPr>
          </w:p>
        </w:tc>
        <w:tc>
          <w:tcPr>
            <w:tcW w:w="2700" w:type="dxa"/>
            <w:tcBorders>
              <w:top w:val="outset" w:sz="6" w:space="0" w:color="auto"/>
              <w:left w:val="outset" w:sz="6" w:space="0" w:color="auto"/>
              <w:bottom w:val="outset" w:sz="6" w:space="0" w:color="auto"/>
              <w:right w:val="outset" w:sz="6" w:space="0" w:color="auto"/>
            </w:tcBorders>
            <w:vAlign w:val="center"/>
          </w:tcPr>
          <w:p w14:paraId="7FCC6C16" w14:textId="77777777" w:rsidR="00E467D2" w:rsidRDefault="00E467D2" w:rsidP="005509F3">
            <w:pPr>
              <w:spacing w:line="400" w:lineRule="exact"/>
              <w:jc w:val="left"/>
              <w:rPr>
                <w:rFonts w:ascii="宋体" w:hAnsi="宋体"/>
                <w:color w:val="000000"/>
              </w:rPr>
            </w:pPr>
            <w:r>
              <w:rPr>
                <w:rFonts w:ascii="宋体" w:hAnsi="宋体"/>
                <w:color w:val="000000"/>
              </w:rPr>
              <w:t>投标有效期</w:t>
            </w:r>
          </w:p>
        </w:tc>
        <w:tc>
          <w:tcPr>
            <w:tcW w:w="4246" w:type="dxa"/>
            <w:tcBorders>
              <w:top w:val="outset" w:sz="6" w:space="0" w:color="auto"/>
              <w:left w:val="outset" w:sz="6" w:space="0" w:color="auto"/>
              <w:bottom w:val="outset" w:sz="6" w:space="0" w:color="auto"/>
              <w:right w:val="outset" w:sz="6" w:space="0" w:color="auto"/>
            </w:tcBorders>
            <w:vAlign w:val="center"/>
          </w:tcPr>
          <w:p w14:paraId="605B7FBA" w14:textId="396C3E78" w:rsidR="00E467D2" w:rsidRDefault="00E467D2" w:rsidP="005509F3">
            <w:pPr>
              <w:spacing w:line="400" w:lineRule="exact"/>
              <w:jc w:val="left"/>
              <w:rPr>
                <w:rFonts w:ascii="宋体" w:hAnsi="宋体"/>
                <w:color w:val="000000"/>
              </w:rPr>
            </w:pPr>
            <w:r>
              <w:rPr>
                <w:rFonts w:ascii="宋体" w:hAnsi="宋体"/>
                <w:color w:val="000000"/>
              </w:rPr>
              <w:t>符合第二章“投标人须知”</w:t>
            </w:r>
          </w:p>
        </w:tc>
      </w:tr>
      <w:tr w:rsidR="00E467D2" w14:paraId="38501361" w14:textId="77777777" w:rsidTr="00E467D2">
        <w:tc>
          <w:tcPr>
            <w:tcW w:w="852" w:type="dxa"/>
            <w:vMerge/>
            <w:tcBorders>
              <w:left w:val="outset" w:sz="6" w:space="0" w:color="auto"/>
              <w:right w:val="outset" w:sz="6" w:space="0" w:color="auto"/>
            </w:tcBorders>
            <w:vAlign w:val="center"/>
          </w:tcPr>
          <w:p w14:paraId="7B7E683A" w14:textId="77777777" w:rsidR="00E467D2" w:rsidRDefault="00E467D2" w:rsidP="005509F3">
            <w:pPr>
              <w:spacing w:line="400" w:lineRule="exact"/>
              <w:jc w:val="left"/>
              <w:rPr>
                <w:rFonts w:ascii="宋体" w:hAnsi="宋体"/>
                <w:color w:val="000000"/>
              </w:rPr>
            </w:pPr>
          </w:p>
        </w:tc>
        <w:tc>
          <w:tcPr>
            <w:tcW w:w="1984" w:type="dxa"/>
            <w:vMerge/>
            <w:tcBorders>
              <w:left w:val="outset" w:sz="6" w:space="0" w:color="auto"/>
              <w:right w:val="outset" w:sz="6" w:space="0" w:color="auto"/>
            </w:tcBorders>
            <w:vAlign w:val="center"/>
          </w:tcPr>
          <w:p w14:paraId="3B716172" w14:textId="77777777" w:rsidR="00E467D2" w:rsidRDefault="00E467D2" w:rsidP="005509F3">
            <w:pPr>
              <w:spacing w:line="400" w:lineRule="exact"/>
              <w:jc w:val="left"/>
              <w:rPr>
                <w:rFonts w:ascii="宋体" w:hAnsi="宋体"/>
                <w:color w:val="000000"/>
              </w:rPr>
            </w:pPr>
          </w:p>
        </w:tc>
        <w:tc>
          <w:tcPr>
            <w:tcW w:w="2700" w:type="dxa"/>
            <w:tcBorders>
              <w:top w:val="outset" w:sz="6" w:space="0" w:color="auto"/>
              <w:left w:val="outset" w:sz="6" w:space="0" w:color="auto"/>
              <w:bottom w:val="outset" w:sz="6" w:space="0" w:color="auto"/>
              <w:right w:val="outset" w:sz="6" w:space="0" w:color="auto"/>
            </w:tcBorders>
            <w:vAlign w:val="center"/>
          </w:tcPr>
          <w:p w14:paraId="07B42D4E" w14:textId="77777777" w:rsidR="00E467D2" w:rsidRDefault="00E467D2" w:rsidP="005509F3">
            <w:pPr>
              <w:spacing w:line="400" w:lineRule="exact"/>
              <w:jc w:val="left"/>
              <w:rPr>
                <w:rFonts w:ascii="宋体" w:hAnsi="宋体"/>
                <w:color w:val="000000"/>
              </w:rPr>
            </w:pPr>
            <w:r>
              <w:rPr>
                <w:rFonts w:ascii="宋体" w:hAnsi="宋体"/>
                <w:color w:val="000000"/>
              </w:rPr>
              <w:t>投标保证金</w:t>
            </w:r>
          </w:p>
        </w:tc>
        <w:tc>
          <w:tcPr>
            <w:tcW w:w="4246" w:type="dxa"/>
            <w:tcBorders>
              <w:top w:val="outset" w:sz="6" w:space="0" w:color="auto"/>
              <w:left w:val="outset" w:sz="6" w:space="0" w:color="auto"/>
              <w:bottom w:val="outset" w:sz="6" w:space="0" w:color="auto"/>
              <w:right w:val="outset" w:sz="6" w:space="0" w:color="auto"/>
            </w:tcBorders>
            <w:vAlign w:val="center"/>
          </w:tcPr>
          <w:p w14:paraId="263AC97A" w14:textId="48A93A67" w:rsidR="00E467D2" w:rsidRPr="00FF6DAA" w:rsidRDefault="00E467D2" w:rsidP="005509F3">
            <w:pPr>
              <w:spacing w:line="400" w:lineRule="exact"/>
              <w:jc w:val="left"/>
              <w:rPr>
                <w:rFonts w:ascii="宋体" w:hAnsi="宋体"/>
                <w:color w:val="000000"/>
              </w:rPr>
            </w:pPr>
            <w:r>
              <w:rPr>
                <w:rFonts w:ascii="宋体" w:hAnsi="宋体"/>
                <w:color w:val="000000"/>
              </w:rPr>
              <w:t>符合第二章“投标人须知”</w:t>
            </w:r>
          </w:p>
        </w:tc>
      </w:tr>
      <w:tr w:rsidR="00E467D2" w14:paraId="782328F4" w14:textId="77777777" w:rsidTr="00E467D2">
        <w:trPr>
          <w:trHeight w:val="508"/>
        </w:trPr>
        <w:tc>
          <w:tcPr>
            <w:tcW w:w="852" w:type="dxa"/>
            <w:vMerge/>
            <w:tcBorders>
              <w:left w:val="outset" w:sz="6" w:space="0" w:color="auto"/>
              <w:bottom w:val="outset" w:sz="6" w:space="0" w:color="auto"/>
              <w:right w:val="outset" w:sz="6" w:space="0" w:color="auto"/>
            </w:tcBorders>
            <w:vAlign w:val="center"/>
          </w:tcPr>
          <w:p w14:paraId="65AB52AC" w14:textId="77777777" w:rsidR="00E467D2" w:rsidRDefault="00E467D2" w:rsidP="005509F3">
            <w:pPr>
              <w:spacing w:line="400" w:lineRule="exact"/>
              <w:jc w:val="left"/>
              <w:rPr>
                <w:rFonts w:ascii="宋体" w:hAnsi="宋体"/>
                <w:color w:val="000000"/>
              </w:rPr>
            </w:pPr>
          </w:p>
        </w:tc>
        <w:tc>
          <w:tcPr>
            <w:tcW w:w="1984" w:type="dxa"/>
            <w:vMerge/>
            <w:tcBorders>
              <w:left w:val="outset" w:sz="6" w:space="0" w:color="auto"/>
              <w:bottom w:val="outset" w:sz="6" w:space="0" w:color="auto"/>
              <w:right w:val="outset" w:sz="6" w:space="0" w:color="auto"/>
            </w:tcBorders>
            <w:vAlign w:val="center"/>
          </w:tcPr>
          <w:p w14:paraId="788F8E70" w14:textId="77777777" w:rsidR="00E467D2" w:rsidRDefault="00E467D2" w:rsidP="005509F3">
            <w:pPr>
              <w:spacing w:line="400" w:lineRule="exact"/>
              <w:jc w:val="left"/>
              <w:rPr>
                <w:rFonts w:ascii="宋体" w:hAnsi="宋体"/>
                <w:color w:val="000000"/>
              </w:rPr>
            </w:pPr>
          </w:p>
        </w:tc>
        <w:tc>
          <w:tcPr>
            <w:tcW w:w="2700" w:type="dxa"/>
            <w:tcBorders>
              <w:top w:val="outset" w:sz="6" w:space="0" w:color="auto"/>
              <w:left w:val="outset" w:sz="6" w:space="0" w:color="auto"/>
              <w:bottom w:val="outset" w:sz="6" w:space="0" w:color="auto"/>
              <w:right w:val="outset" w:sz="6" w:space="0" w:color="auto"/>
            </w:tcBorders>
            <w:vAlign w:val="center"/>
          </w:tcPr>
          <w:p w14:paraId="3658457D" w14:textId="77777777" w:rsidR="00E467D2" w:rsidRDefault="00E467D2" w:rsidP="005509F3">
            <w:pPr>
              <w:spacing w:line="400" w:lineRule="exact"/>
              <w:jc w:val="left"/>
              <w:rPr>
                <w:rFonts w:ascii="宋体" w:hAnsi="宋体"/>
                <w:color w:val="000000"/>
              </w:rPr>
            </w:pPr>
            <w:r>
              <w:rPr>
                <w:rFonts w:ascii="宋体" w:hAnsi="宋体"/>
                <w:color w:val="000000"/>
              </w:rPr>
              <w:t>其他要求：</w:t>
            </w:r>
          </w:p>
        </w:tc>
        <w:tc>
          <w:tcPr>
            <w:tcW w:w="4246" w:type="dxa"/>
            <w:tcBorders>
              <w:top w:val="outset" w:sz="6" w:space="0" w:color="auto"/>
              <w:left w:val="outset" w:sz="6" w:space="0" w:color="auto"/>
              <w:bottom w:val="outset" w:sz="6" w:space="0" w:color="auto"/>
              <w:right w:val="outset" w:sz="6" w:space="0" w:color="auto"/>
            </w:tcBorders>
            <w:vAlign w:val="center"/>
          </w:tcPr>
          <w:p w14:paraId="736EAE57" w14:textId="77777777" w:rsidR="00E467D2" w:rsidRDefault="00E467D2" w:rsidP="005509F3">
            <w:pPr>
              <w:spacing w:line="400" w:lineRule="exact"/>
              <w:jc w:val="left"/>
              <w:rPr>
                <w:rFonts w:ascii="宋体" w:hAnsi="宋体"/>
                <w:color w:val="000000"/>
              </w:rPr>
            </w:pPr>
            <w:r>
              <w:rPr>
                <w:rFonts w:ascii="宋体" w:hAnsi="宋体" w:hint="eastAsia"/>
                <w:color w:val="000000"/>
              </w:rPr>
              <w:t>无评标办法第3.3.6条所列情形</w:t>
            </w:r>
          </w:p>
        </w:tc>
      </w:tr>
      <w:tr w:rsidR="00E467D2" w14:paraId="74301090" w14:textId="77777777" w:rsidTr="00E467D2">
        <w:trPr>
          <w:trHeight w:val="368"/>
        </w:trPr>
        <w:tc>
          <w:tcPr>
            <w:tcW w:w="9782" w:type="dxa"/>
            <w:gridSpan w:val="4"/>
            <w:tcBorders>
              <w:top w:val="outset" w:sz="6" w:space="0" w:color="auto"/>
              <w:left w:val="outset" w:sz="6" w:space="0" w:color="auto"/>
              <w:bottom w:val="outset" w:sz="6" w:space="0" w:color="auto"/>
              <w:right w:val="outset" w:sz="6" w:space="0" w:color="auto"/>
            </w:tcBorders>
            <w:vAlign w:val="center"/>
          </w:tcPr>
          <w:p w14:paraId="77E70176" w14:textId="77777777" w:rsidR="00E467D2" w:rsidRDefault="00E467D2" w:rsidP="005509F3">
            <w:pPr>
              <w:spacing w:line="400" w:lineRule="exact"/>
              <w:jc w:val="center"/>
              <w:rPr>
                <w:rFonts w:ascii="宋体" w:hAnsi="宋体"/>
                <w:color w:val="000000"/>
              </w:rPr>
            </w:pPr>
            <w:r>
              <w:rPr>
                <w:rFonts w:ascii="宋体" w:hAnsi="宋体" w:hint="eastAsia"/>
                <w:color w:val="000000"/>
              </w:rPr>
              <w:t>详细评审</w:t>
            </w:r>
          </w:p>
        </w:tc>
      </w:tr>
      <w:tr w:rsidR="00E467D2" w14:paraId="238D9DF5" w14:textId="77777777" w:rsidTr="00E467D2">
        <w:trPr>
          <w:trHeight w:val="402"/>
        </w:trPr>
        <w:tc>
          <w:tcPr>
            <w:tcW w:w="2836" w:type="dxa"/>
            <w:gridSpan w:val="2"/>
            <w:tcBorders>
              <w:top w:val="outset" w:sz="6" w:space="0" w:color="auto"/>
              <w:left w:val="outset" w:sz="6" w:space="0" w:color="auto"/>
              <w:bottom w:val="outset" w:sz="6" w:space="0" w:color="auto"/>
              <w:right w:val="outset" w:sz="6" w:space="0" w:color="auto"/>
            </w:tcBorders>
            <w:vAlign w:val="center"/>
          </w:tcPr>
          <w:p w14:paraId="72F85886" w14:textId="77777777" w:rsidR="00E467D2" w:rsidRDefault="00E467D2" w:rsidP="005509F3">
            <w:pPr>
              <w:spacing w:line="400" w:lineRule="exact"/>
              <w:jc w:val="center"/>
              <w:rPr>
                <w:rFonts w:ascii="宋体" w:hAnsi="宋体"/>
                <w:color w:val="000000"/>
              </w:rPr>
            </w:pPr>
            <w:r>
              <w:rPr>
                <w:rFonts w:ascii="宋体" w:hAnsi="宋体"/>
                <w:color w:val="000000"/>
              </w:rPr>
              <w:t>条款号</w:t>
            </w:r>
          </w:p>
        </w:tc>
        <w:tc>
          <w:tcPr>
            <w:tcW w:w="6946" w:type="dxa"/>
            <w:gridSpan w:val="2"/>
            <w:tcBorders>
              <w:top w:val="outset" w:sz="6" w:space="0" w:color="auto"/>
              <w:left w:val="outset" w:sz="6" w:space="0" w:color="auto"/>
              <w:bottom w:val="outset" w:sz="6" w:space="0" w:color="auto"/>
              <w:right w:val="outset" w:sz="6" w:space="0" w:color="auto"/>
            </w:tcBorders>
            <w:vAlign w:val="center"/>
          </w:tcPr>
          <w:p w14:paraId="3C690265" w14:textId="77777777" w:rsidR="00E467D2" w:rsidRDefault="00E467D2" w:rsidP="005509F3">
            <w:pPr>
              <w:spacing w:line="400" w:lineRule="exact"/>
              <w:jc w:val="center"/>
              <w:rPr>
                <w:rFonts w:ascii="宋体" w:hAnsi="宋体"/>
                <w:color w:val="000000"/>
              </w:rPr>
            </w:pPr>
            <w:r>
              <w:rPr>
                <w:rFonts w:ascii="宋体" w:hAnsi="宋体"/>
                <w:color w:val="000000"/>
              </w:rPr>
              <w:t>条款内容</w:t>
            </w:r>
          </w:p>
        </w:tc>
      </w:tr>
      <w:tr w:rsidR="00E467D2" w14:paraId="4B0A28DE" w14:textId="77777777" w:rsidTr="00E467D2">
        <w:trPr>
          <w:trHeight w:val="937"/>
        </w:trPr>
        <w:tc>
          <w:tcPr>
            <w:tcW w:w="852" w:type="dxa"/>
            <w:tcBorders>
              <w:top w:val="outset" w:sz="6" w:space="0" w:color="auto"/>
              <w:left w:val="outset" w:sz="6" w:space="0" w:color="auto"/>
              <w:bottom w:val="outset" w:sz="6" w:space="0" w:color="auto"/>
              <w:right w:val="outset" w:sz="6" w:space="0" w:color="auto"/>
            </w:tcBorders>
            <w:vAlign w:val="center"/>
          </w:tcPr>
          <w:p w14:paraId="0AF17B80" w14:textId="77777777" w:rsidR="00E467D2" w:rsidRDefault="00E467D2" w:rsidP="005509F3">
            <w:pPr>
              <w:spacing w:line="400" w:lineRule="exact"/>
              <w:jc w:val="left"/>
              <w:rPr>
                <w:rFonts w:ascii="宋体" w:hAnsi="宋体"/>
                <w:color w:val="000000"/>
              </w:rPr>
            </w:pPr>
            <w:r>
              <w:rPr>
                <w:rFonts w:ascii="宋体" w:hAnsi="宋体"/>
                <w:color w:val="000000"/>
              </w:rPr>
              <w:t>2.</w:t>
            </w:r>
            <w:r>
              <w:rPr>
                <w:rFonts w:ascii="宋体" w:hAnsi="宋体" w:hint="eastAsia"/>
                <w:color w:val="000000"/>
              </w:rPr>
              <w:t>3</w:t>
            </w:r>
            <w:r>
              <w:rPr>
                <w:rFonts w:ascii="宋体" w:hAnsi="宋体"/>
                <w:color w:val="000000"/>
              </w:rPr>
              <w:t>.1</w:t>
            </w:r>
          </w:p>
        </w:tc>
        <w:tc>
          <w:tcPr>
            <w:tcW w:w="1984" w:type="dxa"/>
            <w:tcBorders>
              <w:top w:val="outset" w:sz="6" w:space="0" w:color="auto"/>
              <w:left w:val="outset" w:sz="6" w:space="0" w:color="auto"/>
              <w:bottom w:val="outset" w:sz="6" w:space="0" w:color="auto"/>
              <w:right w:val="outset" w:sz="6" w:space="0" w:color="auto"/>
            </w:tcBorders>
            <w:vAlign w:val="center"/>
          </w:tcPr>
          <w:p w14:paraId="6D1B9984" w14:textId="77777777" w:rsidR="00E467D2" w:rsidRDefault="00E467D2" w:rsidP="005509F3">
            <w:pPr>
              <w:spacing w:line="400" w:lineRule="exact"/>
              <w:jc w:val="center"/>
              <w:rPr>
                <w:rFonts w:ascii="宋体" w:hAnsi="宋体"/>
                <w:color w:val="000000"/>
              </w:rPr>
            </w:pPr>
            <w:r>
              <w:rPr>
                <w:rFonts w:ascii="宋体" w:hAnsi="宋体"/>
                <w:color w:val="000000"/>
              </w:rPr>
              <w:t>分值构成</w:t>
            </w:r>
          </w:p>
          <w:p w14:paraId="56DD49BF" w14:textId="77777777" w:rsidR="00E467D2" w:rsidRDefault="00E467D2" w:rsidP="005509F3">
            <w:pPr>
              <w:spacing w:line="400" w:lineRule="exact"/>
              <w:jc w:val="center"/>
              <w:rPr>
                <w:rFonts w:ascii="宋体" w:hAnsi="宋体"/>
                <w:color w:val="000000"/>
              </w:rPr>
            </w:pPr>
            <w:r>
              <w:rPr>
                <w:rFonts w:ascii="宋体" w:hAnsi="宋体"/>
                <w:color w:val="000000"/>
              </w:rPr>
              <w:t>（总分100分）</w:t>
            </w:r>
          </w:p>
        </w:tc>
        <w:tc>
          <w:tcPr>
            <w:tcW w:w="6946" w:type="dxa"/>
            <w:gridSpan w:val="2"/>
            <w:tcBorders>
              <w:top w:val="outset" w:sz="6" w:space="0" w:color="auto"/>
              <w:left w:val="outset" w:sz="6" w:space="0" w:color="auto"/>
              <w:right w:val="outset" w:sz="6" w:space="0" w:color="auto"/>
            </w:tcBorders>
            <w:vAlign w:val="center"/>
          </w:tcPr>
          <w:p w14:paraId="02631AB4" w14:textId="77777777" w:rsidR="00E467D2" w:rsidRDefault="00E467D2" w:rsidP="005509F3">
            <w:pPr>
              <w:spacing w:line="400" w:lineRule="exact"/>
              <w:rPr>
                <w:rFonts w:ascii="宋体" w:hAnsi="宋体"/>
                <w:color w:val="000000"/>
              </w:rPr>
            </w:pPr>
            <w:r>
              <w:rPr>
                <w:rFonts w:ascii="宋体" w:hAnsi="宋体" w:hint="eastAsia"/>
                <w:color w:val="000000"/>
              </w:rPr>
              <w:sym w:font="Wingdings" w:char="F0FE"/>
            </w:r>
            <w:r>
              <w:rPr>
                <w:rFonts w:ascii="宋体" w:hAnsi="宋体" w:hint="eastAsia"/>
                <w:color w:val="000000"/>
              </w:rPr>
              <w:t>以投标报价为评审因素</w:t>
            </w:r>
          </w:p>
          <w:p w14:paraId="2F04179A" w14:textId="77777777" w:rsidR="00E467D2" w:rsidRDefault="00E467D2" w:rsidP="005509F3">
            <w:pPr>
              <w:spacing w:line="400" w:lineRule="exact"/>
              <w:jc w:val="left"/>
              <w:rPr>
                <w:rFonts w:ascii="宋体" w:hAnsi="宋体"/>
                <w:color w:val="000000"/>
              </w:rPr>
            </w:pPr>
            <w:r>
              <w:rPr>
                <w:rFonts w:ascii="宋体" w:hAnsi="宋体" w:hint="eastAsia"/>
                <w:color w:val="000000"/>
              </w:rPr>
              <w:t xml:space="preserve">  </w:t>
            </w:r>
            <w:r>
              <w:rPr>
                <w:rFonts w:ascii="宋体" w:hAnsi="宋体"/>
                <w:color w:val="000000"/>
              </w:rPr>
              <w:t>投标报价：</w:t>
            </w:r>
            <w:r>
              <w:rPr>
                <w:rFonts w:ascii="宋体" w:hAnsi="宋体" w:hint="eastAsia"/>
                <w:color w:val="000000"/>
              </w:rPr>
              <w:t xml:space="preserve"> 100</w:t>
            </w:r>
            <w:r>
              <w:rPr>
                <w:rFonts w:ascii="宋体" w:hAnsi="宋体"/>
                <w:color w:val="000000"/>
              </w:rPr>
              <w:t>分</w:t>
            </w:r>
          </w:p>
        </w:tc>
      </w:tr>
    </w:tbl>
    <w:p w14:paraId="6E3BFD8C" w14:textId="77777777" w:rsidR="00E467D2" w:rsidRDefault="00E467D2" w:rsidP="00E467D2">
      <w:pPr>
        <w:spacing w:after="100" w:afterAutospacing="1"/>
        <w:rPr>
          <w:rFonts w:ascii="宋体" w:hAnsi="宋体"/>
          <w:color w:val="000000"/>
        </w:rPr>
      </w:pPr>
      <w:r>
        <w:rPr>
          <w:rFonts w:ascii="宋体" w:hAnsi="宋体" w:hint="eastAsia"/>
          <w:color w:val="000000"/>
          <w:sz w:val="20"/>
        </w:rPr>
        <w:t xml:space="preserve"> </w:t>
      </w:r>
    </w:p>
    <w:p w14:paraId="0E7AE826" w14:textId="77777777" w:rsidR="00E467D2" w:rsidRDefault="00E467D2" w:rsidP="00E467D2">
      <w:pPr>
        <w:spacing w:line="360" w:lineRule="auto"/>
        <w:rPr>
          <w:rFonts w:ascii="宋体" w:hAnsi="宋体"/>
          <w:color w:val="000000"/>
        </w:rPr>
      </w:pPr>
      <w:r>
        <w:rPr>
          <w:rFonts w:ascii="宋体" w:hAnsi="宋体"/>
          <w:color w:val="000000"/>
        </w:rPr>
        <w:br w:type="page"/>
      </w:r>
    </w:p>
    <w:p w14:paraId="1C28B47A" w14:textId="77777777" w:rsidR="00E467D2" w:rsidRDefault="00E467D2" w:rsidP="00E467D2">
      <w:pPr>
        <w:pStyle w:val="2"/>
        <w:spacing w:line="360" w:lineRule="auto"/>
        <w:rPr>
          <w:rFonts w:ascii="宋体" w:eastAsia="宋体" w:hAnsi="宋体" w:cs="宋体"/>
          <w:color w:val="000000"/>
          <w:szCs w:val="21"/>
        </w:rPr>
      </w:pPr>
      <w:bookmarkStart w:id="6" w:name="_Toc525281399"/>
      <w:bookmarkStart w:id="7" w:name="_Toc54170281"/>
      <w:bookmarkStart w:id="8" w:name="_Toc54169235"/>
      <w:r>
        <w:rPr>
          <w:rFonts w:ascii="宋体" w:eastAsia="宋体" w:hAnsi="宋体" w:cs="宋体" w:hint="eastAsia"/>
          <w:color w:val="000000"/>
          <w:szCs w:val="21"/>
        </w:rPr>
        <w:lastRenderedPageBreak/>
        <w:t>1. 评标方法</w:t>
      </w:r>
      <w:bookmarkEnd w:id="6"/>
      <w:bookmarkEnd w:id="7"/>
      <w:bookmarkEnd w:id="8"/>
    </w:p>
    <w:p w14:paraId="60A06869" w14:textId="77777777" w:rsidR="00E467D2" w:rsidRDefault="00E467D2" w:rsidP="00E467D2">
      <w:pPr>
        <w:adjustRightInd w:val="0"/>
        <w:snapToGrid w:val="0"/>
        <w:spacing w:line="360" w:lineRule="auto"/>
        <w:ind w:firstLineChars="200" w:firstLine="422"/>
        <w:rPr>
          <w:rFonts w:ascii="宋体" w:hAnsi="宋体"/>
          <w:b/>
          <w:color w:val="000000"/>
          <w:szCs w:val="21"/>
        </w:rPr>
      </w:pPr>
      <w:r w:rsidRPr="00DD6E3F">
        <w:rPr>
          <w:rFonts w:ascii="宋体" w:hAnsi="宋体" w:hint="eastAsia"/>
          <w:b/>
          <w:color w:val="000000"/>
          <w:szCs w:val="21"/>
          <w:highlight w:val="yellow"/>
        </w:rPr>
        <w:t>本项目采用合理低价法，仅以投标报价作为评审因素。评分采用百分制，评分计算过程中的偏离率和分值计算结果均保留两位小数，第三位四舍五入。并按得分由高到低顺序推荐三名中标候选人，招标人应确定排名第一的中标候选人为中标人。评标委员会在推荐中标候选人时，如因投标人的评标价、综合得分相同而影响排序，原则上综合得分相同的应以评标价较低的优先，评标价相同及其它情形应以抽签方式确定排序。</w:t>
      </w:r>
    </w:p>
    <w:p w14:paraId="04D277EA" w14:textId="77777777" w:rsidR="00E467D2" w:rsidRDefault="00E467D2" w:rsidP="00E467D2">
      <w:pPr>
        <w:pStyle w:val="2"/>
        <w:spacing w:line="360" w:lineRule="auto"/>
        <w:rPr>
          <w:rFonts w:ascii="宋体" w:eastAsia="宋体" w:hAnsi="宋体" w:cs="宋体"/>
          <w:color w:val="000000"/>
          <w:szCs w:val="21"/>
        </w:rPr>
      </w:pPr>
      <w:bookmarkStart w:id="9" w:name="_Toc54170282"/>
      <w:bookmarkStart w:id="10" w:name="_Toc54169236"/>
      <w:bookmarkStart w:id="11" w:name="_Toc525281400"/>
      <w:r>
        <w:rPr>
          <w:rFonts w:ascii="宋体" w:eastAsia="宋体" w:hAnsi="宋体" w:cs="宋体" w:hint="eastAsia"/>
          <w:color w:val="000000"/>
          <w:szCs w:val="21"/>
        </w:rPr>
        <w:t>2. 评审标准</w:t>
      </w:r>
      <w:bookmarkEnd w:id="9"/>
      <w:bookmarkEnd w:id="10"/>
      <w:bookmarkEnd w:id="11"/>
    </w:p>
    <w:p w14:paraId="194EF17A" w14:textId="77777777" w:rsidR="00E467D2" w:rsidRDefault="00E467D2" w:rsidP="00E467D2">
      <w:pPr>
        <w:spacing w:line="360" w:lineRule="auto"/>
        <w:ind w:firstLineChars="200" w:firstLine="422"/>
        <w:rPr>
          <w:rFonts w:ascii="宋体" w:hAnsi="宋体"/>
          <w:b/>
          <w:color w:val="000000"/>
        </w:rPr>
      </w:pPr>
      <w:r>
        <w:rPr>
          <w:rFonts w:ascii="宋体" w:hAnsi="宋体" w:hint="eastAsia"/>
          <w:b/>
          <w:color w:val="000000"/>
        </w:rPr>
        <w:t>2.1评标入围</w:t>
      </w:r>
    </w:p>
    <w:p w14:paraId="049281E8" w14:textId="77777777" w:rsidR="00E467D2" w:rsidRDefault="00E467D2" w:rsidP="00E467D2">
      <w:pPr>
        <w:spacing w:line="360" w:lineRule="auto"/>
        <w:ind w:firstLineChars="200" w:firstLine="420"/>
        <w:rPr>
          <w:rFonts w:ascii="宋体" w:hAnsi="宋体"/>
          <w:color w:val="000000"/>
        </w:rPr>
      </w:pPr>
      <w:r>
        <w:rPr>
          <w:rFonts w:ascii="宋体" w:hAnsi="宋体" w:hint="eastAsia"/>
          <w:color w:val="000000"/>
        </w:rPr>
        <w:t>2.1.1投标文件存在评标办法前附表评标入围所列情况之一的，不再进行后续评标。</w:t>
      </w:r>
    </w:p>
    <w:p w14:paraId="038E57AF" w14:textId="77777777" w:rsidR="00E467D2" w:rsidRDefault="00E467D2" w:rsidP="00E467D2">
      <w:pPr>
        <w:spacing w:line="360" w:lineRule="auto"/>
        <w:ind w:leftChars="114" w:left="239"/>
        <w:rPr>
          <w:rFonts w:ascii="宋体" w:hAnsi="宋体"/>
          <w:bCs/>
          <w:color w:val="000000"/>
          <w:szCs w:val="21"/>
        </w:rPr>
      </w:pPr>
      <w:r>
        <w:rPr>
          <w:rFonts w:ascii="宋体" w:hAnsi="宋体" w:hint="eastAsia"/>
          <w:bCs/>
          <w:color w:val="000000"/>
          <w:szCs w:val="21"/>
        </w:rPr>
        <w:t>（1）至投标截止时间止，未足额递交投标保证金；</w:t>
      </w:r>
    </w:p>
    <w:p w14:paraId="06C6831C" w14:textId="77777777" w:rsidR="00E467D2" w:rsidRDefault="00E467D2" w:rsidP="00E467D2">
      <w:pPr>
        <w:spacing w:line="360" w:lineRule="auto"/>
        <w:ind w:leftChars="114" w:left="239"/>
        <w:rPr>
          <w:rFonts w:ascii="宋体" w:hAnsi="宋体"/>
          <w:bCs/>
          <w:color w:val="000000"/>
          <w:szCs w:val="21"/>
        </w:rPr>
      </w:pPr>
      <w:r>
        <w:rPr>
          <w:rFonts w:ascii="宋体" w:hAnsi="宋体" w:hint="eastAsia"/>
          <w:bCs/>
          <w:color w:val="000000"/>
          <w:szCs w:val="21"/>
        </w:rPr>
        <w:t>（2）投标函中载明的招标项目完成期限超过招标文件规定的期限；</w:t>
      </w:r>
    </w:p>
    <w:p w14:paraId="08A074EF" w14:textId="77777777" w:rsidR="00E467D2" w:rsidRDefault="00E467D2" w:rsidP="00E467D2">
      <w:pPr>
        <w:spacing w:line="360" w:lineRule="auto"/>
        <w:ind w:leftChars="114" w:left="239"/>
        <w:rPr>
          <w:rFonts w:ascii="宋体" w:hAnsi="宋体"/>
          <w:bCs/>
          <w:color w:val="000000"/>
          <w:szCs w:val="21"/>
        </w:rPr>
      </w:pPr>
      <w:r>
        <w:rPr>
          <w:rFonts w:ascii="宋体" w:hAnsi="宋体" w:hint="eastAsia"/>
          <w:bCs/>
          <w:color w:val="000000"/>
          <w:szCs w:val="21"/>
        </w:rPr>
        <w:t>（3）投标函中载明的投标质量标准未响应招标文件的实质性要求和条件；</w:t>
      </w:r>
    </w:p>
    <w:p w14:paraId="0EB2AB4D" w14:textId="77777777" w:rsidR="00E467D2" w:rsidRDefault="00E467D2" w:rsidP="00E467D2">
      <w:pPr>
        <w:spacing w:line="360" w:lineRule="auto"/>
        <w:ind w:leftChars="114" w:left="239"/>
        <w:rPr>
          <w:rFonts w:ascii="宋体" w:hAnsi="宋体"/>
          <w:color w:val="000000"/>
        </w:rPr>
      </w:pPr>
      <w:r>
        <w:rPr>
          <w:rFonts w:ascii="宋体" w:hAnsi="宋体" w:hint="eastAsia"/>
          <w:bCs/>
          <w:color w:val="000000"/>
          <w:szCs w:val="21"/>
        </w:rPr>
        <w:t>（4）</w:t>
      </w:r>
      <w:r>
        <w:rPr>
          <w:rFonts w:ascii="宋体" w:hAnsi="宋体" w:hint="eastAsia"/>
          <w:color w:val="000000"/>
        </w:rPr>
        <w:t>投标函中载明的投标报价高于招标人期望值的（期望值=招标控制价）。</w:t>
      </w:r>
    </w:p>
    <w:p w14:paraId="77625E78" w14:textId="77777777" w:rsidR="00E467D2" w:rsidRDefault="00E467D2" w:rsidP="00E467D2">
      <w:pPr>
        <w:spacing w:line="360" w:lineRule="auto"/>
        <w:ind w:firstLineChars="200" w:firstLine="420"/>
        <w:rPr>
          <w:rFonts w:ascii="宋体" w:hAnsi="宋体"/>
          <w:color w:val="000000"/>
        </w:rPr>
      </w:pPr>
      <w:r>
        <w:rPr>
          <w:rFonts w:ascii="宋体" w:hAnsi="宋体" w:hint="eastAsia"/>
          <w:color w:val="000000"/>
        </w:rPr>
        <w:t>2.1.2当满足评标入围条件的投标文件超过20家时，评标委员会根据评标办法前附表载明的评标入围方法和数量，确定进入后续评标程序入围投标人。</w:t>
      </w:r>
    </w:p>
    <w:p w14:paraId="13CF15F6" w14:textId="77777777" w:rsidR="00E467D2" w:rsidRDefault="00E467D2" w:rsidP="00E467D2">
      <w:pPr>
        <w:spacing w:line="360" w:lineRule="auto"/>
        <w:ind w:firstLineChars="200" w:firstLine="422"/>
        <w:rPr>
          <w:rFonts w:ascii="宋体" w:hAnsi="宋体"/>
          <w:b/>
          <w:color w:val="000000"/>
        </w:rPr>
      </w:pPr>
      <w:r>
        <w:rPr>
          <w:rFonts w:ascii="宋体" w:hAnsi="宋体" w:hint="eastAsia"/>
          <w:b/>
          <w:color w:val="000000"/>
        </w:rPr>
        <w:t>2.2初步评审标准</w:t>
      </w:r>
    </w:p>
    <w:p w14:paraId="0A8A354B" w14:textId="77777777" w:rsidR="00E467D2" w:rsidRDefault="00E467D2" w:rsidP="00E467D2">
      <w:pPr>
        <w:spacing w:line="360" w:lineRule="auto"/>
        <w:ind w:firstLineChars="200" w:firstLine="420"/>
        <w:rPr>
          <w:rFonts w:ascii="宋体" w:hAnsi="宋体"/>
          <w:color w:val="000000"/>
        </w:rPr>
      </w:pPr>
      <w:r>
        <w:rPr>
          <w:rFonts w:ascii="宋体" w:hAnsi="宋体" w:hint="eastAsia"/>
          <w:color w:val="000000"/>
        </w:rPr>
        <w:t>2.2.1 形式评审标准：见评标办法前附表。</w:t>
      </w:r>
    </w:p>
    <w:p w14:paraId="732B3730" w14:textId="77777777" w:rsidR="00E467D2" w:rsidRDefault="00E467D2" w:rsidP="00E467D2">
      <w:pPr>
        <w:spacing w:line="360" w:lineRule="auto"/>
        <w:ind w:firstLineChars="200" w:firstLine="420"/>
        <w:rPr>
          <w:rFonts w:ascii="宋体" w:hAnsi="宋体"/>
          <w:color w:val="000000"/>
        </w:rPr>
      </w:pPr>
      <w:r>
        <w:rPr>
          <w:rFonts w:ascii="宋体" w:hAnsi="宋体" w:hint="eastAsia"/>
          <w:color w:val="000000"/>
        </w:rPr>
        <w:t>2.2.2 资格评审标准：见评标办法前附表。</w:t>
      </w:r>
    </w:p>
    <w:p w14:paraId="5BF12E70" w14:textId="77777777" w:rsidR="00E467D2" w:rsidRDefault="00E467D2" w:rsidP="00E467D2">
      <w:pPr>
        <w:spacing w:line="360" w:lineRule="auto"/>
        <w:ind w:firstLineChars="200" w:firstLine="420"/>
        <w:rPr>
          <w:rFonts w:ascii="宋体" w:hAnsi="宋体"/>
          <w:color w:val="000000"/>
        </w:rPr>
      </w:pPr>
      <w:r>
        <w:rPr>
          <w:rFonts w:ascii="宋体" w:hAnsi="宋体" w:hint="eastAsia"/>
          <w:color w:val="000000"/>
        </w:rPr>
        <w:t>2.2.3 响应性评审标准：见评标办法前附表。</w:t>
      </w:r>
    </w:p>
    <w:p w14:paraId="4E8F5E38" w14:textId="77777777" w:rsidR="00E467D2" w:rsidRDefault="00E467D2" w:rsidP="00E467D2">
      <w:pPr>
        <w:spacing w:line="360" w:lineRule="auto"/>
        <w:ind w:firstLineChars="200" w:firstLine="422"/>
        <w:rPr>
          <w:rFonts w:ascii="宋体" w:hAnsi="宋体"/>
          <w:b/>
          <w:color w:val="000000"/>
        </w:rPr>
      </w:pPr>
      <w:r>
        <w:rPr>
          <w:rFonts w:ascii="宋体" w:hAnsi="宋体" w:hint="eastAsia"/>
          <w:b/>
          <w:color w:val="000000"/>
        </w:rPr>
        <w:t>2.3 详细评审</w:t>
      </w:r>
    </w:p>
    <w:p w14:paraId="6D1E7AE2" w14:textId="77777777" w:rsidR="00E467D2" w:rsidRDefault="00E467D2" w:rsidP="00E467D2">
      <w:pPr>
        <w:spacing w:line="360" w:lineRule="auto"/>
        <w:ind w:firstLineChars="200" w:firstLine="420"/>
        <w:rPr>
          <w:rFonts w:ascii="宋体" w:hAnsi="宋体"/>
          <w:color w:val="000000"/>
        </w:rPr>
      </w:pPr>
      <w:r>
        <w:rPr>
          <w:rFonts w:ascii="宋体" w:hAnsi="宋体"/>
          <w:color w:val="000000"/>
        </w:rPr>
        <w:t>2.</w:t>
      </w:r>
      <w:r>
        <w:rPr>
          <w:rFonts w:ascii="宋体" w:hAnsi="宋体" w:hint="eastAsia"/>
          <w:color w:val="000000"/>
        </w:rPr>
        <w:t>3</w:t>
      </w:r>
      <w:r>
        <w:rPr>
          <w:rFonts w:ascii="宋体" w:hAnsi="宋体"/>
          <w:color w:val="000000"/>
        </w:rPr>
        <w:t>.1</w:t>
      </w:r>
      <w:r>
        <w:rPr>
          <w:rFonts w:ascii="宋体" w:hAnsi="宋体" w:hint="eastAsia"/>
          <w:color w:val="000000"/>
        </w:rPr>
        <w:t xml:space="preserve"> 评审因素及分值构成：见评标办法前附表；</w:t>
      </w:r>
    </w:p>
    <w:p w14:paraId="455D298F" w14:textId="77777777" w:rsidR="00E467D2" w:rsidRDefault="00E467D2" w:rsidP="00E467D2">
      <w:pPr>
        <w:spacing w:line="360" w:lineRule="auto"/>
        <w:ind w:firstLineChars="200" w:firstLine="420"/>
        <w:rPr>
          <w:rFonts w:ascii="宋体" w:hAnsi="宋体"/>
          <w:color w:val="000000"/>
        </w:rPr>
      </w:pPr>
      <w:r>
        <w:rPr>
          <w:rFonts w:ascii="宋体" w:hAnsi="宋体"/>
          <w:color w:val="000000"/>
        </w:rPr>
        <w:t>2.</w:t>
      </w:r>
      <w:r>
        <w:rPr>
          <w:rFonts w:ascii="宋体" w:hAnsi="宋体" w:hint="eastAsia"/>
          <w:color w:val="000000"/>
        </w:rPr>
        <w:t>3</w:t>
      </w:r>
      <w:r>
        <w:rPr>
          <w:rFonts w:ascii="宋体" w:hAnsi="宋体"/>
          <w:color w:val="000000"/>
        </w:rPr>
        <w:t>.2</w:t>
      </w:r>
      <w:r>
        <w:rPr>
          <w:rFonts w:ascii="宋体" w:hAnsi="宋体" w:hint="eastAsia"/>
          <w:color w:val="000000"/>
        </w:rPr>
        <w:t xml:space="preserve"> 评标基准价计算方法：见评标办法前附表。</w:t>
      </w:r>
    </w:p>
    <w:p w14:paraId="22103DB9" w14:textId="77777777" w:rsidR="00E467D2" w:rsidRDefault="00E467D2" w:rsidP="00E467D2">
      <w:pPr>
        <w:pStyle w:val="afe"/>
        <w:spacing w:line="360" w:lineRule="auto"/>
        <w:ind w:right="4" w:firstLine="422"/>
        <w:jc w:val="both"/>
        <w:rPr>
          <w:rFonts w:cs="Times New Roman"/>
          <w:color w:val="000000"/>
          <w:sz w:val="21"/>
        </w:rPr>
      </w:pPr>
      <w:r>
        <w:rPr>
          <w:rFonts w:cs="Times New Roman"/>
          <w:color w:val="000000"/>
          <w:sz w:val="21"/>
        </w:rPr>
        <w:t>2.</w:t>
      </w:r>
      <w:r>
        <w:rPr>
          <w:rFonts w:cs="Times New Roman" w:hint="eastAsia"/>
          <w:color w:val="000000"/>
          <w:sz w:val="21"/>
        </w:rPr>
        <w:t>3</w:t>
      </w:r>
      <w:r>
        <w:rPr>
          <w:rFonts w:cs="Times New Roman"/>
          <w:color w:val="000000"/>
          <w:sz w:val="21"/>
        </w:rPr>
        <w:t>.3</w:t>
      </w:r>
      <w:r>
        <w:rPr>
          <w:rFonts w:cs="Times New Roman" w:hint="eastAsia"/>
          <w:color w:val="000000"/>
          <w:sz w:val="21"/>
        </w:rPr>
        <w:t xml:space="preserve"> 评分标准</w:t>
      </w:r>
      <w:r>
        <w:rPr>
          <w:rFonts w:cs="Times New Roman"/>
          <w:color w:val="000000"/>
          <w:sz w:val="21"/>
        </w:rPr>
        <w:t xml:space="preserve"> </w:t>
      </w:r>
    </w:p>
    <w:p w14:paraId="641CB5D3" w14:textId="77777777" w:rsidR="00E467D2" w:rsidRDefault="00E467D2" w:rsidP="00E467D2">
      <w:pPr>
        <w:pStyle w:val="afe"/>
        <w:spacing w:line="360" w:lineRule="auto"/>
        <w:ind w:right="4" w:firstLine="422"/>
        <w:jc w:val="both"/>
        <w:rPr>
          <w:rFonts w:cs="Times New Roman"/>
          <w:color w:val="000000"/>
          <w:sz w:val="21"/>
        </w:rPr>
      </w:pPr>
      <w:r>
        <w:rPr>
          <w:rFonts w:cs="Times New Roman" w:hint="eastAsia"/>
          <w:color w:val="000000"/>
          <w:sz w:val="21"/>
        </w:rPr>
        <w:t>投标报价评分标准：见评标办法前附表；</w:t>
      </w:r>
      <w:r>
        <w:rPr>
          <w:rFonts w:cs="Times New Roman"/>
          <w:color w:val="000000"/>
          <w:sz w:val="21"/>
        </w:rPr>
        <w:t xml:space="preserve"> </w:t>
      </w:r>
    </w:p>
    <w:p w14:paraId="3C7854C4" w14:textId="77777777" w:rsidR="00E467D2" w:rsidRDefault="00E467D2" w:rsidP="00E467D2">
      <w:pPr>
        <w:pStyle w:val="2"/>
        <w:spacing w:line="360" w:lineRule="auto"/>
        <w:rPr>
          <w:rFonts w:ascii="宋体" w:eastAsia="宋体" w:hAnsi="宋体" w:cs="宋体"/>
          <w:color w:val="000000"/>
          <w:szCs w:val="21"/>
        </w:rPr>
      </w:pPr>
      <w:bookmarkStart w:id="12" w:name="_Toc54170283"/>
      <w:bookmarkStart w:id="13" w:name="_Toc54169237"/>
      <w:bookmarkStart w:id="14" w:name="_Toc525281401"/>
      <w:r>
        <w:rPr>
          <w:rFonts w:ascii="宋体" w:eastAsia="宋体" w:hAnsi="宋体" w:cs="宋体" w:hint="eastAsia"/>
          <w:color w:val="000000"/>
          <w:szCs w:val="21"/>
        </w:rPr>
        <w:t>3. 评标程序</w:t>
      </w:r>
      <w:bookmarkEnd w:id="12"/>
      <w:bookmarkEnd w:id="13"/>
      <w:bookmarkEnd w:id="14"/>
    </w:p>
    <w:p w14:paraId="6F58B95E" w14:textId="77777777" w:rsidR="00E467D2" w:rsidRDefault="00E467D2" w:rsidP="00E467D2">
      <w:pPr>
        <w:spacing w:line="360" w:lineRule="auto"/>
        <w:ind w:firstLineChars="200" w:firstLine="422"/>
        <w:rPr>
          <w:rFonts w:ascii="宋体" w:hAnsi="宋体"/>
          <w:b/>
          <w:color w:val="000000"/>
        </w:rPr>
      </w:pPr>
      <w:r>
        <w:rPr>
          <w:rFonts w:ascii="宋体" w:hAnsi="宋体"/>
          <w:b/>
          <w:color w:val="000000"/>
        </w:rPr>
        <w:t>3.1</w:t>
      </w:r>
      <w:r>
        <w:rPr>
          <w:rFonts w:ascii="宋体" w:hAnsi="宋体" w:hint="eastAsia"/>
          <w:b/>
          <w:color w:val="000000"/>
        </w:rPr>
        <w:t>评标准备</w:t>
      </w:r>
    </w:p>
    <w:p w14:paraId="39CC4701" w14:textId="77777777" w:rsidR="00E467D2" w:rsidRDefault="00E467D2" w:rsidP="00E467D2">
      <w:pPr>
        <w:spacing w:line="360" w:lineRule="auto"/>
        <w:ind w:firstLineChars="200" w:firstLine="420"/>
        <w:rPr>
          <w:rFonts w:ascii="宋体" w:hAnsi="宋体"/>
          <w:color w:val="000000"/>
        </w:rPr>
      </w:pPr>
      <w:r>
        <w:rPr>
          <w:rFonts w:ascii="宋体" w:hAnsi="宋体"/>
          <w:color w:val="000000"/>
        </w:rPr>
        <w:lastRenderedPageBreak/>
        <w:t>3.1.1</w:t>
      </w:r>
      <w:r>
        <w:rPr>
          <w:rFonts w:ascii="宋体" w:hAnsi="宋体" w:hint="eastAsia"/>
          <w:color w:val="000000"/>
        </w:rPr>
        <w:t>评标委员会的组成及分工：评标委员会由本地和异地随机抽取的评标专家组成。</w:t>
      </w:r>
    </w:p>
    <w:p w14:paraId="6CCCD4F1" w14:textId="77777777" w:rsidR="00E467D2" w:rsidRDefault="00E467D2" w:rsidP="00E467D2">
      <w:pPr>
        <w:spacing w:line="360" w:lineRule="auto"/>
        <w:ind w:firstLineChars="200" w:firstLine="420"/>
        <w:rPr>
          <w:rFonts w:ascii="宋体" w:hAnsi="宋体"/>
          <w:color w:val="000000"/>
        </w:rPr>
      </w:pPr>
      <w:r>
        <w:rPr>
          <w:rFonts w:ascii="宋体" w:hAnsi="宋体"/>
          <w:color w:val="000000"/>
        </w:rPr>
        <w:t>3.1.2</w:t>
      </w:r>
      <w:r>
        <w:rPr>
          <w:rFonts w:ascii="宋体" w:hAnsi="宋体" w:cs="宋体" w:hint="eastAsia"/>
          <w:color w:val="000000"/>
          <w:kern w:val="0"/>
          <w:szCs w:val="21"/>
        </w:rPr>
        <w:t>评标委员会成员首先推选一名评标委员会负责人，负责评标活动的组织领导工作</w:t>
      </w:r>
      <w:r>
        <w:rPr>
          <w:rFonts w:ascii="宋体" w:hAnsi="宋体" w:hint="eastAsia"/>
          <w:color w:val="000000"/>
        </w:rPr>
        <w:t>，具有与评标委员会其他成员同等的表决权。</w:t>
      </w:r>
    </w:p>
    <w:p w14:paraId="09120AC1" w14:textId="77777777" w:rsidR="00E467D2" w:rsidRDefault="00E467D2" w:rsidP="00E467D2">
      <w:pPr>
        <w:autoSpaceDE w:val="0"/>
        <w:autoSpaceDN w:val="0"/>
        <w:spacing w:line="360" w:lineRule="auto"/>
        <w:ind w:firstLineChars="200" w:firstLine="420"/>
        <w:jc w:val="left"/>
        <w:rPr>
          <w:rFonts w:ascii="宋体" w:hAnsi="宋体"/>
          <w:color w:val="000000"/>
          <w:kern w:val="0"/>
        </w:rPr>
      </w:pPr>
      <w:r>
        <w:rPr>
          <w:rFonts w:ascii="宋体" w:hAnsi="宋体" w:hint="eastAsia"/>
          <w:color w:val="000000"/>
        </w:rPr>
        <w:t>3.1.3招标人或招标代理机构应向评标委员会提供评标所需的信息和数据。评标委员会负责人应组织评标委员会成员认真研究招标文件，未在招标文件中规定的标准和方法不得作为评标的依据。</w:t>
      </w:r>
    </w:p>
    <w:p w14:paraId="1433427E" w14:textId="77777777" w:rsidR="00E467D2" w:rsidRDefault="00E467D2" w:rsidP="00E467D2">
      <w:pPr>
        <w:spacing w:line="360" w:lineRule="auto"/>
        <w:ind w:firstLineChars="200" w:firstLine="422"/>
        <w:rPr>
          <w:rFonts w:ascii="宋体" w:hAnsi="宋体"/>
          <w:b/>
          <w:color w:val="000000"/>
        </w:rPr>
      </w:pPr>
      <w:r>
        <w:rPr>
          <w:rFonts w:ascii="宋体" w:hAnsi="宋体"/>
          <w:b/>
          <w:color w:val="000000"/>
        </w:rPr>
        <w:t>3.</w:t>
      </w:r>
      <w:r>
        <w:rPr>
          <w:rFonts w:ascii="宋体" w:hAnsi="宋体" w:hint="eastAsia"/>
          <w:b/>
          <w:color w:val="000000"/>
        </w:rPr>
        <w:t>2评标入围</w:t>
      </w:r>
    </w:p>
    <w:p w14:paraId="0D8A8DFB" w14:textId="77777777" w:rsidR="00E467D2" w:rsidRDefault="00E467D2" w:rsidP="00E467D2">
      <w:pPr>
        <w:adjustRightInd w:val="0"/>
        <w:snapToGrid w:val="0"/>
        <w:spacing w:line="360" w:lineRule="auto"/>
        <w:ind w:firstLineChars="200" w:firstLine="420"/>
        <w:rPr>
          <w:rFonts w:ascii="宋体" w:hAnsi="宋体"/>
          <w:color w:val="000000"/>
        </w:rPr>
      </w:pPr>
      <w:r>
        <w:rPr>
          <w:rFonts w:ascii="宋体" w:hAnsi="宋体"/>
          <w:color w:val="000000"/>
        </w:rPr>
        <w:t>评标委员会按本章</w:t>
      </w:r>
      <w:r>
        <w:rPr>
          <w:rFonts w:ascii="宋体" w:hAnsi="宋体" w:hint="eastAsia"/>
          <w:color w:val="000000"/>
        </w:rPr>
        <w:t>2.1条规定的方法确定进入初步评审的投标人名单。</w:t>
      </w:r>
    </w:p>
    <w:p w14:paraId="17757E20" w14:textId="77777777" w:rsidR="00E467D2" w:rsidRDefault="00E467D2" w:rsidP="00E467D2">
      <w:pPr>
        <w:spacing w:line="360" w:lineRule="auto"/>
        <w:ind w:firstLineChars="200" w:firstLine="422"/>
        <w:rPr>
          <w:rFonts w:ascii="宋体" w:hAnsi="宋体"/>
          <w:b/>
          <w:color w:val="000000"/>
        </w:rPr>
      </w:pPr>
      <w:r>
        <w:rPr>
          <w:rFonts w:ascii="宋体" w:hAnsi="宋体" w:hint="eastAsia"/>
          <w:b/>
          <w:color w:val="000000"/>
        </w:rPr>
        <w:t>3.3初步评审</w:t>
      </w:r>
    </w:p>
    <w:p w14:paraId="11743DFC" w14:textId="77777777" w:rsidR="00E467D2" w:rsidRDefault="00E467D2" w:rsidP="00E467D2">
      <w:pPr>
        <w:adjustRightInd w:val="0"/>
        <w:snapToGrid w:val="0"/>
        <w:spacing w:line="360" w:lineRule="auto"/>
        <w:ind w:firstLineChars="200" w:firstLine="420"/>
        <w:rPr>
          <w:rFonts w:ascii="宋体" w:hAnsi="宋体"/>
          <w:color w:val="000000"/>
        </w:rPr>
      </w:pPr>
      <w:r>
        <w:rPr>
          <w:rFonts w:ascii="宋体" w:hAnsi="宋体"/>
          <w:color w:val="000000"/>
        </w:rPr>
        <w:t>3.3.1</w:t>
      </w:r>
      <w:r>
        <w:rPr>
          <w:rFonts w:ascii="宋体" w:hAnsi="宋体" w:hint="eastAsia"/>
          <w:color w:val="000000"/>
        </w:rPr>
        <w:t>形式性评审</w:t>
      </w:r>
    </w:p>
    <w:p w14:paraId="337AB467" w14:textId="77777777" w:rsidR="00E467D2" w:rsidRDefault="00E467D2" w:rsidP="00E467D2">
      <w:pPr>
        <w:adjustRightInd w:val="0"/>
        <w:snapToGrid w:val="0"/>
        <w:spacing w:line="360" w:lineRule="auto"/>
        <w:ind w:firstLineChars="200" w:firstLine="420"/>
        <w:rPr>
          <w:rFonts w:ascii="宋体" w:hAnsi="宋体"/>
          <w:color w:val="000000"/>
        </w:rPr>
      </w:pPr>
      <w:r>
        <w:rPr>
          <w:rFonts w:ascii="宋体" w:hAnsi="宋体" w:hint="eastAsia"/>
          <w:color w:val="000000"/>
        </w:rPr>
        <w:t>评标委员会根据本章第</w:t>
      </w:r>
      <w:r>
        <w:rPr>
          <w:rFonts w:ascii="宋体" w:hAnsi="宋体"/>
          <w:color w:val="000000"/>
        </w:rPr>
        <w:t>2.</w:t>
      </w:r>
      <w:r>
        <w:rPr>
          <w:rFonts w:ascii="宋体" w:hAnsi="宋体" w:hint="eastAsia"/>
          <w:color w:val="000000"/>
        </w:rPr>
        <w:t>2</w:t>
      </w:r>
      <w:r>
        <w:rPr>
          <w:rFonts w:ascii="宋体" w:hAnsi="宋体"/>
          <w:color w:val="000000"/>
        </w:rPr>
        <w:t>.1</w:t>
      </w:r>
      <w:r>
        <w:rPr>
          <w:rFonts w:ascii="宋体" w:hAnsi="宋体" w:hint="eastAsia"/>
          <w:color w:val="000000"/>
        </w:rPr>
        <w:t>款列出的评审标准，</w:t>
      </w:r>
      <w:r>
        <w:rPr>
          <w:rFonts w:ascii="宋体" w:hAnsi="宋体" w:cs="宋体" w:hint="eastAsia"/>
          <w:color w:val="000000"/>
          <w:kern w:val="0"/>
          <w:szCs w:val="21"/>
        </w:rPr>
        <w:t>有一项不符合评审标准的，作无效标处理。</w:t>
      </w:r>
    </w:p>
    <w:p w14:paraId="0567B4AE" w14:textId="77777777" w:rsidR="00E467D2" w:rsidRDefault="00E467D2" w:rsidP="00E467D2">
      <w:pPr>
        <w:adjustRightInd w:val="0"/>
        <w:snapToGrid w:val="0"/>
        <w:spacing w:line="360" w:lineRule="auto"/>
        <w:ind w:firstLineChars="200" w:firstLine="420"/>
        <w:rPr>
          <w:rFonts w:ascii="宋体" w:hAnsi="宋体"/>
          <w:color w:val="000000"/>
        </w:rPr>
      </w:pPr>
      <w:r>
        <w:rPr>
          <w:rFonts w:ascii="宋体" w:hAnsi="宋体"/>
          <w:color w:val="000000"/>
        </w:rPr>
        <w:t>3.3.2</w:t>
      </w:r>
      <w:r>
        <w:rPr>
          <w:rFonts w:ascii="宋体" w:hAnsi="宋体" w:hint="eastAsia"/>
          <w:color w:val="000000"/>
        </w:rPr>
        <w:t>资格评审</w:t>
      </w:r>
    </w:p>
    <w:p w14:paraId="768B21D8" w14:textId="77777777" w:rsidR="00E467D2" w:rsidRDefault="00E467D2" w:rsidP="00E467D2">
      <w:pPr>
        <w:adjustRightInd w:val="0"/>
        <w:snapToGrid w:val="0"/>
        <w:spacing w:line="360" w:lineRule="auto"/>
        <w:ind w:firstLineChars="200" w:firstLine="420"/>
        <w:rPr>
          <w:rFonts w:ascii="宋体" w:hAnsi="宋体"/>
          <w:color w:val="000000"/>
        </w:rPr>
      </w:pPr>
      <w:r>
        <w:rPr>
          <w:rFonts w:ascii="宋体" w:hAnsi="宋体" w:hint="eastAsia"/>
          <w:color w:val="000000"/>
        </w:rPr>
        <w:t>评标委员会根据本章第</w:t>
      </w:r>
      <w:r>
        <w:rPr>
          <w:rFonts w:ascii="宋体" w:hAnsi="宋体"/>
          <w:color w:val="000000"/>
        </w:rPr>
        <w:t>2.</w:t>
      </w:r>
      <w:r>
        <w:rPr>
          <w:rFonts w:ascii="宋体" w:hAnsi="宋体" w:hint="eastAsia"/>
          <w:color w:val="000000"/>
        </w:rPr>
        <w:t>2</w:t>
      </w:r>
      <w:r>
        <w:rPr>
          <w:rFonts w:ascii="宋体" w:hAnsi="宋体"/>
          <w:color w:val="000000"/>
        </w:rPr>
        <w:t>.2</w:t>
      </w:r>
      <w:r>
        <w:rPr>
          <w:rFonts w:ascii="宋体" w:hAnsi="宋体" w:hint="eastAsia"/>
          <w:color w:val="000000"/>
        </w:rPr>
        <w:t>款列出的评审标准，</w:t>
      </w:r>
      <w:r>
        <w:rPr>
          <w:rFonts w:ascii="宋体" w:hAnsi="宋体" w:cs="宋体" w:hint="eastAsia"/>
          <w:color w:val="000000"/>
          <w:kern w:val="0"/>
          <w:szCs w:val="21"/>
        </w:rPr>
        <w:t>有一项不符合评审标准的，作无效标处理。</w:t>
      </w:r>
    </w:p>
    <w:p w14:paraId="529E42DE" w14:textId="77777777" w:rsidR="00E467D2" w:rsidRDefault="00E467D2" w:rsidP="00E467D2">
      <w:pPr>
        <w:adjustRightInd w:val="0"/>
        <w:snapToGrid w:val="0"/>
        <w:spacing w:line="360" w:lineRule="auto"/>
        <w:ind w:firstLineChars="200" w:firstLine="420"/>
        <w:rPr>
          <w:rFonts w:ascii="宋体" w:hAnsi="宋体"/>
          <w:color w:val="000000"/>
        </w:rPr>
      </w:pPr>
      <w:r>
        <w:rPr>
          <w:rFonts w:ascii="宋体" w:hAnsi="宋体"/>
          <w:color w:val="000000"/>
        </w:rPr>
        <w:t>3.3.3</w:t>
      </w:r>
      <w:r>
        <w:rPr>
          <w:rFonts w:ascii="宋体" w:hAnsi="宋体" w:hint="eastAsia"/>
          <w:color w:val="000000"/>
        </w:rPr>
        <w:t>响应性评审</w:t>
      </w:r>
    </w:p>
    <w:p w14:paraId="1C7831F7" w14:textId="77777777" w:rsidR="00E467D2" w:rsidRDefault="00E467D2" w:rsidP="00E467D2">
      <w:pPr>
        <w:adjustRightInd w:val="0"/>
        <w:snapToGrid w:val="0"/>
        <w:spacing w:line="360" w:lineRule="auto"/>
        <w:ind w:firstLineChars="200" w:firstLine="420"/>
        <w:rPr>
          <w:rFonts w:ascii="宋体" w:hAnsi="宋体"/>
          <w:color w:val="000000"/>
        </w:rPr>
      </w:pPr>
      <w:r>
        <w:rPr>
          <w:rFonts w:ascii="宋体" w:hAnsi="宋体" w:hint="eastAsia"/>
          <w:color w:val="000000"/>
        </w:rPr>
        <w:t>评标委员会根据本章第</w:t>
      </w:r>
      <w:r>
        <w:rPr>
          <w:rFonts w:ascii="宋体" w:hAnsi="宋体"/>
          <w:color w:val="000000"/>
        </w:rPr>
        <w:t>2.</w:t>
      </w:r>
      <w:r>
        <w:rPr>
          <w:rFonts w:ascii="宋体" w:hAnsi="宋体" w:hint="eastAsia"/>
          <w:color w:val="000000"/>
        </w:rPr>
        <w:t>2</w:t>
      </w:r>
      <w:r>
        <w:rPr>
          <w:rFonts w:ascii="宋体" w:hAnsi="宋体"/>
          <w:color w:val="000000"/>
        </w:rPr>
        <w:t>.3</w:t>
      </w:r>
      <w:r>
        <w:rPr>
          <w:rFonts w:ascii="宋体" w:hAnsi="宋体" w:hint="eastAsia"/>
          <w:color w:val="000000"/>
        </w:rPr>
        <w:t>款列出的评审标准，</w:t>
      </w:r>
      <w:r>
        <w:rPr>
          <w:rFonts w:ascii="宋体" w:hAnsi="宋体" w:cs="宋体" w:hint="eastAsia"/>
          <w:color w:val="000000"/>
          <w:kern w:val="0"/>
          <w:szCs w:val="21"/>
        </w:rPr>
        <w:t>有一项不符合评审标准的，作无效标处理。</w:t>
      </w:r>
    </w:p>
    <w:p w14:paraId="4A21991C" w14:textId="77777777" w:rsidR="00E467D2" w:rsidRDefault="00E467D2" w:rsidP="00E467D2">
      <w:pPr>
        <w:spacing w:line="360" w:lineRule="auto"/>
        <w:ind w:firstLineChars="200" w:firstLine="420"/>
        <w:rPr>
          <w:rFonts w:ascii="宋体" w:hAnsi="宋体"/>
          <w:color w:val="000000"/>
        </w:rPr>
      </w:pPr>
      <w:r>
        <w:rPr>
          <w:rFonts w:ascii="宋体" w:hAnsi="宋体"/>
          <w:color w:val="000000"/>
        </w:rPr>
        <w:t>3.3.</w:t>
      </w:r>
      <w:r>
        <w:rPr>
          <w:rFonts w:ascii="宋体" w:hAnsi="宋体" w:hint="eastAsia"/>
          <w:color w:val="000000"/>
        </w:rPr>
        <w:t>4投标报价有算术错误的，评标委员会按以下原则对投标报价进行修正，修正的价格经投标人书面确认后具有约束力。投标人不接受修正价格的，评标委员会应当否决其投标。</w:t>
      </w:r>
    </w:p>
    <w:p w14:paraId="05FBB2D9" w14:textId="77777777" w:rsidR="00E467D2" w:rsidRDefault="00E467D2" w:rsidP="00E467D2">
      <w:pPr>
        <w:spacing w:line="360" w:lineRule="auto"/>
        <w:ind w:firstLineChars="200" w:firstLine="420"/>
        <w:rPr>
          <w:rFonts w:ascii="宋体" w:hAnsi="宋体"/>
          <w:color w:val="000000"/>
        </w:rPr>
      </w:pPr>
      <w:r>
        <w:rPr>
          <w:rFonts w:ascii="宋体" w:hAnsi="宋体" w:hint="eastAsia"/>
          <w:color w:val="000000"/>
        </w:rPr>
        <w:t>（</w:t>
      </w:r>
      <w:r>
        <w:rPr>
          <w:rFonts w:ascii="宋体" w:hAnsi="宋体"/>
          <w:color w:val="000000"/>
        </w:rPr>
        <w:t>1</w:t>
      </w:r>
      <w:r>
        <w:rPr>
          <w:rFonts w:ascii="宋体" w:hAnsi="宋体" w:hint="eastAsia"/>
          <w:color w:val="000000"/>
        </w:rPr>
        <w:t>）投标文件中的大写金额与小写金额不一致的，以大写金额为准；</w:t>
      </w:r>
    </w:p>
    <w:p w14:paraId="2408E2FC" w14:textId="77777777" w:rsidR="00E467D2" w:rsidRDefault="00E467D2" w:rsidP="00E467D2">
      <w:pPr>
        <w:spacing w:line="360" w:lineRule="auto"/>
        <w:ind w:firstLineChars="200" w:firstLine="420"/>
        <w:rPr>
          <w:rFonts w:ascii="宋体" w:hAnsi="宋体"/>
          <w:color w:val="000000"/>
        </w:rPr>
      </w:pPr>
      <w:r>
        <w:rPr>
          <w:rFonts w:ascii="宋体" w:hAnsi="宋体" w:hint="eastAsia"/>
          <w:color w:val="000000"/>
        </w:rPr>
        <w:t>（</w:t>
      </w:r>
      <w:r>
        <w:rPr>
          <w:rFonts w:ascii="宋体" w:hAnsi="宋体"/>
          <w:color w:val="000000"/>
        </w:rPr>
        <w:t>2</w:t>
      </w:r>
      <w:r>
        <w:rPr>
          <w:rFonts w:ascii="宋体" w:hAnsi="宋体" w:hint="eastAsia"/>
          <w:color w:val="000000"/>
        </w:rPr>
        <w:t>）总价金额与依据单价计算出的结果不一致的，以单价金额为准修正总价，但单价金额小数点有明显错误、四舍五入原因的除外；</w:t>
      </w:r>
    </w:p>
    <w:p w14:paraId="03F8A136" w14:textId="77777777" w:rsidR="00E467D2" w:rsidRDefault="00E467D2" w:rsidP="00E467D2">
      <w:pPr>
        <w:adjustRightInd w:val="0"/>
        <w:snapToGrid w:val="0"/>
        <w:spacing w:line="360" w:lineRule="auto"/>
        <w:ind w:firstLineChars="200" w:firstLine="420"/>
        <w:rPr>
          <w:rFonts w:ascii="宋体" w:hAnsi="宋体"/>
          <w:color w:val="000000"/>
        </w:rPr>
      </w:pPr>
      <w:r>
        <w:rPr>
          <w:rFonts w:ascii="宋体" w:hAnsi="宋体"/>
          <w:color w:val="000000"/>
        </w:rPr>
        <w:t>3.3.</w:t>
      </w:r>
      <w:r>
        <w:rPr>
          <w:rFonts w:ascii="宋体" w:hAnsi="宋体" w:hint="eastAsia"/>
          <w:color w:val="000000"/>
        </w:rPr>
        <w:t>5澄清、说明或补正</w:t>
      </w:r>
    </w:p>
    <w:p w14:paraId="744D48EA" w14:textId="77777777" w:rsidR="00E467D2" w:rsidRDefault="00E467D2" w:rsidP="00E467D2">
      <w:pPr>
        <w:adjustRightInd w:val="0"/>
        <w:snapToGrid w:val="0"/>
        <w:spacing w:line="360" w:lineRule="auto"/>
        <w:ind w:firstLineChars="200" w:firstLine="420"/>
        <w:rPr>
          <w:rFonts w:ascii="宋体" w:hAnsi="宋体"/>
          <w:color w:val="000000"/>
        </w:rPr>
      </w:pPr>
      <w:r>
        <w:rPr>
          <w:rFonts w:ascii="宋体" w:hAnsi="宋体" w:hint="eastAsia"/>
          <w:color w:val="000000"/>
        </w:rPr>
        <w:t>在初步评审过程中，评标委员会应当就投标文件中不明确的内容要求投标人进行澄清、说明或补正，澄清、说明或补正按照本章第</w:t>
      </w:r>
      <w:r>
        <w:rPr>
          <w:rFonts w:ascii="宋体" w:hAnsi="宋体"/>
          <w:color w:val="000000"/>
        </w:rPr>
        <w:t>3.</w:t>
      </w:r>
      <w:r>
        <w:rPr>
          <w:rFonts w:ascii="宋体" w:hAnsi="宋体" w:hint="eastAsia"/>
          <w:color w:val="000000"/>
        </w:rPr>
        <w:t>5款的规定进行。</w:t>
      </w:r>
    </w:p>
    <w:p w14:paraId="53F330F8" w14:textId="77777777" w:rsidR="00E467D2" w:rsidRDefault="00E467D2" w:rsidP="00E467D2">
      <w:pPr>
        <w:adjustRightInd w:val="0"/>
        <w:snapToGrid w:val="0"/>
        <w:spacing w:line="360" w:lineRule="auto"/>
        <w:ind w:firstLineChars="200" w:firstLine="422"/>
        <w:rPr>
          <w:rFonts w:ascii="宋体" w:hAnsi="宋体"/>
          <w:b/>
          <w:color w:val="000000"/>
        </w:rPr>
      </w:pPr>
      <w:r>
        <w:rPr>
          <w:rFonts w:ascii="宋体" w:hAnsi="宋体"/>
          <w:b/>
          <w:color w:val="000000"/>
        </w:rPr>
        <w:t>3.3.</w:t>
      </w:r>
      <w:r>
        <w:rPr>
          <w:rFonts w:ascii="宋体" w:hAnsi="宋体" w:hint="eastAsia"/>
          <w:b/>
          <w:color w:val="000000"/>
        </w:rPr>
        <w:t>6投标人有以下情形之一的，其投标作无效标处理：</w:t>
      </w:r>
    </w:p>
    <w:p w14:paraId="33AA6C97" w14:textId="77777777" w:rsidR="00E467D2" w:rsidRDefault="00E467D2" w:rsidP="00E467D2">
      <w:pPr>
        <w:adjustRightInd w:val="0"/>
        <w:snapToGrid w:val="0"/>
        <w:spacing w:line="440" w:lineRule="exact"/>
        <w:ind w:firstLineChars="200" w:firstLine="422"/>
        <w:rPr>
          <w:rFonts w:ascii="宋体" w:hAnsi="宋体"/>
          <w:b/>
          <w:bCs/>
          <w:color w:val="000000"/>
        </w:rPr>
      </w:pPr>
      <w:bookmarkStart w:id="15" w:name="_Toc54169238"/>
      <w:bookmarkStart w:id="16" w:name="_Toc525281402"/>
      <w:r>
        <w:rPr>
          <w:rFonts w:ascii="宋体" w:hAnsi="宋体" w:hint="eastAsia"/>
          <w:b/>
          <w:bCs/>
          <w:color w:val="000000"/>
        </w:rPr>
        <w:t>（</w:t>
      </w:r>
      <w:r>
        <w:rPr>
          <w:rFonts w:ascii="宋体" w:hAnsi="宋体"/>
          <w:b/>
          <w:bCs/>
          <w:color w:val="000000"/>
        </w:rPr>
        <w:t>1</w:t>
      </w:r>
      <w:r>
        <w:rPr>
          <w:rFonts w:ascii="宋体" w:hAnsi="宋体" w:hint="eastAsia"/>
          <w:b/>
          <w:bCs/>
          <w:color w:val="000000"/>
        </w:rPr>
        <w:t>）投标文件中的</w:t>
      </w:r>
      <w:proofErr w:type="gramStart"/>
      <w:r>
        <w:rPr>
          <w:rFonts w:ascii="宋体" w:hAnsi="宋体" w:hint="eastAsia"/>
          <w:b/>
          <w:bCs/>
          <w:color w:val="000000"/>
        </w:rPr>
        <w:t>投标函未加盖</w:t>
      </w:r>
      <w:proofErr w:type="gramEnd"/>
      <w:r>
        <w:rPr>
          <w:rFonts w:ascii="宋体" w:hAnsi="宋体" w:hint="eastAsia"/>
          <w:b/>
          <w:bCs/>
          <w:color w:val="000000"/>
        </w:rPr>
        <w:t>投标人的公章；</w:t>
      </w:r>
      <w:bookmarkEnd w:id="15"/>
      <w:bookmarkEnd w:id="16"/>
    </w:p>
    <w:p w14:paraId="2C14B62C" w14:textId="77777777" w:rsidR="00E467D2" w:rsidRDefault="00E467D2" w:rsidP="00E467D2">
      <w:pPr>
        <w:adjustRightInd w:val="0"/>
        <w:snapToGrid w:val="0"/>
        <w:spacing w:line="440" w:lineRule="exact"/>
        <w:ind w:firstLineChars="200" w:firstLine="422"/>
        <w:rPr>
          <w:rFonts w:ascii="宋体" w:hAnsi="宋体"/>
          <w:b/>
          <w:bCs/>
          <w:color w:val="000000"/>
        </w:rPr>
      </w:pPr>
      <w:r>
        <w:rPr>
          <w:rFonts w:ascii="宋体" w:hAnsi="宋体" w:hint="eastAsia"/>
          <w:b/>
          <w:bCs/>
          <w:color w:val="000000"/>
        </w:rPr>
        <w:t>（2）投标文件中的</w:t>
      </w:r>
      <w:proofErr w:type="gramStart"/>
      <w:r>
        <w:rPr>
          <w:rFonts w:ascii="宋体" w:hAnsi="宋体" w:hint="eastAsia"/>
          <w:b/>
          <w:bCs/>
          <w:color w:val="000000"/>
        </w:rPr>
        <w:t>投标函未加盖</w:t>
      </w:r>
      <w:proofErr w:type="gramEnd"/>
      <w:r>
        <w:rPr>
          <w:rFonts w:ascii="宋体" w:hAnsi="宋体" w:hint="eastAsia"/>
          <w:b/>
          <w:bCs/>
          <w:color w:val="000000"/>
        </w:rPr>
        <w:t>企业法定代表人（或企业法定代表人委托代理人）印章（或签字）的；</w:t>
      </w:r>
    </w:p>
    <w:p w14:paraId="319D7D3E" w14:textId="77777777" w:rsidR="00E467D2" w:rsidRDefault="00E467D2" w:rsidP="00E467D2">
      <w:pPr>
        <w:adjustRightInd w:val="0"/>
        <w:snapToGrid w:val="0"/>
        <w:spacing w:line="440" w:lineRule="exact"/>
        <w:ind w:firstLineChars="200" w:firstLine="422"/>
        <w:rPr>
          <w:rFonts w:ascii="宋体" w:hAnsi="宋体"/>
          <w:b/>
          <w:bCs/>
          <w:color w:val="000000"/>
        </w:rPr>
      </w:pPr>
      <w:r>
        <w:rPr>
          <w:rFonts w:ascii="宋体" w:hAnsi="宋体" w:hint="eastAsia"/>
          <w:b/>
          <w:bCs/>
          <w:color w:val="000000"/>
        </w:rPr>
        <w:t>（3）投标函加盖企业法定代表人委托代理人印章（或签字），企业法定代表人委托代</w:t>
      </w:r>
      <w:r>
        <w:rPr>
          <w:rFonts w:ascii="宋体" w:hAnsi="宋体" w:hint="eastAsia"/>
          <w:b/>
          <w:bCs/>
          <w:color w:val="000000"/>
        </w:rPr>
        <w:lastRenderedPageBreak/>
        <w:t>理人没有合法、有效的委托书（原件）的；</w:t>
      </w:r>
    </w:p>
    <w:p w14:paraId="01DA8367" w14:textId="77777777" w:rsidR="00E467D2" w:rsidRDefault="00E467D2" w:rsidP="00E467D2">
      <w:pPr>
        <w:adjustRightInd w:val="0"/>
        <w:snapToGrid w:val="0"/>
        <w:spacing w:line="440" w:lineRule="exact"/>
        <w:ind w:firstLineChars="200" w:firstLine="422"/>
        <w:rPr>
          <w:rFonts w:ascii="宋体" w:hAnsi="宋体"/>
          <w:b/>
          <w:bCs/>
          <w:color w:val="000000"/>
        </w:rPr>
      </w:pPr>
      <w:r>
        <w:rPr>
          <w:rFonts w:ascii="宋体" w:hAnsi="宋体" w:hint="eastAsia"/>
          <w:b/>
          <w:bCs/>
          <w:color w:val="000000"/>
        </w:rPr>
        <w:t>（4）投标人资质条件不符合国家有关规定，或者不满足招标文件规定的资格条件的；</w:t>
      </w:r>
    </w:p>
    <w:p w14:paraId="36EFABA9" w14:textId="77777777" w:rsidR="00E467D2" w:rsidRDefault="00E467D2" w:rsidP="00E467D2">
      <w:pPr>
        <w:adjustRightInd w:val="0"/>
        <w:snapToGrid w:val="0"/>
        <w:spacing w:line="440" w:lineRule="exact"/>
        <w:ind w:firstLineChars="200" w:firstLine="422"/>
        <w:rPr>
          <w:rFonts w:ascii="宋体" w:hAnsi="宋体"/>
          <w:b/>
          <w:bCs/>
          <w:color w:val="000000"/>
        </w:rPr>
      </w:pPr>
      <w:r>
        <w:rPr>
          <w:rFonts w:ascii="宋体" w:hAnsi="宋体" w:hint="eastAsia"/>
          <w:b/>
          <w:bCs/>
          <w:color w:val="000000"/>
        </w:rPr>
        <w:t>（5）投标人名称或组织结构与资格预审时不一致的；</w:t>
      </w:r>
    </w:p>
    <w:p w14:paraId="23993071" w14:textId="77777777" w:rsidR="00E467D2" w:rsidRDefault="00E467D2" w:rsidP="00E467D2">
      <w:pPr>
        <w:adjustRightInd w:val="0"/>
        <w:snapToGrid w:val="0"/>
        <w:spacing w:line="440" w:lineRule="exact"/>
        <w:ind w:firstLineChars="200" w:firstLine="422"/>
        <w:rPr>
          <w:rFonts w:ascii="宋体" w:hAnsi="宋体"/>
          <w:b/>
          <w:bCs/>
          <w:color w:val="000000"/>
        </w:rPr>
      </w:pPr>
      <w:r>
        <w:rPr>
          <w:rFonts w:ascii="宋体" w:hAnsi="宋体" w:hint="eastAsia"/>
          <w:b/>
          <w:bCs/>
          <w:color w:val="000000"/>
        </w:rPr>
        <w:t>（6）除在投标截止时间前经招标人书面同意外，项目负责人与资格预审时不一致的；</w:t>
      </w:r>
    </w:p>
    <w:p w14:paraId="46E41274" w14:textId="77777777" w:rsidR="00E467D2" w:rsidRDefault="00E467D2" w:rsidP="00E467D2">
      <w:pPr>
        <w:adjustRightInd w:val="0"/>
        <w:snapToGrid w:val="0"/>
        <w:spacing w:line="440" w:lineRule="exact"/>
        <w:ind w:firstLineChars="200" w:firstLine="422"/>
        <w:rPr>
          <w:rFonts w:ascii="宋体" w:hAnsi="宋体"/>
          <w:b/>
          <w:bCs/>
          <w:color w:val="000000"/>
        </w:rPr>
      </w:pPr>
      <w:r>
        <w:rPr>
          <w:rFonts w:ascii="宋体" w:hAnsi="宋体" w:hint="eastAsia"/>
          <w:b/>
          <w:bCs/>
          <w:color w:val="000000"/>
        </w:rPr>
        <w:t>（7）组成联合体投标未提供联合体各方共同投标协议的；</w:t>
      </w:r>
    </w:p>
    <w:p w14:paraId="36A4B6D8" w14:textId="77777777" w:rsidR="00E467D2" w:rsidRDefault="00E467D2" w:rsidP="00E467D2">
      <w:pPr>
        <w:adjustRightInd w:val="0"/>
        <w:snapToGrid w:val="0"/>
        <w:spacing w:line="440" w:lineRule="exact"/>
        <w:ind w:firstLineChars="200" w:firstLine="422"/>
        <w:rPr>
          <w:rFonts w:ascii="宋体" w:hAnsi="宋体"/>
          <w:b/>
          <w:bCs/>
          <w:color w:val="000000"/>
        </w:rPr>
      </w:pPr>
      <w:r>
        <w:rPr>
          <w:rFonts w:ascii="宋体" w:hAnsi="宋体" w:hint="eastAsia"/>
          <w:b/>
          <w:bCs/>
          <w:color w:val="000000"/>
        </w:rPr>
        <w:t>（8）在同一招标项目中，联合体成员以自己名义单独投标或者参加其他联合体投标的；</w:t>
      </w:r>
    </w:p>
    <w:p w14:paraId="680759FA" w14:textId="77777777" w:rsidR="00E467D2" w:rsidRDefault="00E467D2" w:rsidP="00E467D2">
      <w:pPr>
        <w:adjustRightInd w:val="0"/>
        <w:snapToGrid w:val="0"/>
        <w:spacing w:line="440" w:lineRule="exact"/>
        <w:ind w:firstLineChars="200" w:firstLine="422"/>
        <w:rPr>
          <w:rFonts w:ascii="宋体" w:hAnsi="宋体"/>
          <w:b/>
          <w:bCs/>
          <w:color w:val="000000"/>
        </w:rPr>
      </w:pPr>
      <w:bookmarkStart w:id="17" w:name="_Toc54169239"/>
      <w:bookmarkStart w:id="18" w:name="_Toc525281403"/>
      <w:r>
        <w:rPr>
          <w:rFonts w:ascii="宋体" w:hAnsi="宋体" w:hint="eastAsia"/>
          <w:b/>
          <w:bCs/>
          <w:color w:val="000000"/>
        </w:rPr>
        <w:t>（9）联合体成员与资格预审确定的结果不一致的；</w:t>
      </w:r>
      <w:bookmarkEnd w:id="17"/>
      <w:bookmarkEnd w:id="18"/>
    </w:p>
    <w:p w14:paraId="7D13C008" w14:textId="77777777" w:rsidR="00E467D2" w:rsidRDefault="00E467D2" w:rsidP="00E467D2">
      <w:pPr>
        <w:adjustRightInd w:val="0"/>
        <w:snapToGrid w:val="0"/>
        <w:spacing w:line="440" w:lineRule="exact"/>
        <w:ind w:firstLineChars="200" w:firstLine="422"/>
        <w:rPr>
          <w:rFonts w:ascii="宋体" w:hAnsi="宋体"/>
          <w:b/>
          <w:bCs/>
          <w:color w:val="000000"/>
        </w:rPr>
      </w:pPr>
      <w:r>
        <w:rPr>
          <w:rFonts w:ascii="宋体" w:hAnsi="宋体" w:hint="eastAsia"/>
          <w:b/>
          <w:bCs/>
          <w:color w:val="000000"/>
        </w:rPr>
        <w:t>（10）投标报价低于工程成本或者高于招标文件设定的招标控制价或者招标人设置的投标限价的；</w:t>
      </w:r>
    </w:p>
    <w:p w14:paraId="79BAE88A" w14:textId="77777777" w:rsidR="00E467D2" w:rsidRDefault="00E467D2" w:rsidP="00E467D2">
      <w:pPr>
        <w:adjustRightInd w:val="0"/>
        <w:snapToGrid w:val="0"/>
        <w:spacing w:line="440" w:lineRule="exact"/>
        <w:ind w:firstLineChars="200" w:firstLine="422"/>
        <w:rPr>
          <w:rFonts w:ascii="宋体" w:hAnsi="宋体"/>
          <w:b/>
          <w:bCs/>
          <w:color w:val="000000"/>
        </w:rPr>
      </w:pPr>
      <w:r>
        <w:rPr>
          <w:rFonts w:ascii="宋体" w:hAnsi="宋体" w:hint="eastAsia"/>
          <w:b/>
          <w:bCs/>
          <w:color w:val="000000"/>
        </w:rPr>
        <w:t>（</w:t>
      </w:r>
      <w:r>
        <w:rPr>
          <w:rFonts w:ascii="宋体" w:hAnsi="宋体"/>
          <w:b/>
          <w:bCs/>
          <w:color w:val="000000"/>
        </w:rPr>
        <w:t>1</w:t>
      </w:r>
      <w:r>
        <w:rPr>
          <w:rFonts w:ascii="宋体" w:hAnsi="宋体" w:hint="eastAsia"/>
          <w:b/>
          <w:bCs/>
          <w:color w:val="000000"/>
        </w:rPr>
        <w:t>1）同一投标人提交两个及以上不同的投标文件或者投标报价，但招标文件要求提交备选投标的除外；</w:t>
      </w:r>
    </w:p>
    <w:p w14:paraId="1277FD3B" w14:textId="77777777" w:rsidR="00E467D2" w:rsidRDefault="00E467D2" w:rsidP="00E467D2">
      <w:pPr>
        <w:adjustRightInd w:val="0"/>
        <w:snapToGrid w:val="0"/>
        <w:spacing w:line="440" w:lineRule="exact"/>
        <w:ind w:firstLineChars="200" w:firstLine="422"/>
        <w:rPr>
          <w:rFonts w:ascii="宋体" w:hAnsi="宋体"/>
          <w:b/>
          <w:bCs/>
          <w:color w:val="000000"/>
        </w:rPr>
      </w:pPr>
      <w:r>
        <w:rPr>
          <w:rFonts w:ascii="宋体" w:hAnsi="宋体" w:hint="eastAsia"/>
          <w:b/>
          <w:bCs/>
          <w:color w:val="000000"/>
        </w:rPr>
        <w:t>（</w:t>
      </w:r>
      <w:r>
        <w:rPr>
          <w:rFonts w:ascii="宋体" w:hAnsi="宋体"/>
          <w:b/>
          <w:bCs/>
          <w:color w:val="000000"/>
        </w:rPr>
        <w:t>1</w:t>
      </w:r>
      <w:r>
        <w:rPr>
          <w:rFonts w:ascii="宋体" w:hAnsi="宋体" w:hint="eastAsia"/>
          <w:b/>
          <w:bCs/>
          <w:color w:val="000000"/>
        </w:rPr>
        <w:t>2）投标文件中已标价工程量清单与招标文件规定的暂估价、暂列金额</w:t>
      </w:r>
      <w:proofErr w:type="gramStart"/>
      <w:r>
        <w:rPr>
          <w:rFonts w:ascii="宋体" w:hAnsi="宋体" w:hint="eastAsia"/>
          <w:b/>
          <w:bCs/>
          <w:color w:val="000000"/>
        </w:rPr>
        <w:t>及甲供材料</w:t>
      </w:r>
      <w:proofErr w:type="gramEnd"/>
      <w:r>
        <w:rPr>
          <w:rFonts w:ascii="宋体" w:hAnsi="宋体" w:hint="eastAsia"/>
          <w:b/>
          <w:bCs/>
          <w:color w:val="000000"/>
        </w:rPr>
        <w:t>价格不一致的；</w:t>
      </w:r>
    </w:p>
    <w:p w14:paraId="203A8718" w14:textId="77777777" w:rsidR="00E467D2" w:rsidRDefault="00E467D2" w:rsidP="00E467D2">
      <w:pPr>
        <w:adjustRightInd w:val="0"/>
        <w:snapToGrid w:val="0"/>
        <w:spacing w:line="440" w:lineRule="exact"/>
        <w:ind w:firstLineChars="200" w:firstLine="422"/>
        <w:rPr>
          <w:rFonts w:ascii="宋体" w:hAnsi="宋体"/>
          <w:b/>
          <w:bCs/>
          <w:color w:val="000000"/>
        </w:rPr>
      </w:pPr>
      <w:r>
        <w:rPr>
          <w:rFonts w:ascii="宋体" w:hAnsi="宋体" w:hint="eastAsia"/>
          <w:b/>
          <w:bCs/>
          <w:color w:val="000000"/>
        </w:rPr>
        <w:t>（</w:t>
      </w:r>
      <w:r>
        <w:rPr>
          <w:rFonts w:ascii="宋体" w:hAnsi="宋体"/>
          <w:b/>
          <w:bCs/>
          <w:color w:val="000000"/>
        </w:rPr>
        <w:t>1</w:t>
      </w:r>
      <w:r>
        <w:rPr>
          <w:rFonts w:ascii="宋体" w:hAnsi="宋体" w:hint="eastAsia"/>
          <w:b/>
          <w:bCs/>
          <w:color w:val="000000"/>
        </w:rPr>
        <w:t>3）投标文件中已标价工程量清单与招标文件明确列出的不可竞争费用项目或费率或计算基础不一致的；</w:t>
      </w:r>
    </w:p>
    <w:p w14:paraId="005D6237" w14:textId="77777777" w:rsidR="00E467D2" w:rsidRDefault="00E467D2" w:rsidP="00E467D2">
      <w:pPr>
        <w:adjustRightInd w:val="0"/>
        <w:snapToGrid w:val="0"/>
        <w:spacing w:line="440" w:lineRule="exact"/>
        <w:ind w:firstLineChars="200" w:firstLine="422"/>
        <w:rPr>
          <w:rFonts w:ascii="宋体" w:hAnsi="宋体"/>
          <w:b/>
          <w:bCs/>
          <w:color w:val="000000"/>
        </w:rPr>
      </w:pPr>
      <w:r>
        <w:rPr>
          <w:rFonts w:ascii="宋体" w:hAnsi="宋体" w:hint="eastAsia"/>
          <w:b/>
          <w:bCs/>
          <w:color w:val="000000"/>
        </w:rPr>
        <w:t>（</w:t>
      </w:r>
      <w:r>
        <w:rPr>
          <w:rFonts w:ascii="宋体" w:hAnsi="宋体"/>
          <w:b/>
          <w:bCs/>
          <w:color w:val="000000"/>
        </w:rPr>
        <w:t>1</w:t>
      </w:r>
      <w:r>
        <w:rPr>
          <w:rFonts w:ascii="宋体" w:hAnsi="宋体" w:hint="eastAsia"/>
          <w:b/>
          <w:bCs/>
          <w:color w:val="000000"/>
        </w:rPr>
        <w:t>4）投标文件的已标价工程量清单与招标文件提供的工程量清单中的项目编码、项目名称、项目特征、计量单位、工程量不一致的；</w:t>
      </w:r>
    </w:p>
    <w:p w14:paraId="198D77D4" w14:textId="77777777" w:rsidR="00E467D2" w:rsidRDefault="00E467D2" w:rsidP="00E467D2">
      <w:pPr>
        <w:adjustRightInd w:val="0"/>
        <w:snapToGrid w:val="0"/>
        <w:spacing w:line="440" w:lineRule="exact"/>
        <w:ind w:firstLineChars="200" w:firstLine="422"/>
        <w:rPr>
          <w:rFonts w:ascii="宋体" w:hAnsi="宋体"/>
          <w:b/>
          <w:bCs/>
          <w:color w:val="000000"/>
        </w:rPr>
      </w:pPr>
      <w:r>
        <w:rPr>
          <w:rFonts w:ascii="宋体" w:hAnsi="宋体" w:hint="eastAsia"/>
          <w:b/>
          <w:bCs/>
          <w:color w:val="000000"/>
        </w:rPr>
        <w:t>（</w:t>
      </w:r>
      <w:r>
        <w:rPr>
          <w:rFonts w:ascii="宋体" w:hAnsi="宋体"/>
          <w:b/>
          <w:bCs/>
          <w:color w:val="000000"/>
        </w:rPr>
        <w:t>1</w:t>
      </w:r>
      <w:r>
        <w:rPr>
          <w:rFonts w:ascii="宋体" w:hAnsi="宋体" w:hint="eastAsia"/>
          <w:b/>
          <w:bCs/>
          <w:color w:val="000000"/>
        </w:rPr>
        <w:t>5）未按招标文件要求提供投标保证金的；</w:t>
      </w:r>
    </w:p>
    <w:p w14:paraId="633ABB0F" w14:textId="77777777" w:rsidR="00E467D2" w:rsidRDefault="00E467D2" w:rsidP="00E467D2">
      <w:pPr>
        <w:adjustRightInd w:val="0"/>
        <w:snapToGrid w:val="0"/>
        <w:spacing w:line="440" w:lineRule="exact"/>
        <w:ind w:firstLineChars="200" w:firstLine="422"/>
        <w:rPr>
          <w:rFonts w:ascii="宋体" w:hAnsi="宋体"/>
          <w:b/>
          <w:bCs/>
          <w:color w:val="000000"/>
        </w:rPr>
      </w:pPr>
      <w:r>
        <w:rPr>
          <w:rFonts w:ascii="宋体" w:hAnsi="宋体" w:hint="eastAsia"/>
          <w:b/>
          <w:bCs/>
          <w:color w:val="000000"/>
        </w:rPr>
        <w:t>（</w:t>
      </w:r>
      <w:r>
        <w:rPr>
          <w:rFonts w:ascii="宋体" w:hAnsi="宋体"/>
          <w:b/>
          <w:bCs/>
          <w:color w:val="000000"/>
        </w:rPr>
        <w:t>1</w:t>
      </w:r>
      <w:r>
        <w:rPr>
          <w:rFonts w:ascii="宋体" w:hAnsi="宋体" w:hint="eastAsia"/>
          <w:b/>
          <w:bCs/>
          <w:color w:val="000000"/>
        </w:rPr>
        <w:t>6）投标文件载明的招标项目完成期限超过招标文件规定的期限的；</w:t>
      </w:r>
    </w:p>
    <w:p w14:paraId="5F271BC0" w14:textId="77777777" w:rsidR="00E467D2" w:rsidRDefault="00E467D2" w:rsidP="00E467D2">
      <w:pPr>
        <w:adjustRightInd w:val="0"/>
        <w:snapToGrid w:val="0"/>
        <w:spacing w:line="440" w:lineRule="exact"/>
        <w:ind w:firstLineChars="200" w:firstLine="422"/>
        <w:rPr>
          <w:rFonts w:ascii="宋体" w:hAnsi="宋体"/>
          <w:b/>
          <w:bCs/>
          <w:color w:val="000000"/>
        </w:rPr>
      </w:pPr>
      <w:r>
        <w:rPr>
          <w:rFonts w:ascii="宋体" w:hAnsi="宋体" w:hint="eastAsia"/>
          <w:b/>
          <w:bCs/>
          <w:color w:val="000000"/>
        </w:rPr>
        <w:t>（</w:t>
      </w:r>
      <w:r>
        <w:rPr>
          <w:rFonts w:ascii="宋体" w:hAnsi="宋体"/>
          <w:b/>
          <w:bCs/>
          <w:color w:val="000000"/>
        </w:rPr>
        <w:t>1</w:t>
      </w:r>
      <w:r>
        <w:rPr>
          <w:rFonts w:ascii="宋体" w:hAnsi="宋体" w:hint="eastAsia"/>
          <w:b/>
          <w:bCs/>
          <w:color w:val="000000"/>
        </w:rPr>
        <w:t>7）明显不符合技术规范、技术标准的要求的；</w:t>
      </w:r>
    </w:p>
    <w:p w14:paraId="7A6076FA" w14:textId="77777777" w:rsidR="00E467D2" w:rsidRDefault="00E467D2" w:rsidP="00E467D2">
      <w:pPr>
        <w:adjustRightInd w:val="0"/>
        <w:snapToGrid w:val="0"/>
        <w:spacing w:line="440" w:lineRule="exact"/>
        <w:ind w:firstLineChars="200" w:firstLine="422"/>
        <w:rPr>
          <w:rFonts w:ascii="宋体" w:hAnsi="宋体"/>
          <w:b/>
          <w:bCs/>
          <w:color w:val="000000"/>
        </w:rPr>
      </w:pPr>
      <w:r>
        <w:rPr>
          <w:rFonts w:ascii="宋体" w:hAnsi="宋体" w:hint="eastAsia"/>
          <w:b/>
          <w:bCs/>
          <w:color w:val="000000"/>
        </w:rPr>
        <w:t>（</w:t>
      </w:r>
      <w:r>
        <w:rPr>
          <w:rFonts w:ascii="宋体" w:hAnsi="宋体"/>
          <w:b/>
          <w:bCs/>
          <w:color w:val="000000"/>
        </w:rPr>
        <w:t>1</w:t>
      </w:r>
      <w:r>
        <w:rPr>
          <w:rFonts w:ascii="宋体" w:hAnsi="宋体" w:hint="eastAsia"/>
          <w:b/>
          <w:bCs/>
          <w:color w:val="000000"/>
        </w:rPr>
        <w:t>8）投标文件载明的货物包装方式、检验标准和方法等不符合招标文件的要求的；</w:t>
      </w:r>
    </w:p>
    <w:p w14:paraId="61C15A0B" w14:textId="77777777" w:rsidR="00E467D2" w:rsidRDefault="00E467D2" w:rsidP="00E467D2">
      <w:pPr>
        <w:adjustRightInd w:val="0"/>
        <w:snapToGrid w:val="0"/>
        <w:spacing w:line="440" w:lineRule="exact"/>
        <w:ind w:firstLineChars="200" w:firstLine="422"/>
        <w:rPr>
          <w:rFonts w:ascii="宋体" w:hAnsi="宋体"/>
          <w:b/>
          <w:bCs/>
          <w:color w:val="000000"/>
        </w:rPr>
      </w:pPr>
      <w:r>
        <w:rPr>
          <w:rFonts w:ascii="宋体" w:hAnsi="宋体" w:hint="eastAsia"/>
          <w:b/>
          <w:bCs/>
          <w:color w:val="000000"/>
        </w:rPr>
        <w:t>（19）投标文件提出了不能满足招标文件要求或招标人不能接受的工程验收、计量、价款结算和支付办法的；</w:t>
      </w:r>
    </w:p>
    <w:p w14:paraId="51A83056" w14:textId="77777777" w:rsidR="00E467D2" w:rsidRDefault="00E467D2" w:rsidP="00E467D2">
      <w:pPr>
        <w:adjustRightInd w:val="0"/>
        <w:snapToGrid w:val="0"/>
        <w:spacing w:line="440" w:lineRule="exact"/>
        <w:ind w:firstLineChars="200" w:firstLine="422"/>
        <w:rPr>
          <w:rFonts w:ascii="宋体" w:hAnsi="宋体"/>
          <w:b/>
          <w:bCs/>
          <w:color w:val="000000"/>
        </w:rPr>
      </w:pPr>
      <w:r>
        <w:rPr>
          <w:rFonts w:ascii="宋体" w:hAnsi="宋体" w:hint="eastAsia"/>
          <w:b/>
          <w:bCs/>
          <w:color w:val="000000"/>
        </w:rPr>
        <w:t>（20）未按招标文件要求提供电子投标文件，或者投标文件未能解密</w:t>
      </w:r>
      <w:proofErr w:type="gramStart"/>
      <w:r>
        <w:rPr>
          <w:rFonts w:ascii="宋体" w:hAnsi="宋体" w:hint="eastAsia"/>
          <w:b/>
          <w:bCs/>
          <w:color w:val="000000"/>
        </w:rPr>
        <w:t>且按照</w:t>
      </w:r>
      <w:proofErr w:type="gramEnd"/>
      <w:r>
        <w:rPr>
          <w:rFonts w:ascii="宋体" w:hAnsi="宋体" w:hint="eastAsia"/>
          <w:b/>
          <w:bCs/>
          <w:color w:val="000000"/>
        </w:rPr>
        <w:t>招标文件明确的投标文件解密失败的补救方案补救不成功的；</w:t>
      </w:r>
    </w:p>
    <w:p w14:paraId="3C533300" w14:textId="77777777" w:rsidR="00E467D2" w:rsidRDefault="00E467D2" w:rsidP="00E467D2">
      <w:pPr>
        <w:adjustRightInd w:val="0"/>
        <w:snapToGrid w:val="0"/>
        <w:spacing w:line="440" w:lineRule="exact"/>
        <w:ind w:firstLineChars="200" w:firstLine="422"/>
        <w:rPr>
          <w:rFonts w:ascii="宋体" w:hAnsi="宋体"/>
          <w:b/>
          <w:bCs/>
          <w:color w:val="000000"/>
        </w:rPr>
      </w:pPr>
      <w:r>
        <w:rPr>
          <w:rFonts w:ascii="宋体" w:hAnsi="宋体" w:hint="eastAsia"/>
          <w:b/>
          <w:bCs/>
          <w:color w:val="000000"/>
        </w:rPr>
        <w:t>（21）不同投标人的投标文件以及投标文件制作过程出现了评标委员会认为不应当雷同的情况的；</w:t>
      </w:r>
    </w:p>
    <w:p w14:paraId="5ED86615" w14:textId="77777777" w:rsidR="00E467D2" w:rsidRDefault="00E467D2" w:rsidP="00E467D2">
      <w:pPr>
        <w:adjustRightInd w:val="0"/>
        <w:snapToGrid w:val="0"/>
        <w:spacing w:line="440" w:lineRule="exact"/>
        <w:ind w:firstLineChars="200" w:firstLine="422"/>
        <w:rPr>
          <w:rFonts w:ascii="宋体" w:hAnsi="宋体"/>
          <w:b/>
          <w:bCs/>
          <w:color w:val="000000"/>
        </w:rPr>
      </w:pPr>
      <w:bookmarkStart w:id="19" w:name="_Toc525281404"/>
      <w:bookmarkStart w:id="20" w:name="_Toc54169240"/>
      <w:r>
        <w:rPr>
          <w:rFonts w:ascii="宋体" w:hAnsi="宋体" w:hint="eastAsia"/>
          <w:b/>
          <w:bCs/>
          <w:color w:val="000000"/>
        </w:rPr>
        <w:t>（22）以他人的名义投标、串通投标、以行贿手段谋取中标或者以其他弄虚作假方式投标的；</w:t>
      </w:r>
      <w:bookmarkEnd w:id="19"/>
      <w:bookmarkEnd w:id="20"/>
    </w:p>
    <w:p w14:paraId="2ED120BA" w14:textId="77777777" w:rsidR="00E467D2" w:rsidRDefault="00E467D2" w:rsidP="00E467D2">
      <w:pPr>
        <w:adjustRightInd w:val="0"/>
        <w:snapToGrid w:val="0"/>
        <w:spacing w:line="440" w:lineRule="exact"/>
        <w:ind w:firstLineChars="200" w:firstLine="422"/>
        <w:rPr>
          <w:rFonts w:ascii="宋体" w:hAnsi="宋体"/>
          <w:b/>
          <w:bCs/>
          <w:color w:val="000000"/>
        </w:rPr>
      </w:pPr>
      <w:r>
        <w:rPr>
          <w:rFonts w:ascii="宋体" w:hAnsi="宋体" w:hint="eastAsia"/>
          <w:b/>
          <w:bCs/>
          <w:color w:val="000000"/>
        </w:rPr>
        <w:t>（23）施工组织设计（施工方案）存在明显技术方案错误、或者不符合招标文件有关暗标要求的；</w:t>
      </w:r>
    </w:p>
    <w:p w14:paraId="27E14508" w14:textId="77777777" w:rsidR="00E467D2" w:rsidRDefault="00E467D2" w:rsidP="00E467D2">
      <w:pPr>
        <w:adjustRightInd w:val="0"/>
        <w:snapToGrid w:val="0"/>
        <w:spacing w:line="440" w:lineRule="exact"/>
        <w:ind w:firstLineChars="200" w:firstLine="422"/>
        <w:rPr>
          <w:rFonts w:ascii="宋体" w:hAnsi="宋体"/>
          <w:b/>
          <w:bCs/>
          <w:color w:val="000000"/>
        </w:rPr>
      </w:pPr>
      <w:r>
        <w:rPr>
          <w:rFonts w:ascii="宋体" w:hAnsi="宋体" w:hint="eastAsia"/>
          <w:b/>
          <w:bCs/>
          <w:color w:val="000000"/>
        </w:rPr>
        <w:lastRenderedPageBreak/>
        <w:t>（24）投标文件关键内容模糊、无法辨认的。</w:t>
      </w:r>
    </w:p>
    <w:p w14:paraId="082205FF" w14:textId="77777777" w:rsidR="00E467D2" w:rsidRDefault="00E467D2" w:rsidP="00E467D2">
      <w:pPr>
        <w:adjustRightInd w:val="0"/>
        <w:snapToGrid w:val="0"/>
        <w:spacing w:beforeLines="50" w:before="156" w:afterLines="50" w:after="156" w:line="360" w:lineRule="auto"/>
        <w:ind w:firstLineChars="200" w:firstLine="422"/>
        <w:rPr>
          <w:rFonts w:ascii="宋体" w:hAnsi="宋体"/>
          <w:b/>
          <w:color w:val="000000"/>
        </w:rPr>
      </w:pPr>
      <w:r>
        <w:rPr>
          <w:rFonts w:ascii="宋体" w:hAnsi="宋体" w:hint="eastAsia"/>
          <w:b/>
          <w:color w:val="000000"/>
        </w:rPr>
        <w:t>3.4</w:t>
      </w:r>
      <w:bookmarkStart w:id="21" w:name="_Toc354417673"/>
      <w:bookmarkStart w:id="22" w:name="_Toc475027998"/>
      <w:r>
        <w:rPr>
          <w:rFonts w:ascii="宋体" w:hAnsi="宋体" w:hint="eastAsia"/>
          <w:b/>
          <w:color w:val="000000"/>
        </w:rPr>
        <w:t>详细评审</w:t>
      </w:r>
      <w:bookmarkEnd w:id="21"/>
      <w:bookmarkEnd w:id="22"/>
    </w:p>
    <w:p w14:paraId="1C4CC30F" w14:textId="77777777" w:rsidR="00E467D2" w:rsidRDefault="00E467D2" w:rsidP="00E467D2">
      <w:pPr>
        <w:spacing w:line="360" w:lineRule="auto"/>
        <w:ind w:firstLine="435"/>
        <w:rPr>
          <w:rFonts w:ascii="宋体" w:hAnsi="宋体"/>
          <w:color w:val="000000"/>
        </w:rPr>
      </w:pPr>
      <w:r>
        <w:rPr>
          <w:rFonts w:ascii="宋体" w:hAnsi="宋体"/>
          <w:color w:val="000000"/>
        </w:rPr>
        <w:t>3.</w:t>
      </w:r>
      <w:r>
        <w:rPr>
          <w:rFonts w:ascii="宋体" w:hAnsi="宋体" w:hint="eastAsia"/>
          <w:color w:val="000000"/>
        </w:rPr>
        <w:t>4</w:t>
      </w:r>
      <w:r>
        <w:rPr>
          <w:rFonts w:ascii="宋体" w:hAnsi="宋体"/>
          <w:color w:val="000000"/>
        </w:rPr>
        <w:t>.1</w:t>
      </w:r>
      <w:r>
        <w:rPr>
          <w:rFonts w:ascii="宋体" w:hAnsi="宋体" w:hint="eastAsia"/>
          <w:color w:val="000000"/>
        </w:rPr>
        <w:t>按本章第</w:t>
      </w:r>
      <w:r>
        <w:rPr>
          <w:rFonts w:ascii="宋体" w:hAnsi="宋体"/>
          <w:color w:val="000000"/>
        </w:rPr>
        <w:t>2.</w:t>
      </w:r>
      <w:r>
        <w:rPr>
          <w:rFonts w:ascii="宋体" w:hAnsi="宋体" w:hint="eastAsia"/>
          <w:color w:val="000000"/>
        </w:rPr>
        <w:t>3</w:t>
      </w:r>
      <w:r>
        <w:rPr>
          <w:rFonts w:ascii="宋体" w:hAnsi="宋体"/>
          <w:color w:val="000000"/>
        </w:rPr>
        <w:t>.2</w:t>
      </w:r>
      <w:r>
        <w:rPr>
          <w:rFonts w:ascii="宋体" w:hAnsi="宋体" w:hint="eastAsia"/>
          <w:color w:val="000000"/>
        </w:rPr>
        <w:t>规定的方法确定评标基准价。</w:t>
      </w:r>
    </w:p>
    <w:p w14:paraId="47E3CB80" w14:textId="77777777" w:rsidR="00E467D2" w:rsidRDefault="00E467D2" w:rsidP="00E467D2">
      <w:pPr>
        <w:spacing w:line="360" w:lineRule="auto"/>
        <w:ind w:firstLine="435"/>
        <w:rPr>
          <w:rFonts w:ascii="宋体" w:hAnsi="宋体"/>
          <w:color w:val="000000"/>
        </w:rPr>
      </w:pPr>
      <w:r>
        <w:rPr>
          <w:rFonts w:ascii="宋体" w:hAnsi="宋体"/>
          <w:color w:val="000000"/>
        </w:rPr>
        <w:t>3.</w:t>
      </w:r>
      <w:r>
        <w:rPr>
          <w:rFonts w:ascii="宋体" w:hAnsi="宋体" w:hint="eastAsia"/>
          <w:color w:val="000000"/>
        </w:rPr>
        <w:t>4.</w:t>
      </w:r>
      <w:r>
        <w:rPr>
          <w:rFonts w:ascii="宋体" w:hAnsi="宋体"/>
          <w:color w:val="000000"/>
        </w:rPr>
        <w:t>2</w:t>
      </w:r>
      <w:r>
        <w:rPr>
          <w:rFonts w:ascii="宋体" w:hAnsi="宋体" w:hint="eastAsia"/>
          <w:color w:val="000000"/>
        </w:rPr>
        <w:t>评标委员会按本章第</w:t>
      </w:r>
      <w:r>
        <w:rPr>
          <w:rFonts w:ascii="宋体" w:hAnsi="宋体"/>
          <w:color w:val="000000"/>
        </w:rPr>
        <w:t>2.</w:t>
      </w:r>
      <w:r>
        <w:rPr>
          <w:rFonts w:ascii="宋体" w:hAnsi="宋体" w:hint="eastAsia"/>
          <w:color w:val="000000"/>
        </w:rPr>
        <w:t>3款规定的量化因素和分值进行打分，并计算出得分。</w:t>
      </w:r>
    </w:p>
    <w:p w14:paraId="0902B80F" w14:textId="77777777" w:rsidR="00E467D2" w:rsidRDefault="00E467D2" w:rsidP="00E467D2">
      <w:pPr>
        <w:spacing w:line="360" w:lineRule="auto"/>
        <w:ind w:rightChars="-416" w:right="-874" w:firstLineChars="200" w:firstLine="420"/>
        <w:rPr>
          <w:rFonts w:ascii="宋体" w:hAnsi="宋体"/>
          <w:color w:val="000000"/>
        </w:rPr>
      </w:pPr>
      <w:r>
        <w:rPr>
          <w:rFonts w:ascii="宋体" w:hAnsi="宋体"/>
          <w:color w:val="000000"/>
        </w:rPr>
        <w:t>3.</w:t>
      </w:r>
      <w:r>
        <w:rPr>
          <w:rFonts w:ascii="宋体" w:hAnsi="宋体" w:hint="eastAsia"/>
          <w:color w:val="000000"/>
        </w:rPr>
        <w:t>4</w:t>
      </w:r>
      <w:r>
        <w:rPr>
          <w:rFonts w:ascii="宋体" w:hAnsi="宋体"/>
          <w:color w:val="000000"/>
        </w:rPr>
        <w:t>.3</w:t>
      </w:r>
      <w:r>
        <w:rPr>
          <w:rFonts w:ascii="宋体" w:hAnsi="宋体" w:hint="eastAsia"/>
          <w:color w:val="000000"/>
        </w:rPr>
        <w:t>评分分值计算保留小数点后两位，小数点后第三位“四舍五入”。</w:t>
      </w:r>
    </w:p>
    <w:p w14:paraId="485BC0A9" w14:textId="77777777" w:rsidR="00E467D2" w:rsidRDefault="00E467D2" w:rsidP="00E467D2">
      <w:pPr>
        <w:spacing w:line="360" w:lineRule="auto"/>
        <w:ind w:firstLineChars="200" w:firstLine="422"/>
        <w:rPr>
          <w:rFonts w:ascii="宋体" w:hAnsi="宋体"/>
          <w:b/>
          <w:color w:val="000000"/>
        </w:rPr>
      </w:pPr>
      <w:bookmarkStart w:id="23" w:name="_Toc342467878"/>
      <w:bookmarkStart w:id="24" w:name="_Toc475027999"/>
      <w:bookmarkStart w:id="25" w:name="_Toc354417674"/>
      <w:r>
        <w:rPr>
          <w:rFonts w:ascii="宋体" w:hAnsi="宋体"/>
          <w:b/>
          <w:color w:val="000000"/>
        </w:rPr>
        <w:t>3.</w:t>
      </w:r>
      <w:r>
        <w:rPr>
          <w:rFonts w:ascii="宋体" w:hAnsi="宋体" w:hint="eastAsia"/>
          <w:b/>
          <w:color w:val="000000"/>
        </w:rPr>
        <w:t>5投标文件的澄清和补正</w:t>
      </w:r>
      <w:bookmarkEnd w:id="23"/>
      <w:bookmarkEnd w:id="24"/>
      <w:bookmarkEnd w:id="25"/>
    </w:p>
    <w:p w14:paraId="02FAE97E" w14:textId="77777777" w:rsidR="00E467D2" w:rsidRDefault="00E467D2" w:rsidP="00E467D2">
      <w:pPr>
        <w:spacing w:line="360" w:lineRule="auto"/>
        <w:ind w:firstLineChars="200" w:firstLine="420"/>
        <w:rPr>
          <w:rFonts w:ascii="宋体" w:hAnsi="宋体"/>
          <w:color w:val="000000"/>
        </w:rPr>
      </w:pPr>
      <w:r>
        <w:rPr>
          <w:rFonts w:ascii="宋体" w:hAnsi="宋体"/>
          <w:color w:val="000000"/>
        </w:rPr>
        <w:t>3.</w:t>
      </w:r>
      <w:r>
        <w:rPr>
          <w:rFonts w:ascii="宋体" w:hAnsi="宋体" w:hint="eastAsia"/>
          <w:color w:val="000000"/>
        </w:rPr>
        <w:t>5</w:t>
      </w:r>
      <w:r>
        <w:rPr>
          <w:rFonts w:ascii="宋体" w:hAnsi="宋体"/>
          <w:color w:val="000000"/>
        </w:rPr>
        <w:t>.1</w:t>
      </w:r>
      <w:r>
        <w:rPr>
          <w:rFonts w:ascii="宋体" w:hAnsi="宋体" w:hint="eastAsia"/>
          <w:color w:val="000000"/>
        </w:rPr>
        <w:t>在评标过程中，评标委员会应当以书面形式要求投标人对所提交的投标文件中不明确的内容进行书面澄清或说明。评标委员会不接受投标人主动提出的澄清、说明或补正。</w:t>
      </w:r>
    </w:p>
    <w:p w14:paraId="6EDC2EEF" w14:textId="77777777" w:rsidR="00E467D2" w:rsidRDefault="00E467D2" w:rsidP="00E467D2">
      <w:pPr>
        <w:spacing w:line="360" w:lineRule="auto"/>
        <w:ind w:firstLineChars="200" w:firstLine="420"/>
        <w:rPr>
          <w:rFonts w:ascii="宋体" w:hAnsi="宋体"/>
          <w:color w:val="000000"/>
        </w:rPr>
      </w:pPr>
      <w:r>
        <w:rPr>
          <w:rFonts w:ascii="宋体" w:hAnsi="宋体"/>
          <w:color w:val="000000"/>
        </w:rPr>
        <w:t>3.</w:t>
      </w:r>
      <w:r>
        <w:rPr>
          <w:rFonts w:ascii="宋体" w:hAnsi="宋体" w:hint="eastAsia"/>
          <w:color w:val="000000"/>
        </w:rPr>
        <w:t>5</w:t>
      </w:r>
      <w:r>
        <w:rPr>
          <w:rFonts w:ascii="宋体" w:hAnsi="宋体"/>
          <w:color w:val="000000"/>
        </w:rPr>
        <w:t xml:space="preserve">.2 </w:t>
      </w:r>
      <w:r>
        <w:rPr>
          <w:rFonts w:ascii="宋体" w:hAnsi="宋体" w:hint="eastAsia"/>
          <w:color w:val="000000"/>
        </w:rPr>
        <w:t>澄清、说明和补正不得改变投标文件的实质性内容。投标人的书面澄清、说明和补正属于投标文件的组成部分。</w:t>
      </w:r>
    </w:p>
    <w:p w14:paraId="10016E75" w14:textId="77777777" w:rsidR="00E467D2" w:rsidRDefault="00E467D2" w:rsidP="00E467D2">
      <w:pPr>
        <w:spacing w:line="360" w:lineRule="auto"/>
        <w:ind w:firstLineChars="200" w:firstLine="420"/>
        <w:rPr>
          <w:rFonts w:ascii="宋体" w:hAnsi="宋体"/>
          <w:color w:val="000000"/>
        </w:rPr>
      </w:pPr>
      <w:r>
        <w:rPr>
          <w:rFonts w:ascii="宋体" w:hAnsi="宋体"/>
          <w:color w:val="000000"/>
        </w:rPr>
        <w:t>3.</w:t>
      </w:r>
      <w:r>
        <w:rPr>
          <w:rFonts w:ascii="宋体" w:hAnsi="宋体" w:hint="eastAsia"/>
          <w:color w:val="000000"/>
        </w:rPr>
        <w:t>5</w:t>
      </w:r>
      <w:r>
        <w:rPr>
          <w:rFonts w:ascii="宋体" w:hAnsi="宋体"/>
          <w:color w:val="000000"/>
        </w:rPr>
        <w:t xml:space="preserve">.3 </w:t>
      </w:r>
      <w:r>
        <w:rPr>
          <w:rFonts w:ascii="宋体" w:hAnsi="宋体" w:hint="eastAsia"/>
          <w:color w:val="000000"/>
        </w:rPr>
        <w:t>评标委员会对投标人提交的澄清、说明或补正有疑问的，可以要求投标人进一步澄清、说明或补正，直至满足评标委员会的要求。</w:t>
      </w:r>
    </w:p>
    <w:p w14:paraId="21F72AA4" w14:textId="77777777" w:rsidR="00E467D2" w:rsidRDefault="00E467D2" w:rsidP="00E467D2">
      <w:pPr>
        <w:spacing w:line="360" w:lineRule="auto"/>
        <w:ind w:firstLineChars="200" w:firstLine="420"/>
        <w:rPr>
          <w:rFonts w:ascii="宋体" w:hAnsi="宋体"/>
          <w:color w:val="000000"/>
        </w:rPr>
      </w:pPr>
      <w:r>
        <w:rPr>
          <w:rFonts w:ascii="宋体" w:hAnsi="宋体" w:hint="eastAsia"/>
          <w:color w:val="000000"/>
        </w:rPr>
        <w:t xml:space="preserve">3.5.4 </w:t>
      </w:r>
      <w:r>
        <w:rPr>
          <w:rFonts w:ascii="宋体" w:hAnsi="宋体"/>
          <w:color w:val="000000"/>
        </w:rPr>
        <w:t>在评标过程中，评标委员会发现投标人的报价明显低于其他投标报价，使得其投标报价可能低于其个别成本的，</w:t>
      </w:r>
      <w:r>
        <w:rPr>
          <w:rFonts w:ascii="宋体" w:hAnsi="宋体"/>
          <w:color w:val="000000"/>
          <w:szCs w:val="22"/>
        </w:rPr>
        <w:t>有可能影响质量或者不能诚信履约的，应当要求其在评标现场合理的时间内提供书面说明</w:t>
      </w:r>
      <w:r>
        <w:rPr>
          <w:rFonts w:ascii="宋体" w:hAnsi="宋体"/>
          <w:color w:val="000000"/>
        </w:rPr>
        <w:t>并提供相关证明材料。投标人不能合理说明或者不能提供相关证明材料的，评标委员会</w:t>
      </w:r>
      <w:r>
        <w:rPr>
          <w:rFonts w:ascii="宋体" w:hAnsi="宋体" w:hint="eastAsia"/>
          <w:color w:val="000000"/>
        </w:rPr>
        <w:t>应当否决其投标</w:t>
      </w:r>
      <w:r>
        <w:rPr>
          <w:rFonts w:ascii="宋体" w:hAnsi="宋体"/>
          <w:color w:val="000000"/>
        </w:rPr>
        <w:t>。</w:t>
      </w:r>
    </w:p>
    <w:p w14:paraId="222B8888" w14:textId="77777777" w:rsidR="00E467D2" w:rsidRDefault="00E467D2" w:rsidP="00E467D2">
      <w:pPr>
        <w:spacing w:line="360" w:lineRule="auto"/>
        <w:ind w:firstLineChars="200" w:firstLine="422"/>
        <w:rPr>
          <w:rFonts w:ascii="宋体" w:hAnsi="宋体"/>
          <w:b/>
          <w:color w:val="000000"/>
        </w:rPr>
      </w:pPr>
      <w:bookmarkStart w:id="26" w:name="_Toc475028000"/>
      <w:bookmarkStart w:id="27" w:name="_Toc354417675"/>
      <w:r>
        <w:rPr>
          <w:rFonts w:ascii="宋体" w:hAnsi="宋体"/>
          <w:b/>
          <w:color w:val="000000"/>
        </w:rPr>
        <w:t>3.</w:t>
      </w:r>
      <w:r>
        <w:rPr>
          <w:rFonts w:ascii="宋体" w:hAnsi="宋体" w:hint="eastAsia"/>
          <w:b/>
          <w:color w:val="000000"/>
        </w:rPr>
        <w:t>6推荐中标候选人</w:t>
      </w:r>
      <w:bookmarkEnd w:id="26"/>
      <w:bookmarkEnd w:id="27"/>
    </w:p>
    <w:p w14:paraId="7B2190A9" w14:textId="77777777" w:rsidR="00E467D2" w:rsidRDefault="00E467D2" w:rsidP="00E467D2">
      <w:pPr>
        <w:spacing w:line="360" w:lineRule="auto"/>
        <w:ind w:firstLineChars="200" w:firstLine="420"/>
        <w:rPr>
          <w:rFonts w:ascii="宋体" w:hAnsi="宋体"/>
          <w:color w:val="000000"/>
        </w:rPr>
      </w:pPr>
      <w:r>
        <w:rPr>
          <w:rFonts w:ascii="宋体" w:hAnsi="宋体" w:hint="eastAsia"/>
          <w:color w:val="000000"/>
        </w:rPr>
        <w:t>评标委员会在推荐中标候选人时，应遵照以下原则</w:t>
      </w:r>
      <w:r>
        <w:rPr>
          <w:rFonts w:ascii="宋体" w:hAnsi="宋体"/>
          <w:color w:val="000000"/>
        </w:rPr>
        <w:t>:</w:t>
      </w:r>
    </w:p>
    <w:p w14:paraId="51B799A1" w14:textId="77777777" w:rsidR="00E467D2" w:rsidRDefault="00E467D2" w:rsidP="00E467D2">
      <w:pPr>
        <w:spacing w:line="360" w:lineRule="auto"/>
        <w:ind w:firstLineChars="200" w:firstLine="420"/>
        <w:rPr>
          <w:rFonts w:ascii="宋体" w:hAnsi="宋体"/>
          <w:color w:val="000000"/>
        </w:rPr>
      </w:pPr>
      <w:r>
        <w:rPr>
          <w:rFonts w:ascii="宋体" w:hAnsi="宋体"/>
          <w:color w:val="000000"/>
        </w:rPr>
        <w:t>3.</w:t>
      </w:r>
      <w:r>
        <w:rPr>
          <w:rFonts w:ascii="宋体" w:hAnsi="宋体" w:hint="eastAsia"/>
          <w:color w:val="000000"/>
        </w:rPr>
        <w:t>6</w:t>
      </w:r>
      <w:r>
        <w:rPr>
          <w:rFonts w:ascii="宋体" w:hAnsi="宋体"/>
          <w:color w:val="000000"/>
        </w:rPr>
        <w:t>.1</w:t>
      </w:r>
      <w:r>
        <w:rPr>
          <w:rFonts w:ascii="宋体" w:hAnsi="宋体" w:hint="eastAsia"/>
          <w:color w:val="000000"/>
        </w:rPr>
        <w:t>评标委员会按照最终得分由高至低的次序排列，推荐</w:t>
      </w:r>
      <w:r>
        <w:rPr>
          <w:rFonts w:ascii="宋体" w:hAnsi="宋体"/>
          <w:color w:val="000000"/>
        </w:rPr>
        <w:t>3</w:t>
      </w:r>
      <w:r>
        <w:rPr>
          <w:rFonts w:ascii="宋体" w:hAnsi="宋体" w:hint="eastAsia"/>
          <w:color w:val="000000"/>
        </w:rPr>
        <w:t>名中标候选人。</w:t>
      </w:r>
    </w:p>
    <w:p w14:paraId="0B8DA79C" w14:textId="77777777" w:rsidR="00E467D2" w:rsidRDefault="00E467D2" w:rsidP="00E467D2">
      <w:pPr>
        <w:spacing w:line="360" w:lineRule="auto"/>
        <w:ind w:firstLineChars="200" w:firstLine="420"/>
        <w:rPr>
          <w:rFonts w:ascii="宋体" w:hAnsi="宋体"/>
          <w:color w:val="000000"/>
        </w:rPr>
      </w:pPr>
      <w:r>
        <w:rPr>
          <w:rFonts w:ascii="宋体" w:hAnsi="宋体"/>
          <w:color w:val="000000"/>
        </w:rPr>
        <w:t>3.</w:t>
      </w:r>
      <w:r>
        <w:rPr>
          <w:rFonts w:ascii="宋体" w:hAnsi="宋体" w:hint="eastAsia"/>
          <w:color w:val="000000"/>
        </w:rPr>
        <w:t>6</w:t>
      </w:r>
      <w:r>
        <w:rPr>
          <w:rFonts w:ascii="宋体" w:hAnsi="宋体"/>
          <w:color w:val="000000"/>
        </w:rPr>
        <w:t>.2</w:t>
      </w:r>
      <w:r>
        <w:rPr>
          <w:rFonts w:ascii="宋体" w:hAnsi="宋体" w:hint="eastAsia"/>
          <w:color w:val="000000"/>
        </w:rPr>
        <w:t>如果评标委员会根据本章的规定作无效标处理后，有效投标不足三个，评标委员会应当对是否具有竞争性进行判断：有竞争性的，按有效投标最终得分由高至低的次序推荐中标候选人；缺乏竞争的，评标委员会应当否决全部投标。</w:t>
      </w:r>
    </w:p>
    <w:p w14:paraId="5463B149" w14:textId="77777777" w:rsidR="00E467D2" w:rsidRDefault="00E467D2" w:rsidP="00E467D2">
      <w:pPr>
        <w:ind w:firstLineChars="150" w:firstLine="315"/>
        <w:rPr>
          <w:rFonts w:ascii="宋体" w:hAnsi="宋体"/>
          <w:color w:val="000000"/>
        </w:rPr>
      </w:pPr>
      <w:r>
        <w:rPr>
          <w:rFonts w:ascii="宋体" w:hAnsi="宋体"/>
          <w:color w:val="000000"/>
        </w:rPr>
        <w:t>3.</w:t>
      </w:r>
      <w:r>
        <w:rPr>
          <w:rFonts w:ascii="宋体" w:hAnsi="宋体" w:hint="eastAsia"/>
          <w:color w:val="000000"/>
        </w:rPr>
        <w:t>6</w:t>
      </w:r>
      <w:r>
        <w:rPr>
          <w:rFonts w:ascii="宋体" w:hAnsi="宋体"/>
          <w:color w:val="000000"/>
        </w:rPr>
        <w:t>.</w:t>
      </w:r>
      <w:r>
        <w:rPr>
          <w:rFonts w:ascii="宋体" w:hAnsi="宋体" w:hint="eastAsia"/>
          <w:color w:val="000000"/>
        </w:rPr>
        <w:t>3</w:t>
      </w:r>
      <w:r>
        <w:rPr>
          <w:rFonts w:ascii="宋体" w:hAnsi="宋体"/>
          <w:color w:val="000000"/>
        </w:rPr>
        <w:t xml:space="preserve"> </w:t>
      </w:r>
      <w:r>
        <w:rPr>
          <w:rFonts w:ascii="宋体" w:hAnsi="宋体" w:hint="eastAsia"/>
          <w:color w:val="000000"/>
        </w:rPr>
        <w:t>评标委员会完成评标后，应当向招标人提交评标报告。</w:t>
      </w:r>
    </w:p>
    <w:p w14:paraId="187A528E" w14:textId="77777777" w:rsidR="00D122FD" w:rsidRPr="00E467D2" w:rsidRDefault="00D122FD" w:rsidP="00E467D2">
      <w:pPr>
        <w:adjustRightInd w:val="0"/>
        <w:snapToGrid w:val="0"/>
        <w:spacing w:beforeLines="50" w:before="156" w:afterLines="50" w:after="156"/>
        <w:rPr>
          <w:rFonts w:ascii="宋体" w:hAnsi="宋体" w:cs="宋体"/>
          <w:b/>
          <w:bCs/>
          <w:sz w:val="32"/>
          <w:szCs w:val="32"/>
        </w:rPr>
      </w:pPr>
    </w:p>
    <w:p w14:paraId="27BDC643" w14:textId="77777777" w:rsidR="00D122FD" w:rsidRDefault="00FA03D8">
      <w:pPr>
        <w:adjustRightInd w:val="0"/>
        <w:snapToGrid w:val="0"/>
        <w:spacing w:beforeLines="50" w:before="156" w:afterLines="50" w:after="156"/>
        <w:ind w:firstLineChars="200" w:firstLine="643"/>
        <w:rPr>
          <w:rFonts w:ascii="宋体" w:hAnsi="宋体" w:cs="宋体"/>
          <w:b/>
          <w:bCs/>
          <w:sz w:val="32"/>
          <w:szCs w:val="32"/>
        </w:rPr>
      </w:pPr>
      <w:r>
        <w:rPr>
          <w:rFonts w:ascii="宋体" w:hAnsi="宋体" w:cs="宋体" w:hint="eastAsia"/>
          <w:b/>
          <w:bCs/>
          <w:sz w:val="32"/>
          <w:szCs w:val="32"/>
        </w:rPr>
        <w:t>九、授予合同</w:t>
      </w:r>
    </w:p>
    <w:p w14:paraId="6A83456D" w14:textId="02346C27" w:rsidR="00D122FD" w:rsidRPr="00C02F23" w:rsidRDefault="00FA03D8" w:rsidP="00C02F23">
      <w:pPr>
        <w:widowControl/>
        <w:adjustRightInd w:val="0"/>
        <w:snapToGrid w:val="0"/>
        <w:spacing w:line="500" w:lineRule="atLeast"/>
        <w:ind w:firstLine="480"/>
        <w:jc w:val="left"/>
        <w:rPr>
          <w:rFonts w:ascii="宋体" w:hAnsi="宋体" w:cs="宋体"/>
          <w:sz w:val="32"/>
          <w:szCs w:val="32"/>
        </w:rPr>
      </w:pPr>
      <w:r w:rsidRPr="00CF2701">
        <w:rPr>
          <w:rFonts w:ascii="宋体" w:hAnsi="宋体" w:cs="宋体" w:hint="eastAsia"/>
          <w:szCs w:val="21"/>
        </w:rPr>
        <w:t>中标人收到《中标通知书》后，投标人向招标人交纳合同价10%的履约保证金。招标人和中标人应当在30日内，根据《中华人民共和国合同法》、招标文件、投标文件等签订合作协议，否则中标无效。</w:t>
      </w:r>
    </w:p>
    <w:p w14:paraId="52E435A1" w14:textId="1AF87B2B" w:rsidR="00D122FD" w:rsidRPr="00CD27CC" w:rsidRDefault="00FA03D8" w:rsidP="00A4188A">
      <w:pPr>
        <w:pStyle w:val="1"/>
        <w:adjustRightInd w:val="0"/>
        <w:snapToGrid w:val="0"/>
        <w:jc w:val="center"/>
        <w:rPr>
          <w:rFonts w:ascii="宋体" w:hAnsi="宋体" w:cs="宋体"/>
        </w:rPr>
      </w:pPr>
      <w:r w:rsidRPr="00A4188A">
        <w:rPr>
          <w:rFonts w:asciiTheme="minorEastAsia" w:eastAsiaTheme="minorEastAsia" w:hAnsiTheme="minorEastAsia" w:hint="eastAsia"/>
          <w:color w:val="000000" w:themeColor="text1"/>
        </w:rPr>
        <w:lastRenderedPageBreak/>
        <w:t xml:space="preserve">第三章  </w:t>
      </w:r>
      <w:r w:rsidRPr="00A4188A">
        <w:rPr>
          <w:rFonts w:asciiTheme="minorEastAsia" w:eastAsiaTheme="minorEastAsia" w:hAnsiTheme="minorEastAsia"/>
          <w:color w:val="000000" w:themeColor="text1"/>
        </w:rPr>
        <w:t>合同条款及格式</w:t>
      </w:r>
      <w:bookmarkStart w:id="28" w:name="_Toc23301"/>
      <w:r>
        <w:rPr>
          <w:rFonts w:ascii="宋体" w:hAnsi="宋体"/>
        </w:rPr>
        <w:t xml:space="preserve"> </w:t>
      </w:r>
      <w:bookmarkEnd w:id="28"/>
    </w:p>
    <w:p w14:paraId="12B5F760" w14:textId="77777777" w:rsidR="00D122FD" w:rsidRPr="00CD27CC" w:rsidRDefault="00D122FD">
      <w:pPr>
        <w:pStyle w:val="0"/>
        <w:jc w:val="center"/>
        <w:rPr>
          <w:rFonts w:ascii="宋体" w:hAnsi="宋体"/>
          <w:b/>
          <w:sz w:val="52"/>
          <w:szCs w:val="52"/>
        </w:rPr>
      </w:pPr>
      <w:bookmarkStart w:id="29" w:name="_Toc389065255"/>
      <w:bookmarkStart w:id="30" w:name="_Toc351203480"/>
      <w:bookmarkStart w:id="31" w:name="_Toc296503025"/>
      <w:bookmarkStart w:id="32" w:name="_Toc373227552"/>
      <w:bookmarkStart w:id="33" w:name="_Toc373478199"/>
      <w:bookmarkStart w:id="34" w:name="_Toc296890982"/>
    </w:p>
    <w:p w14:paraId="69DFE6EE" w14:textId="77777777" w:rsidR="00D122FD" w:rsidRDefault="00D122FD">
      <w:pPr>
        <w:pStyle w:val="0"/>
        <w:jc w:val="center"/>
        <w:rPr>
          <w:rFonts w:ascii="宋体" w:hAnsi="宋体"/>
          <w:b/>
          <w:sz w:val="52"/>
          <w:szCs w:val="52"/>
        </w:rPr>
      </w:pPr>
    </w:p>
    <w:p w14:paraId="377C7F0D" w14:textId="77777777" w:rsidR="00D122FD" w:rsidRDefault="00D122FD">
      <w:pPr>
        <w:pStyle w:val="0"/>
        <w:jc w:val="center"/>
        <w:rPr>
          <w:rFonts w:ascii="宋体" w:hAnsi="宋体"/>
          <w:b/>
          <w:sz w:val="52"/>
          <w:szCs w:val="52"/>
        </w:rPr>
      </w:pPr>
    </w:p>
    <w:p w14:paraId="3E22DCC1" w14:textId="77777777" w:rsidR="00D122FD" w:rsidRDefault="00D122FD">
      <w:pPr>
        <w:pStyle w:val="0"/>
        <w:jc w:val="center"/>
        <w:rPr>
          <w:rFonts w:ascii="宋体" w:hAnsi="宋体"/>
          <w:b/>
          <w:sz w:val="72"/>
          <w:szCs w:val="72"/>
        </w:rPr>
      </w:pPr>
    </w:p>
    <w:p w14:paraId="5A7BB972" w14:textId="77777777" w:rsidR="00D122FD" w:rsidRDefault="00D122FD">
      <w:pPr>
        <w:pStyle w:val="0"/>
        <w:jc w:val="center"/>
        <w:rPr>
          <w:rFonts w:ascii="宋体" w:hAnsi="宋体"/>
          <w:b/>
          <w:sz w:val="72"/>
          <w:szCs w:val="72"/>
        </w:rPr>
      </w:pPr>
    </w:p>
    <w:p w14:paraId="7D780A0E" w14:textId="77777777" w:rsidR="000E0798" w:rsidRDefault="00FA03D8" w:rsidP="000E0798">
      <w:pPr>
        <w:spacing w:line="360" w:lineRule="auto"/>
        <w:rPr>
          <w:rFonts w:ascii="楷体" w:eastAsia="楷体" w:hAnsi="楷体" w:cs="宋体"/>
          <w:b/>
          <w:kern w:val="0"/>
          <w:sz w:val="28"/>
          <w:szCs w:val="28"/>
          <w:u w:val="single"/>
        </w:rPr>
      </w:pPr>
      <w:r>
        <w:br w:type="page"/>
      </w:r>
      <w:bookmarkEnd w:id="29"/>
      <w:bookmarkEnd w:id="30"/>
      <w:bookmarkEnd w:id="31"/>
      <w:bookmarkEnd w:id="32"/>
      <w:bookmarkEnd w:id="33"/>
      <w:bookmarkEnd w:id="34"/>
      <w:r w:rsidR="000E0798">
        <w:rPr>
          <w:rFonts w:ascii="楷体" w:eastAsia="楷体" w:hAnsi="楷体" w:cs="宋体" w:hint="eastAsia"/>
          <w:b/>
          <w:color w:val="000000"/>
          <w:kern w:val="0"/>
          <w:sz w:val="28"/>
          <w:szCs w:val="28"/>
        </w:rPr>
        <w:lastRenderedPageBreak/>
        <w:t xml:space="preserve">合 同 编 号： </w:t>
      </w:r>
      <w:r w:rsidR="000E0798">
        <w:rPr>
          <w:rFonts w:ascii="楷体" w:eastAsia="楷体" w:hAnsi="楷体" w:cs="宋体" w:hint="eastAsia"/>
          <w:b/>
          <w:kern w:val="0"/>
          <w:sz w:val="28"/>
          <w:szCs w:val="28"/>
          <w:u w:val="single"/>
        </w:rPr>
        <w:t xml:space="preserve">                                </w:t>
      </w:r>
    </w:p>
    <w:p w14:paraId="0126C4CF" w14:textId="77777777" w:rsidR="000E0798" w:rsidRDefault="000E0798" w:rsidP="000E0798">
      <w:pPr>
        <w:spacing w:line="360" w:lineRule="auto"/>
        <w:rPr>
          <w:rFonts w:ascii="楷体" w:eastAsia="楷体" w:hAnsi="楷体" w:cs="宋体"/>
          <w:b/>
          <w:kern w:val="0"/>
          <w:sz w:val="28"/>
          <w:szCs w:val="28"/>
          <w:u w:val="single"/>
        </w:rPr>
      </w:pPr>
      <w:r>
        <w:rPr>
          <w:rFonts w:ascii="楷体" w:eastAsia="楷体" w:hAnsi="楷体" w:cs="宋体" w:hint="eastAsia"/>
          <w:b/>
          <w:kern w:val="0"/>
          <w:sz w:val="28"/>
          <w:szCs w:val="28"/>
        </w:rPr>
        <w:t>备  案   号：</w:t>
      </w:r>
      <w:r>
        <w:rPr>
          <w:rFonts w:ascii="楷体" w:eastAsia="楷体" w:hAnsi="楷体" w:cs="宋体" w:hint="eastAsia"/>
          <w:b/>
          <w:kern w:val="0"/>
          <w:sz w:val="28"/>
          <w:szCs w:val="28"/>
          <w:u w:val="single"/>
        </w:rPr>
        <w:t xml:space="preserve">                                 </w:t>
      </w:r>
    </w:p>
    <w:p w14:paraId="4758E748" w14:textId="77777777" w:rsidR="000E0798" w:rsidRDefault="000E0798" w:rsidP="000E0798">
      <w:pPr>
        <w:spacing w:line="360" w:lineRule="auto"/>
        <w:jc w:val="center"/>
        <w:rPr>
          <w:rFonts w:ascii="楷体" w:eastAsia="楷体" w:hAnsi="楷体" w:cs="宋体"/>
          <w:color w:val="000000"/>
          <w:kern w:val="0"/>
          <w:sz w:val="24"/>
        </w:rPr>
      </w:pPr>
    </w:p>
    <w:p w14:paraId="38AD83D5" w14:textId="77777777" w:rsidR="000E0798" w:rsidRDefault="000E0798" w:rsidP="000E0798">
      <w:pPr>
        <w:spacing w:line="360" w:lineRule="auto"/>
        <w:jc w:val="center"/>
        <w:rPr>
          <w:rFonts w:ascii="仿宋_GB2312" w:eastAsia="仿宋_GB2312" w:hAnsi="宋体" w:cs="宋体"/>
          <w:color w:val="000000"/>
          <w:kern w:val="0"/>
          <w:sz w:val="24"/>
        </w:rPr>
      </w:pPr>
    </w:p>
    <w:p w14:paraId="73A75D0A" w14:textId="77777777" w:rsidR="000E0798" w:rsidRDefault="000E0798" w:rsidP="000E0798">
      <w:pPr>
        <w:spacing w:line="360" w:lineRule="auto"/>
        <w:jc w:val="center"/>
        <w:rPr>
          <w:rFonts w:ascii="仿宋_GB2312" w:eastAsia="仿宋_GB2312" w:hAnsi="宋体" w:cs="宋体"/>
          <w:color w:val="000000"/>
          <w:kern w:val="0"/>
          <w:sz w:val="24"/>
        </w:rPr>
      </w:pPr>
    </w:p>
    <w:p w14:paraId="76A94097" w14:textId="77777777" w:rsidR="000E0798" w:rsidRDefault="000E0798" w:rsidP="000E0798">
      <w:pPr>
        <w:spacing w:line="360" w:lineRule="auto"/>
        <w:jc w:val="center"/>
        <w:rPr>
          <w:rFonts w:ascii="仿宋_GB2312" w:eastAsia="仿宋_GB2312" w:hAnsi="宋体" w:cs="宋体"/>
          <w:color w:val="000000"/>
          <w:kern w:val="0"/>
          <w:sz w:val="24"/>
        </w:rPr>
      </w:pPr>
    </w:p>
    <w:p w14:paraId="561FD9B7" w14:textId="77777777" w:rsidR="000E0798" w:rsidRDefault="000E0798" w:rsidP="000E0798">
      <w:pPr>
        <w:spacing w:line="360" w:lineRule="auto"/>
        <w:jc w:val="center"/>
        <w:rPr>
          <w:rFonts w:ascii="宋体" w:hAnsi="宋体" w:cs="宋体"/>
          <w:b/>
          <w:color w:val="000000"/>
          <w:kern w:val="0"/>
          <w:sz w:val="52"/>
          <w:szCs w:val="52"/>
        </w:rPr>
      </w:pPr>
      <w:r>
        <w:rPr>
          <w:rFonts w:ascii="宋体" w:hAnsi="宋体" w:cs="宋体" w:hint="eastAsia"/>
          <w:b/>
          <w:color w:val="000000"/>
          <w:kern w:val="0"/>
          <w:sz w:val="52"/>
          <w:szCs w:val="52"/>
        </w:rPr>
        <w:t>连云港市电梯维护保养合同</w:t>
      </w:r>
    </w:p>
    <w:p w14:paraId="1EF01ADF" w14:textId="77777777" w:rsidR="000E0798" w:rsidRDefault="000E0798" w:rsidP="000E0798">
      <w:pPr>
        <w:spacing w:line="360" w:lineRule="auto"/>
        <w:jc w:val="center"/>
        <w:rPr>
          <w:rFonts w:ascii="仿宋_GB2312" w:eastAsia="仿宋_GB2312" w:hAnsi="宋体" w:cs="宋体"/>
          <w:b/>
          <w:color w:val="000000"/>
          <w:kern w:val="0"/>
          <w:sz w:val="32"/>
          <w:szCs w:val="32"/>
        </w:rPr>
      </w:pPr>
    </w:p>
    <w:p w14:paraId="7C43AB3C" w14:textId="77777777" w:rsidR="000E0798" w:rsidRDefault="000E0798" w:rsidP="000E0798">
      <w:pPr>
        <w:spacing w:line="360" w:lineRule="auto"/>
        <w:jc w:val="center"/>
        <w:rPr>
          <w:rFonts w:ascii="仿宋_GB2312" w:eastAsia="仿宋_GB2312" w:hAnsi="宋体" w:cs="宋体"/>
          <w:b/>
          <w:color w:val="000000"/>
          <w:kern w:val="0"/>
          <w:sz w:val="30"/>
          <w:szCs w:val="30"/>
        </w:rPr>
      </w:pPr>
    </w:p>
    <w:p w14:paraId="4B0D0EEA" w14:textId="77777777" w:rsidR="000E0798" w:rsidRDefault="000E0798" w:rsidP="000E0798">
      <w:pPr>
        <w:spacing w:line="360" w:lineRule="auto"/>
        <w:jc w:val="center"/>
        <w:rPr>
          <w:rFonts w:ascii="仿宋_GB2312" w:eastAsia="仿宋_GB2312" w:hAnsi="宋体" w:cs="宋体"/>
          <w:b/>
          <w:color w:val="000000"/>
          <w:kern w:val="0"/>
          <w:sz w:val="24"/>
        </w:rPr>
      </w:pPr>
    </w:p>
    <w:p w14:paraId="4F01F30F" w14:textId="77777777" w:rsidR="000E0798" w:rsidRDefault="000E0798" w:rsidP="000E0798">
      <w:pPr>
        <w:spacing w:line="360" w:lineRule="auto"/>
        <w:jc w:val="center"/>
        <w:rPr>
          <w:rFonts w:ascii="仿宋_GB2312" w:eastAsia="仿宋_GB2312" w:hAnsi="宋体" w:cs="宋体"/>
          <w:b/>
          <w:color w:val="000000"/>
          <w:kern w:val="0"/>
          <w:sz w:val="24"/>
        </w:rPr>
      </w:pPr>
    </w:p>
    <w:p w14:paraId="18D66E4D" w14:textId="77777777" w:rsidR="000E0798" w:rsidRDefault="000E0798" w:rsidP="000E0798">
      <w:pPr>
        <w:spacing w:line="360" w:lineRule="auto"/>
        <w:jc w:val="center"/>
        <w:rPr>
          <w:rFonts w:ascii="仿宋_GB2312" w:eastAsia="仿宋_GB2312" w:hAnsi="宋体" w:cs="宋体"/>
          <w:b/>
          <w:color w:val="000000"/>
          <w:kern w:val="0"/>
          <w:sz w:val="24"/>
        </w:rPr>
      </w:pPr>
    </w:p>
    <w:p w14:paraId="7552505E" w14:textId="77777777" w:rsidR="000E0798" w:rsidRDefault="000E0798" w:rsidP="000E0798">
      <w:pPr>
        <w:spacing w:line="360" w:lineRule="auto"/>
        <w:jc w:val="center"/>
        <w:rPr>
          <w:rFonts w:ascii="仿宋" w:eastAsia="仿宋" w:hAnsi="仿宋" w:cs="宋体"/>
          <w:b/>
          <w:color w:val="000000"/>
          <w:kern w:val="0"/>
          <w:sz w:val="24"/>
        </w:rPr>
      </w:pPr>
    </w:p>
    <w:p w14:paraId="71E22287" w14:textId="77777777" w:rsidR="000E0798" w:rsidRDefault="000E0798" w:rsidP="000E0798">
      <w:pPr>
        <w:spacing w:line="360" w:lineRule="auto"/>
        <w:ind w:leftChars="508" w:left="3037" w:hangingChars="545" w:hanging="1970"/>
        <w:rPr>
          <w:rFonts w:ascii="仿宋" w:eastAsia="仿宋" w:hAnsi="仿宋" w:cs="宋体"/>
          <w:b/>
          <w:color w:val="000000"/>
          <w:kern w:val="0"/>
          <w:sz w:val="28"/>
          <w:szCs w:val="28"/>
          <w:u w:val="single"/>
        </w:rPr>
      </w:pPr>
      <w:r>
        <w:rPr>
          <w:rFonts w:ascii="仿宋" w:eastAsia="仿宋" w:hAnsi="仿宋" w:cs="宋体" w:hint="eastAsia"/>
          <w:b/>
          <w:color w:val="000000"/>
          <w:kern w:val="0"/>
          <w:sz w:val="36"/>
          <w:szCs w:val="36"/>
        </w:rPr>
        <w:t>使用单位：</w:t>
      </w:r>
      <w:r>
        <w:rPr>
          <w:rFonts w:ascii="仿宋" w:eastAsia="仿宋" w:hAnsi="仿宋" w:hint="eastAsia"/>
          <w:bCs/>
          <w:color w:val="000000"/>
          <w:sz w:val="32"/>
          <w:szCs w:val="32"/>
          <w:u w:val="single"/>
        </w:rPr>
        <w:t xml:space="preserve">江苏财会职业学院                    </w:t>
      </w:r>
      <w:r>
        <w:rPr>
          <w:rFonts w:ascii="仿宋" w:eastAsia="仿宋" w:hAnsi="仿宋" w:cs="宋体" w:hint="eastAsia"/>
          <w:bCs/>
          <w:sz w:val="36"/>
          <w:szCs w:val="36"/>
          <w:u w:val="single"/>
        </w:rPr>
        <w:t xml:space="preserve">      </w:t>
      </w:r>
    </w:p>
    <w:p w14:paraId="0B5382F7" w14:textId="77777777" w:rsidR="000E0798" w:rsidRDefault="000E0798" w:rsidP="000E0798">
      <w:pPr>
        <w:spacing w:line="360" w:lineRule="auto"/>
        <w:ind w:firstLineChars="450" w:firstLine="1626"/>
        <w:rPr>
          <w:rFonts w:ascii="仿宋" w:eastAsia="仿宋" w:hAnsi="仿宋" w:cs="宋体"/>
          <w:b/>
          <w:color w:val="000000"/>
          <w:kern w:val="0"/>
          <w:sz w:val="36"/>
          <w:szCs w:val="36"/>
        </w:rPr>
      </w:pPr>
    </w:p>
    <w:p w14:paraId="1DD40331" w14:textId="7BD710ED" w:rsidR="000E0798" w:rsidRDefault="000E0798" w:rsidP="000E0798">
      <w:pPr>
        <w:spacing w:line="360" w:lineRule="auto"/>
        <w:ind w:firstLineChars="295" w:firstLine="1066"/>
        <w:rPr>
          <w:rFonts w:ascii="仿宋" w:eastAsia="仿宋" w:hAnsi="仿宋" w:cs="宋体"/>
          <w:b/>
          <w:color w:val="000000"/>
          <w:kern w:val="0"/>
          <w:sz w:val="36"/>
          <w:szCs w:val="36"/>
          <w:u w:val="single"/>
        </w:rPr>
      </w:pPr>
      <w:r>
        <w:rPr>
          <w:rFonts w:ascii="仿宋" w:eastAsia="仿宋" w:hAnsi="仿宋" w:cs="宋体" w:hint="eastAsia"/>
          <w:b/>
          <w:color w:val="000000"/>
          <w:kern w:val="0"/>
          <w:sz w:val="36"/>
          <w:szCs w:val="36"/>
        </w:rPr>
        <w:t>维保单位：</w:t>
      </w:r>
      <w:r>
        <w:rPr>
          <w:rFonts w:ascii="仿宋" w:eastAsia="仿宋" w:hAnsi="仿宋" w:cs="宋体" w:hint="eastAsia"/>
          <w:bCs/>
          <w:color w:val="000000"/>
          <w:kern w:val="0"/>
          <w:sz w:val="32"/>
          <w:szCs w:val="32"/>
          <w:u w:val="single"/>
        </w:rPr>
        <w:t xml:space="preserve"> </w:t>
      </w:r>
      <w:r>
        <w:rPr>
          <w:rFonts w:ascii="仿宋" w:eastAsia="仿宋" w:hAnsi="仿宋" w:cs="宋体"/>
          <w:bCs/>
          <w:color w:val="000000"/>
          <w:kern w:val="0"/>
          <w:sz w:val="32"/>
          <w:szCs w:val="32"/>
          <w:u w:val="single"/>
        </w:rPr>
        <w:t xml:space="preserve">   </w:t>
      </w:r>
      <w:r>
        <w:rPr>
          <w:rFonts w:ascii="仿宋" w:eastAsia="仿宋" w:hAnsi="仿宋" w:cs="宋体" w:hint="eastAsia"/>
          <w:b/>
          <w:color w:val="000000"/>
          <w:kern w:val="0"/>
          <w:sz w:val="32"/>
          <w:szCs w:val="32"/>
          <w:u w:val="single"/>
        </w:rPr>
        <w:t xml:space="preserve">                            </w:t>
      </w:r>
      <w:r>
        <w:rPr>
          <w:rFonts w:ascii="仿宋" w:eastAsia="仿宋" w:hAnsi="仿宋" w:cs="宋体" w:hint="eastAsia"/>
          <w:b/>
          <w:color w:val="000000"/>
          <w:kern w:val="0"/>
          <w:sz w:val="36"/>
          <w:szCs w:val="36"/>
          <w:u w:val="single"/>
        </w:rPr>
        <w:t xml:space="preserve"> </w:t>
      </w:r>
    </w:p>
    <w:p w14:paraId="698B30E3" w14:textId="77777777" w:rsidR="000E0798" w:rsidRDefault="000E0798" w:rsidP="000E0798">
      <w:pPr>
        <w:spacing w:line="360" w:lineRule="auto"/>
        <w:jc w:val="center"/>
        <w:rPr>
          <w:rFonts w:ascii="仿宋" w:eastAsia="仿宋" w:hAnsi="仿宋" w:cs="宋体"/>
          <w:b/>
          <w:color w:val="000000"/>
          <w:kern w:val="0"/>
          <w:sz w:val="24"/>
        </w:rPr>
      </w:pPr>
    </w:p>
    <w:p w14:paraId="1BDF5640" w14:textId="77777777" w:rsidR="000E0798" w:rsidRDefault="000E0798" w:rsidP="000E0798">
      <w:pPr>
        <w:spacing w:line="360" w:lineRule="auto"/>
        <w:jc w:val="center"/>
        <w:rPr>
          <w:rFonts w:ascii="仿宋_GB2312" w:eastAsia="仿宋_GB2312" w:hAnsi="宋体" w:cs="宋体"/>
          <w:b/>
          <w:color w:val="000000"/>
          <w:kern w:val="0"/>
          <w:sz w:val="24"/>
        </w:rPr>
      </w:pPr>
    </w:p>
    <w:p w14:paraId="61FC8A4C" w14:textId="77777777" w:rsidR="000E0798" w:rsidRDefault="000E0798" w:rsidP="000E0798">
      <w:pPr>
        <w:spacing w:line="360" w:lineRule="auto"/>
        <w:jc w:val="center"/>
        <w:rPr>
          <w:rFonts w:ascii="仿宋_GB2312" w:eastAsia="仿宋_GB2312" w:hAnsi="宋体" w:cs="宋体"/>
          <w:b/>
          <w:color w:val="000000"/>
          <w:kern w:val="0"/>
          <w:sz w:val="24"/>
        </w:rPr>
      </w:pPr>
    </w:p>
    <w:p w14:paraId="30527687" w14:textId="77777777" w:rsidR="000E0798" w:rsidRDefault="000E0798" w:rsidP="000E0798">
      <w:pPr>
        <w:spacing w:line="360" w:lineRule="auto"/>
        <w:jc w:val="center"/>
        <w:rPr>
          <w:rFonts w:ascii="仿宋_GB2312" w:eastAsia="仿宋_GB2312" w:hAnsi="宋体" w:cs="宋体"/>
          <w:b/>
          <w:color w:val="000000"/>
          <w:kern w:val="0"/>
          <w:sz w:val="24"/>
        </w:rPr>
      </w:pPr>
    </w:p>
    <w:p w14:paraId="6699E89D" w14:textId="77777777" w:rsidR="000E0798" w:rsidRDefault="000E0798" w:rsidP="000E0798">
      <w:pPr>
        <w:spacing w:line="360" w:lineRule="auto"/>
        <w:rPr>
          <w:rFonts w:ascii="Calibri" w:eastAsia="仿宋_GB2312" w:hAnsi="Calibri" w:cs="宋体"/>
          <w:b/>
          <w:color w:val="000000"/>
          <w:kern w:val="0"/>
          <w:sz w:val="24"/>
        </w:rPr>
      </w:pPr>
    </w:p>
    <w:p w14:paraId="397DCB7E" w14:textId="77777777" w:rsidR="000E0798" w:rsidRDefault="000E0798" w:rsidP="000E0798">
      <w:pPr>
        <w:spacing w:line="360" w:lineRule="auto"/>
        <w:rPr>
          <w:rFonts w:ascii="Calibri" w:eastAsia="仿宋_GB2312" w:hAnsi="Calibri" w:cs="宋体"/>
          <w:b/>
          <w:color w:val="000000"/>
          <w:kern w:val="0"/>
          <w:sz w:val="24"/>
        </w:rPr>
      </w:pPr>
    </w:p>
    <w:p w14:paraId="29F46F4D" w14:textId="77777777" w:rsidR="000E0798" w:rsidRDefault="000E0798" w:rsidP="000E0798">
      <w:pPr>
        <w:spacing w:line="360" w:lineRule="auto"/>
        <w:rPr>
          <w:rFonts w:ascii="Calibri" w:eastAsia="仿宋_GB2312" w:hAnsi="Calibri" w:cs="宋体"/>
          <w:b/>
          <w:color w:val="000000"/>
          <w:kern w:val="0"/>
          <w:sz w:val="24"/>
        </w:rPr>
      </w:pPr>
    </w:p>
    <w:p w14:paraId="215E9E3D" w14:textId="77777777" w:rsidR="000E0798" w:rsidRDefault="000E0798" w:rsidP="000E0798">
      <w:pPr>
        <w:spacing w:line="360" w:lineRule="auto"/>
        <w:rPr>
          <w:rFonts w:ascii="Calibri" w:eastAsia="仿宋_GB2312" w:hAnsi="Calibri" w:cs="宋体"/>
          <w:b/>
          <w:color w:val="000000"/>
          <w:kern w:val="0"/>
          <w:sz w:val="24"/>
        </w:rPr>
      </w:pPr>
    </w:p>
    <w:p w14:paraId="45E945A7" w14:textId="07CC84E3" w:rsidR="000E0798" w:rsidRDefault="000E0798" w:rsidP="000E0798">
      <w:pPr>
        <w:spacing w:line="360" w:lineRule="auto"/>
        <w:rPr>
          <w:rFonts w:ascii="Calibri" w:eastAsia="仿宋_GB2312" w:hAnsi="Calibri" w:cs="宋体"/>
          <w:b/>
          <w:color w:val="000000"/>
          <w:kern w:val="0"/>
          <w:sz w:val="24"/>
        </w:rPr>
      </w:pPr>
    </w:p>
    <w:p w14:paraId="4C12A8B8" w14:textId="77777777" w:rsidR="00D96CB9" w:rsidRPr="00D96CB9" w:rsidRDefault="00D96CB9" w:rsidP="00D96CB9">
      <w:pPr>
        <w:pStyle w:val="a0"/>
        <w:ind w:left="63" w:right="63"/>
      </w:pPr>
    </w:p>
    <w:p w14:paraId="2121FA0D" w14:textId="77777777" w:rsidR="000E0798" w:rsidRDefault="000E0798" w:rsidP="000E0798">
      <w:pPr>
        <w:spacing w:line="360" w:lineRule="auto"/>
        <w:jc w:val="center"/>
        <w:rPr>
          <w:rFonts w:ascii="宋体" w:hAnsi="宋体" w:cs="宋体"/>
          <w:b/>
          <w:color w:val="000000"/>
          <w:kern w:val="0"/>
          <w:sz w:val="44"/>
          <w:szCs w:val="44"/>
        </w:rPr>
      </w:pPr>
      <w:r>
        <w:rPr>
          <w:rFonts w:ascii="宋体" w:hAnsi="宋体" w:cs="宋体" w:hint="eastAsia"/>
          <w:b/>
          <w:color w:val="000000"/>
          <w:kern w:val="0"/>
          <w:sz w:val="44"/>
          <w:szCs w:val="44"/>
        </w:rPr>
        <w:lastRenderedPageBreak/>
        <w:t>使用说明</w:t>
      </w:r>
    </w:p>
    <w:p w14:paraId="2F828B28" w14:textId="77777777" w:rsidR="000E0798" w:rsidRDefault="000E0798" w:rsidP="000E0798">
      <w:pPr>
        <w:spacing w:line="360" w:lineRule="auto"/>
        <w:ind w:firstLineChars="200" w:firstLine="640"/>
        <w:rPr>
          <w:rFonts w:ascii="仿宋" w:eastAsia="仿宋" w:hAnsi="仿宋" w:cs="宋体"/>
          <w:color w:val="000000"/>
          <w:kern w:val="0"/>
          <w:sz w:val="32"/>
          <w:szCs w:val="32"/>
        </w:rPr>
      </w:pPr>
    </w:p>
    <w:p w14:paraId="3E214D7B" w14:textId="77777777" w:rsidR="000E0798" w:rsidRDefault="000E0798" w:rsidP="000E0798">
      <w:pPr>
        <w:spacing w:line="360" w:lineRule="auto"/>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1、适用范围：本合同适用于乘客电梯、载货电梯、自动扶梯与自动人行道的维护保养。</w:t>
      </w:r>
    </w:p>
    <w:p w14:paraId="1EA63A42" w14:textId="77777777" w:rsidR="000E0798" w:rsidRDefault="000E0798" w:rsidP="000E0798">
      <w:pPr>
        <w:spacing w:line="360" w:lineRule="auto"/>
        <w:ind w:firstLineChars="200" w:firstLine="600"/>
        <w:rPr>
          <w:rFonts w:ascii="仿宋" w:eastAsia="仿宋" w:hAnsi="仿宋" w:cs="宋体"/>
          <w:color w:val="000000"/>
          <w:kern w:val="0"/>
          <w:sz w:val="30"/>
          <w:szCs w:val="30"/>
        </w:rPr>
      </w:pPr>
      <w:r>
        <w:rPr>
          <w:rFonts w:ascii="仿宋" w:eastAsia="仿宋" w:hAnsi="仿宋" w:cs="黑体" w:hint="eastAsia"/>
          <w:color w:val="000000"/>
          <w:kern w:val="0"/>
          <w:sz w:val="30"/>
          <w:szCs w:val="30"/>
        </w:rPr>
        <w:t>2、维保单位</w:t>
      </w:r>
      <w:r>
        <w:rPr>
          <w:rFonts w:ascii="仿宋" w:eastAsia="仿宋" w:hAnsi="仿宋" w:cs="ºÚÌå" w:hint="eastAsia"/>
          <w:color w:val="000000"/>
          <w:kern w:val="0"/>
          <w:sz w:val="30"/>
          <w:szCs w:val="30"/>
        </w:rPr>
        <w:t>：</w:t>
      </w:r>
      <w:r>
        <w:rPr>
          <w:rFonts w:ascii="仿宋" w:eastAsia="仿宋" w:hAnsi="仿宋" w:cs="宋体" w:hint="eastAsia"/>
          <w:color w:val="000000"/>
          <w:kern w:val="0"/>
          <w:sz w:val="30"/>
          <w:szCs w:val="30"/>
        </w:rPr>
        <w:t>具备特种设备安全监督管理部门核发的许可证，从事电梯制造、安装、改造、维修的单位。</w:t>
      </w:r>
    </w:p>
    <w:p w14:paraId="6A15AFE5" w14:textId="77777777" w:rsidR="000E0798" w:rsidRDefault="000E0798" w:rsidP="000E0798">
      <w:pPr>
        <w:spacing w:line="360" w:lineRule="auto"/>
        <w:ind w:firstLineChars="200" w:firstLine="600"/>
        <w:rPr>
          <w:rFonts w:ascii="仿宋" w:eastAsia="仿宋" w:hAnsi="仿宋" w:cs="宋体"/>
          <w:kern w:val="0"/>
          <w:sz w:val="30"/>
          <w:szCs w:val="30"/>
        </w:rPr>
      </w:pPr>
      <w:r>
        <w:rPr>
          <w:rFonts w:ascii="仿宋" w:eastAsia="仿宋" w:hAnsi="仿宋" w:cs="黑体" w:hint="eastAsia"/>
          <w:kern w:val="0"/>
          <w:sz w:val="30"/>
          <w:szCs w:val="30"/>
        </w:rPr>
        <w:t>3、维护保养</w:t>
      </w:r>
      <w:r>
        <w:rPr>
          <w:rFonts w:ascii="仿宋" w:eastAsia="仿宋" w:hAnsi="仿宋" w:cs="ºÚÌå" w:hint="eastAsia"/>
          <w:kern w:val="0"/>
          <w:sz w:val="30"/>
          <w:szCs w:val="30"/>
        </w:rPr>
        <w:t>：是指</w:t>
      </w:r>
      <w:r>
        <w:rPr>
          <w:rFonts w:ascii="仿宋" w:eastAsia="仿宋" w:hAnsi="仿宋" w:cs="宋体" w:hint="eastAsia"/>
          <w:kern w:val="0"/>
          <w:sz w:val="30"/>
          <w:szCs w:val="30"/>
        </w:rPr>
        <w:t>对电梯进行的清洁、润滑、调整、更换易损件和检查等日常维护与保养性工作。其中清洁、润滑不包括部件的解体，调整和更换易损</w:t>
      </w:r>
      <w:proofErr w:type="gramStart"/>
      <w:r>
        <w:rPr>
          <w:rFonts w:ascii="仿宋" w:eastAsia="仿宋" w:hAnsi="仿宋" w:cs="宋体" w:hint="eastAsia"/>
          <w:kern w:val="0"/>
          <w:sz w:val="30"/>
          <w:szCs w:val="30"/>
        </w:rPr>
        <w:t>件不会</w:t>
      </w:r>
      <w:proofErr w:type="gramEnd"/>
      <w:r>
        <w:rPr>
          <w:rFonts w:ascii="仿宋" w:eastAsia="仿宋" w:hAnsi="仿宋" w:cs="宋体" w:hint="eastAsia"/>
          <w:kern w:val="0"/>
          <w:sz w:val="30"/>
          <w:szCs w:val="30"/>
        </w:rPr>
        <w:t>改变任何电梯性能参数。</w:t>
      </w:r>
    </w:p>
    <w:p w14:paraId="5D09CDB0" w14:textId="77777777" w:rsidR="000E0798" w:rsidRDefault="000E0798" w:rsidP="000E0798">
      <w:pPr>
        <w:spacing w:line="360" w:lineRule="auto"/>
        <w:ind w:firstLineChars="200" w:firstLine="600"/>
        <w:rPr>
          <w:rFonts w:ascii="仿宋" w:eastAsia="仿宋" w:hAnsi="仿宋" w:cs="宋体"/>
          <w:kern w:val="0"/>
          <w:sz w:val="30"/>
          <w:szCs w:val="30"/>
        </w:rPr>
      </w:pPr>
      <w:r>
        <w:rPr>
          <w:rFonts w:ascii="仿宋" w:eastAsia="仿宋" w:hAnsi="仿宋" w:cs="黑体" w:hint="eastAsia"/>
          <w:kern w:val="0"/>
          <w:sz w:val="30"/>
          <w:szCs w:val="30"/>
        </w:rPr>
        <w:t>4、</w:t>
      </w:r>
      <w:r>
        <w:rPr>
          <w:rFonts w:ascii="仿宋" w:eastAsia="仿宋" w:hAnsi="仿宋" w:cs="宋体" w:hint="eastAsia"/>
          <w:kern w:val="0"/>
          <w:sz w:val="30"/>
          <w:szCs w:val="30"/>
        </w:rPr>
        <w:t>清包：只提供劳务，不提供任何电梯零部件。</w:t>
      </w:r>
    </w:p>
    <w:p w14:paraId="5C24CF8C" w14:textId="77777777" w:rsidR="000E0798" w:rsidRDefault="000E0798" w:rsidP="000E0798">
      <w:pPr>
        <w:spacing w:line="360" w:lineRule="auto"/>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5、半包：既提供劳务，又免费提供部分电梯零部件。</w:t>
      </w:r>
    </w:p>
    <w:p w14:paraId="0B3B1C4F" w14:textId="77777777" w:rsidR="000E0798" w:rsidRDefault="000E0798" w:rsidP="000E0798">
      <w:pPr>
        <w:spacing w:line="360" w:lineRule="auto"/>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6、大包：既提供劳务，又免费提供大多数电梯零部件（电梯：曳引机、控制柜主板、曳引钢丝绳、轿厢装饰除外；自动扶梯和自动人行道：扶手带、电机、控制柜主板除外）。</w:t>
      </w:r>
    </w:p>
    <w:p w14:paraId="75B9AC22" w14:textId="77777777" w:rsidR="000E0798" w:rsidRDefault="000E0798" w:rsidP="000E0798">
      <w:pPr>
        <w:spacing w:line="360" w:lineRule="auto"/>
        <w:ind w:leftChars="91" w:left="191"/>
        <w:rPr>
          <w:rFonts w:ascii="仿宋" w:eastAsia="仿宋" w:hAnsi="仿宋" w:cs="宋体"/>
          <w:color w:val="000000"/>
          <w:kern w:val="0"/>
          <w:sz w:val="30"/>
          <w:szCs w:val="30"/>
        </w:rPr>
      </w:pPr>
      <w:r>
        <w:rPr>
          <w:rFonts w:ascii="仿宋" w:eastAsia="仿宋" w:hAnsi="仿宋" w:cs="宋体" w:hint="eastAsia"/>
          <w:color w:val="000000"/>
          <w:kern w:val="0"/>
          <w:sz w:val="30"/>
          <w:szCs w:val="30"/>
        </w:rPr>
        <w:t xml:space="preserve">   7、合同编号：LYG-维保单位许可证编号-3位顺序号。</w:t>
      </w:r>
    </w:p>
    <w:p w14:paraId="6F0D7F59" w14:textId="77777777" w:rsidR="000E0798" w:rsidRDefault="000E0798" w:rsidP="000E0798">
      <w:pPr>
        <w:spacing w:line="360" w:lineRule="auto"/>
        <w:rPr>
          <w:rFonts w:ascii="仿宋" w:eastAsia="仿宋" w:hAnsi="仿宋" w:cs="宋体"/>
          <w:b/>
          <w:color w:val="000000"/>
          <w:kern w:val="0"/>
          <w:sz w:val="32"/>
          <w:szCs w:val="32"/>
        </w:rPr>
      </w:pPr>
    </w:p>
    <w:p w14:paraId="73DB61DB" w14:textId="77777777" w:rsidR="000E0798" w:rsidRDefault="000E0798" w:rsidP="000E0798">
      <w:pPr>
        <w:spacing w:line="360" w:lineRule="auto"/>
        <w:rPr>
          <w:rFonts w:ascii="仿宋" w:eastAsia="仿宋" w:hAnsi="仿宋" w:cs="宋体"/>
          <w:b/>
          <w:color w:val="000000"/>
          <w:kern w:val="0"/>
          <w:sz w:val="32"/>
          <w:szCs w:val="32"/>
        </w:rPr>
      </w:pPr>
    </w:p>
    <w:p w14:paraId="4245F762" w14:textId="77777777" w:rsidR="000E0798" w:rsidRDefault="000E0798" w:rsidP="000E0798">
      <w:pPr>
        <w:spacing w:line="360" w:lineRule="auto"/>
        <w:rPr>
          <w:rFonts w:ascii="仿宋" w:eastAsia="仿宋" w:hAnsi="仿宋" w:cs="宋体"/>
          <w:b/>
          <w:color w:val="000000"/>
          <w:kern w:val="0"/>
          <w:sz w:val="32"/>
          <w:szCs w:val="32"/>
        </w:rPr>
      </w:pPr>
    </w:p>
    <w:p w14:paraId="113048F1" w14:textId="77777777" w:rsidR="000E0798" w:rsidRDefault="000E0798" w:rsidP="000E0798">
      <w:pPr>
        <w:spacing w:line="360" w:lineRule="auto"/>
        <w:rPr>
          <w:rFonts w:ascii="仿宋" w:eastAsia="仿宋" w:hAnsi="仿宋" w:cs="宋体"/>
          <w:b/>
          <w:color w:val="000000"/>
          <w:kern w:val="0"/>
          <w:sz w:val="32"/>
          <w:szCs w:val="32"/>
        </w:rPr>
      </w:pPr>
    </w:p>
    <w:p w14:paraId="046AECF8" w14:textId="77777777" w:rsidR="000E0798" w:rsidRDefault="000E0798" w:rsidP="000E0798">
      <w:pPr>
        <w:spacing w:line="360" w:lineRule="auto"/>
        <w:rPr>
          <w:rFonts w:ascii="仿宋" w:eastAsia="仿宋" w:hAnsi="仿宋" w:cs="宋体"/>
          <w:b/>
          <w:color w:val="000000"/>
          <w:kern w:val="0"/>
          <w:sz w:val="32"/>
          <w:szCs w:val="32"/>
        </w:rPr>
      </w:pPr>
    </w:p>
    <w:p w14:paraId="5C9CA5F9" w14:textId="3DF3A4BD" w:rsidR="000E0798" w:rsidRDefault="000E0798" w:rsidP="000E0798">
      <w:pPr>
        <w:spacing w:line="360" w:lineRule="auto"/>
        <w:rPr>
          <w:rFonts w:ascii="仿宋" w:eastAsia="仿宋" w:hAnsi="仿宋" w:cs="宋体"/>
          <w:b/>
          <w:color w:val="000000"/>
          <w:kern w:val="0"/>
          <w:sz w:val="32"/>
          <w:szCs w:val="32"/>
        </w:rPr>
      </w:pPr>
    </w:p>
    <w:p w14:paraId="4703CB24" w14:textId="77777777" w:rsidR="00B81BC1" w:rsidRPr="00B81BC1" w:rsidRDefault="00B81BC1" w:rsidP="00B81BC1">
      <w:pPr>
        <w:pStyle w:val="a0"/>
        <w:ind w:left="63" w:right="63"/>
      </w:pPr>
    </w:p>
    <w:p w14:paraId="00982018" w14:textId="77777777" w:rsidR="000E0798" w:rsidRDefault="000E0798" w:rsidP="000E0798">
      <w:pPr>
        <w:spacing w:line="360" w:lineRule="auto"/>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lastRenderedPageBreak/>
        <w:t>连云港市电梯维护保养合同</w:t>
      </w:r>
    </w:p>
    <w:p w14:paraId="6713FC01" w14:textId="77777777" w:rsidR="000E0798" w:rsidRDefault="000E0798" w:rsidP="000E0798">
      <w:pPr>
        <w:rPr>
          <w:rFonts w:ascii="宋体" w:hAnsi="宋体" w:cs="宋体"/>
          <w:kern w:val="0"/>
          <w:sz w:val="24"/>
        </w:rPr>
      </w:pPr>
      <w:r>
        <w:rPr>
          <w:rFonts w:ascii="仿宋" w:eastAsia="仿宋" w:hAnsi="仿宋" w:cs="宋体" w:hint="eastAsia"/>
          <w:b/>
          <w:color w:val="000000"/>
          <w:kern w:val="0"/>
          <w:sz w:val="24"/>
        </w:rPr>
        <w:t>使用单位（甲方）</w:t>
      </w:r>
      <w:r>
        <w:rPr>
          <w:rFonts w:hint="eastAsia"/>
          <w:color w:val="000000"/>
          <w:sz w:val="32"/>
          <w:szCs w:val="32"/>
          <w:u w:val="single"/>
        </w:rPr>
        <w:t xml:space="preserve"> </w:t>
      </w:r>
      <w:r>
        <w:rPr>
          <w:rFonts w:ascii="宋体" w:hAnsi="宋体" w:cs="宋体" w:hint="eastAsia"/>
          <w:b/>
          <w:bCs/>
          <w:sz w:val="32"/>
          <w:szCs w:val="32"/>
          <w:u w:val="single"/>
        </w:rPr>
        <w:t xml:space="preserve"> </w:t>
      </w:r>
      <w:r>
        <w:rPr>
          <w:rFonts w:ascii="仿宋" w:eastAsia="仿宋" w:hAnsi="仿宋" w:cs="宋体" w:hint="eastAsia"/>
          <w:b/>
          <w:color w:val="000000"/>
          <w:kern w:val="0"/>
          <w:sz w:val="24"/>
          <w:u w:val="single"/>
        </w:rPr>
        <w:t>江苏财会职业学院</w:t>
      </w:r>
      <w:r>
        <w:rPr>
          <w:rFonts w:ascii="宋体" w:hAnsi="宋体" w:cs="宋体" w:hint="eastAsia"/>
          <w:b/>
          <w:bCs/>
          <w:sz w:val="32"/>
          <w:szCs w:val="32"/>
          <w:u w:val="single"/>
        </w:rPr>
        <w:t xml:space="preserve">                            </w:t>
      </w:r>
    </w:p>
    <w:p w14:paraId="04B7908E" w14:textId="68E7F611" w:rsidR="000E0798" w:rsidRDefault="000E0798" w:rsidP="000E0798">
      <w:pPr>
        <w:spacing w:line="360" w:lineRule="auto"/>
        <w:jc w:val="left"/>
        <w:rPr>
          <w:rFonts w:ascii="仿宋" w:eastAsia="仿宋" w:hAnsi="仿宋" w:cs="宋体"/>
          <w:color w:val="000000"/>
          <w:kern w:val="0"/>
          <w:sz w:val="24"/>
          <w:u w:val="single"/>
        </w:rPr>
      </w:pPr>
      <w:r>
        <w:rPr>
          <w:rFonts w:ascii="仿宋" w:eastAsia="仿宋" w:hAnsi="仿宋" w:cs="宋体" w:hint="eastAsia"/>
          <w:b/>
          <w:color w:val="000000"/>
          <w:kern w:val="0"/>
          <w:sz w:val="24"/>
        </w:rPr>
        <w:t>维保单位（乙方）</w:t>
      </w:r>
      <w:r>
        <w:rPr>
          <w:rFonts w:ascii="仿宋" w:eastAsia="仿宋" w:hAnsi="仿宋" w:cs="宋体" w:hint="eastAsia"/>
          <w:b/>
          <w:color w:val="000000"/>
          <w:kern w:val="0"/>
          <w:sz w:val="24"/>
          <w:u w:val="single"/>
        </w:rPr>
        <w:t xml:space="preserve">   </w:t>
      </w:r>
      <w:r>
        <w:rPr>
          <w:rFonts w:ascii="仿宋" w:eastAsia="仿宋" w:hAnsi="仿宋" w:cs="宋体"/>
          <w:b/>
          <w:color w:val="000000"/>
          <w:kern w:val="0"/>
          <w:sz w:val="24"/>
          <w:u w:val="single"/>
        </w:rPr>
        <w:t xml:space="preserve">                        </w:t>
      </w:r>
      <w:r>
        <w:rPr>
          <w:rFonts w:ascii="仿宋" w:eastAsia="仿宋" w:hAnsi="仿宋" w:cs="宋体" w:hint="eastAsia"/>
          <w:b/>
          <w:color w:val="000000"/>
          <w:kern w:val="0"/>
          <w:sz w:val="24"/>
          <w:u w:val="single"/>
        </w:rPr>
        <w:t xml:space="preserve">                      </w:t>
      </w:r>
      <w:r>
        <w:rPr>
          <w:rFonts w:ascii="仿宋" w:eastAsia="仿宋" w:hAnsi="仿宋" w:cs="宋体" w:hint="eastAsia"/>
          <w:b/>
          <w:color w:val="000000"/>
          <w:kern w:val="0"/>
          <w:sz w:val="32"/>
          <w:szCs w:val="32"/>
          <w:u w:val="single"/>
        </w:rPr>
        <w:t xml:space="preserve">   </w:t>
      </w:r>
    </w:p>
    <w:p w14:paraId="11313C87" w14:textId="77777777" w:rsidR="000E0798" w:rsidRDefault="000E0798" w:rsidP="000E0798">
      <w:pPr>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依照《中华人民共和国合同法》、《中华人民共和国特种设备安全法》﹑《电梯维护保养规则》（TSG5002-2017）及其他有关规定，甲乙双方遵循平等、自愿、公平和诚实信用的原则，就电梯维护保养的有关事宜协商订立本合同，若有国家相关部门颁布新的法律法规，按最新版本执行。</w:t>
      </w:r>
    </w:p>
    <w:p w14:paraId="28EBCF93" w14:textId="77777777" w:rsidR="000E0798" w:rsidRDefault="000E0798" w:rsidP="000E0798">
      <w:pPr>
        <w:spacing w:line="360" w:lineRule="auto"/>
        <w:ind w:leftChars="228" w:left="840" w:hangingChars="150" w:hanging="361"/>
        <w:rPr>
          <w:rFonts w:ascii="仿宋" w:eastAsia="仿宋" w:hAnsi="仿宋" w:cs="宋体"/>
          <w:b/>
          <w:kern w:val="0"/>
          <w:sz w:val="24"/>
        </w:rPr>
      </w:pPr>
      <w:r>
        <w:rPr>
          <w:rFonts w:ascii="仿宋" w:eastAsia="仿宋" w:hAnsi="仿宋" w:cs="宋体" w:hint="eastAsia"/>
          <w:b/>
          <w:kern w:val="0"/>
          <w:sz w:val="24"/>
        </w:rPr>
        <w:t>第一条  维护保养的电梯</w:t>
      </w:r>
    </w:p>
    <w:p w14:paraId="79870DA5" w14:textId="77777777" w:rsidR="000E0798" w:rsidRDefault="000E0798" w:rsidP="000E0798">
      <w:pPr>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甲乙双方约定，由乙方为甲方使用、管理（具体标的见本合同附件1:电梯维护保养的电梯设备清单）的电梯提供日常的维护、保养和抢修服务。</w:t>
      </w:r>
    </w:p>
    <w:p w14:paraId="4D236B93" w14:textId="77777777" w:rsidR="000E0798" w:rsidRDefault="000E0798" w:rsidP="000E0798">
      <w:pPr>
        <w:spacing w:line="360" w:lineRule="auto"/>
        <w:ind w:leftChars="228" w:left="840" w:hangingChars="150" w:hanging="361"/>
        <w:rPr>
          <w:rFonts w:ascii="仿宋" w:eastAsia="仿宋" w:hAnsi="仿宋" w:cs="宋体"/>
          <w:b/>
          <w:kern w:val="0"/>
          <w:sz w:val="24"/>
        </w:rPr>
      </w:pPr>
      <w:r>
        <w:rPr>
          <w:rFonts w:ascii="仿宋" w:eastAsia="仿宋" w:hAnsi="仿宋" w:cs="宋体" w:hint="eastAsia"/>
          <w:b/>
          <w:kern w:val="0"/>
          <w:sz w:val="24"/>
        </w:rPr>
        <w:t>第二条  维护保养内容</w:t>
      </w:r>
    </w:p>
    <w:p w14:paraId="62E2D153" w14:textId="77777777" w:rsidR="000E0798" w:rsidRDefault="000E0798" w:rsidP="000E0798">
      <w:pPr>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乙方按照《</w:t>
      </w:r>
      <w:r>
        <w:rPr>
          <w:rFonts w:ascii="仿宋" w:eastAsia="仿宋" w:hAnsi="仿宋" w:hint="eastAsia"/>
          <w:kern w:val="0"/>
          <w:sz w:val="24"/>
        </w:rPr>
        <w:t>电梯维护保养规则</w:t>
      </w:r>
      <w:r>
        <w:rPr>
          <w:rFonts w:ascii="仿宋" w:eastAsia="仿宋" w:hAnsi="仿宋" w:cs="宋体" w:hint="eastAsia"/>
          <w:kern w:val="0"/>
          <w:sz w:val="24"/>
        </w:rPr>
        <w:t>》中规定的维护项目内容、要求完成半月、季度、半年、年保养项目。每次维保工作结束后，甲方的安全管理员和乙方的维保工在维护保养记录单上签字确认，双方各执一份存档。</w:t>
      </w:r>
    </w:p>
    <w:p w14:paraId="32853EB6" w14:textId="77777777" w:rsidR="000E0798" w:rsidRDefault="000E0798" w:rsidP="000E0798">
      <w:pPr>
        <w:spacing w:line="360" w:lineRule="auto"/>
        <w:ind w:leftChars="228" w:left="840" w:hangingChars="150" w:hanging="361"/>
        <w:rPr>
          <w:rFonts w:ascii="仿宋" w:eastAsia="仿宋" w:hAnsi="仿宋" w:cs="宋体"/>
          <w:b/>
          <w:color w:val="000000"/>
          <w:kern w:val="0"/>
          <w:sz w:val="24"/>
        </w:rPr>
      </w:pPr>
      <w:r>
        <w:rPr>
          <w:rFonts w:ascii="仿宋" w:eastAsia="仿宋" w:hAnsi="仿宋" w:cs="ËÎÌå" w:hint="eastAsia"/>
          <w:b/>
          <w:color w:val="000000"/>
          <w:kern w:val="0"/>
          <w:sz w:val="24"/>
        </w:rPr>
        <w:t xml:space="preserve">第三条  </w:t>
      </w:r>
      <w:r>
        <w:rPr>
          <w:rFonts w:ascii="仿宋" w:eastAsia="仿宋" w:hAnsi="仿宋" w:cs="宋体" w:hint="eastAsia"/>
          <w:b/>
          <w:color w:val="000000"/>
          <w:kern w:val="0"/>
          <w:sz w:val="24"/>
        </w:rPr>
        <w:t>维护保养标准</w:t>
      </w:r>
    </w:p>
    <w:p w14:paraId="3CC392A0" w14:textId="77777777" w:rsidR="000E0798" w:rsidRDefault="000E0798" w:rsidP="000E0798">
      <w:pPr>
        <w:spacing w:line="360" w:lineRule="auto"/>
        <w:ind w:firstLineChars="200" w:firstLine="480"/>
        <w:rPr>
          <w:rFonts w:ascii="仿宋" w:eastAsia="仿宋" w:hAnsi="仿宋" w:cs="宋体"/>
          <w:color w:val="000000"/>
          <w:kern w:val="0"/>
          <w:sz w:val="24"/>
          <w:u w:val="single"/>
        </w:rPr>
      </w:pPr>
      <w:r>
        <w:rPr>
          <w:rFonts w:ascii="仿宋" w:eastAsia="仿宋" w:hAnsi="仿宋" w:cs="宋体" w:hint="eastAsia"/>
          <w:kern w:val="0"/>
          <w:sz w:val="24"/>
        </w:rPr>
        <w:t>实施维护保养后的电梯应当符合《</w:t>
      </w:r>
      <w:r>
        <w:rPr>
          <w:rFonts w:ascii="仿宋" w:eastAsia="仿宋" w:hAnsi="仿宋" w:hint="eastAsia"/>
          <w:kern w:val="0"/>
          <w:sz w:val="24"/>
        </w:rPr>
        <w:t>电梯维护保养规则</w:t>
      </w:r>
      <w:r>
        <w:rPr>
          <w:rFonts w:ascii="仿宋" w:eastAsia="仿宋" w:hAnsi="仿宋" w:cs="宋体" w:hint="eastAsia"/>
          <w:kern w:val="0"/>
          <w:sz w:val="24"/>
        </w:rPr>
        <w:t>》、《电梯维修规范》（GB/T18775）、《电梯制造与安装安全规范》（</w:t>
      </w:r>
      <w:r>
        <w:rPr>
          <w:rFonts w:ascii="仿宋" w:eastAsia="仿宋" w:hAnsi="仿宋" w:hint="eastAsia"/>
          <w:kern w:val="0"/>
          <w:sz w:val="24"/>
        </w:rPr>
        <w:t>GB 7588，含1号修改单）</w:t>
      </w:r>
      <w:r>
        <w:rPr>
          <w:rFonts w:ascii="仿宋" w:eastAsia="仿宋" w:hAnsi="仿宋" w:cs="宋体" w:hint="eastAsia"/>
          <w:kern w:val="0"/>
          <w:sz w:val="24"/>
        </w:rPr>
        <w:t>和《自动扶梯和自动人行道的制造与安装安全规范》（</w:t>
      </w:r>
      <w:r>
        <w:rPr>
          <w:rFonts w:ascii="仿宋" w:eastAsia="仿宋" w:hAnsi="仿宋" w:hint="eastAsia"/>
          <w:kern w:val="0"/>
          <w:sz w:val="24"/>
        </w:rPr>
        <w:t>GB 16899）</w:t>
      </w:r>
      <w:r>
        <w:rPr>
          <w:rFonts w:ascii="仿宋" w:eastAsia="仿宋" w:hAnsi="仿宋" w:cs="宋体" w:hint="eastAsia"/>
          <w:kern w:val="0"/>
          <w:sz w:val="24"/>
        </w:rPr>
        <w:t>的相关规定，若有国家相关</w:t>
      </w:r>
      <w:r>
        <w:rPr>
          <w:rFonts w:ascii="仿宋" w:eastAsia="仿宋" w:hAnsi="仿宋" w:cs="宋体" w:hint="eastAsia"/>
          <w:color w:val="000000"/>
          <w:kern w:val="0"/>
          <w:sz w:val="24"/>
        </w:rPr>
        <w:t>部门颁布新的法律法规，按最新版本执行。除上述标准外，还应当满足甲方提出的如下要求：</w:t>
      </w:r>
      <w:r>
        <w:rPr>
          <w:rFonts w:ascii="仿宋" w:eastAsia="仿宋" w:hAnsi="仿宋" w:cs="宋体" w:hint="eastAsia"/>
          <w:color w:val="000000"/>
          <w:kern w:val="0"/>
          <w:sz w:val="24"/>
          <w:u w:val="single"/>
        </w:rPr>
        <w:t xml:space="preserve"> </w:t>
      </w:r>
    </w:p>
    <w:p w14:paraId="35DCDB0B" w14:textId="77777777" w:rsidR="000E0798" w:rsidRDefault="000E0798" w:rsidP="000E0798">
      <w:pPr>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u w:val="single"/>
        </w:rPr>
        <w:t xml:space="preserve">                                      /                                    </w:t>
      </w:r>
    </w:p>
    <w:p w14:paraId="74CC0371" w14:textId="77777777" w:rsidR="000E0798" w:rsidRDefault="000E0798" w:rsidP="000E0798">
      <w:pPr>
        <w:spacing w:line="360" w:lineRule="auto"/>
        <w:ind w:firstLineChars="200" w:firstLine="482"/>
        <w:rPr>
          <w:rFonts w:ascii="仿宋" w:eastAsia="仿宋" w:hAnsi="仿宋"/>
          <w:b/>
          <w:color w:val="000000"/>
          <w:kern w:val="0"/>
          <w:sz w:val="24"/>
        </w:rPr>
      </w:pPr>
      <w:r>
        <w:rPr>
          <w:rFonts w:ascii="仿宋" w:eastAsia="仿宋" w:hAnsi="仿宋" w:cs="ËÎÌå" w:hint="eastAsia"/>
          <w:b/>
          <w:color w:val="000000"/>
          <w:kern w:val="0"/>
          <w:sz w:val="24"/>
        </w:rPr>
        <w:t xml:space="preserve">第四条  </w:t>
      </w:r>
      <w:r>
        <w:rPr>
          <w:rFonts w:ascii="仿宋" w:eastAsia="仿宋" w:hAnsi="仿宋" w:hint="eastAsia"/>
          <w:b/>
          <w:color w:val="000000"/>
          <w:kern w:val="0"/>
          <w:sz w:val="24"/>
        </w:rPr>
        <w:t>维护保养期限</w:t>
      </w:r>
    </w:p>
    <w:p w14:paraId="51AD0D12" w14:textId="07171D31" w:rsidR="000E0798" w:rsidRDefault="000E0798" w:rsidP="00837EAD">
      <w:pPr>
        <w:spacing w:line="360" w:lineRule="auto"/>
        <w:ind w:leftChars="100" w:left="210" w:firstLineChars="100" w:firstLine="240"/>
        <w:rPr>
          <w:rFonts w:ascii="仿宋" w:eastAsia="仿宋" w:hAnsi="仿宋"/>
          <w:color w:val="000000"/>
          <w:kern w:val="0"/>
          <w:sz w:val="24"/>
        </w:rPr>
      </w:pPr>
      <w:r>
        <w:rPr>
          <w:rFonts w:ascii="仿宋" w:eastAsia="仿宋" w:hAnsi="仿宋" w:hint="eastAsia"/>
          <w:color w:val="000000"/>
          <w:kern w:val="0"/>
          <w:sz w:val="24"/>
        </w:rPr>
        <w:t>本合同期限</w:t>
      </w:r>
      <w:r>
        <w:rPr>
          <w:rFonts w:ascii="仿宋" w:eastAsia="仿宋" w:hAnsi="仿宋" w:hint="eastAsia"/>
          <w:color w:val="000000"/>
          <w:kern w:val="0"/>
          <w:sz w:val="24"/>
          <w:u w:val="single"/>
        </w:rPr>
        <w:t xml:space="preserve"> </w:t>
      </w:r>
      <w:r w:rsidR="003207CF">
        <w:rPr>
          <w:rFonts w:ascii="仿宋" w:eastAsia="仿宋" w:hAnsi="仿宋"/>
          <w:color w:val="000000"/>
          <w:kern w:val="0"/>
          <w:sz w:val="24"/>
          <w:u w:val="single"/>
        </w:rPr>
        <w:t>2.5</w:t>
      </w:r>
      <w:r>
        <w:rPr>
          <w:rFonts w:ascii="仿宋" w:eastAsia="仿宋" w:hAnsi="仿宋"/>
          <w:color w:val="000000"/>
          <w:kern w:val="0"/>
          <w:sz w:val="24"/>
          <w:u w:val="single"/>
        </w:rPr>
        <w:t xml:space="preserve"> </w:t>
      </w:r>
      <w:r>
        <w:rPr>
          <w:rFonts w:ascii="仿宋" w:eastAsia="仿宋" w:hAnsi="仿宋" w:hint="eastAsia"/>
          <w:color w:val="000000"/>
          <w:kern w:val="0"/>
          <w:sz w:val="24"/>
          <w:u w:val="single"/>
        </w:rPr>
        <w:t xml:space="preserve"> </w:t>
      </w:r>
      <w:r>
        <w:rPr>
          <w:rFonts w:ascii="仿宋" w:eastAsia="仿宋" w:hAnsi="仿宋" w:hint="eastAsia"/>
          <w:color w:val="000000"/>
          <w:kern w:val="0"/>
          <w:sz w:val="24"/>
        </w:rPr>
        <w:t>年即</w:t>
      </w:r>
      <w:r>
        <w:rPr>
          <w:rFonts w:ascii="仿宋" w:eastAsia="仿宋" w:hAnsi="仿宋" w:hint="eastAsia"/>
          <w:color w:val="000000"/>
          <w:kern w:val="0"/>
          <w:sz w:val="24"/>
          <w:u w:val="single"/>
        </w:rPr>
        <w:t xml:space="preserve">  </w:t>
      </w:r>
      <w:r w:rsidR="003207CF">
        <w:rPr>
          <w:rFonts w:ascii="仿宋" w:eastAsia="仿宋" w:hAnsi="仿宋"/>
          <w:color w:val="000000"/>
          <w:kern w:val="0"/>
          <w:sz w:val="24"/>
          <w:u w:val="single"/>
        </w:rPr>
        <w:t>30</w:t>
      </w:r>
      <w:r>
        <w:rPr>
          <w:rFonts w:ascii="仿宋" w:eastAsia="仿宋" w:hAnsi="仿宋"/>
          <w:color w:val="000000"/>
          <w:kern w:val="0"/>
          <w:sz w:val="24"/>
          <w:u w:val="single"/>
        </w:rPr>
        <w:t xml:space="preserve"> </w:t>
      </w:r>
      <w:r>
        <w:rPr>
          <w:rFonts w:ascii="仿宋" w:eastAsia="仿宋" w:hAnsi="仿宋" w:hint="eastAsia"/>
          <w:color w:val="000000"/>
          <w:kern w:val="0"/>
          <w:sz w:val="24"/>
          <w:u w:val="single"/>
        </w:rPr>
        <w:t xml:space="preserve"> </w:t>
      </w:r>
      <w:proofErr w:type="gramStart"/>
      <w:r>
        <w:rPr>
          <w:rFonts w:ascii="仿宋" w:eastAsia="仿宋" w:hAnsi="仿宋" w:hint="eastAsia"/>
          <w:color w:val="000000"/>
          <w:kern w:val="0"/>
          <w:sz w:val="24"/>
        </w:rPr>
        <w:t>个</w:t>
      </w:r>
      <w:proofErr w:type="gramEnd"/>
      <w:r>
        <w:rPr>
          <w:rFonts w:ascii="仿宋" w:eastAsia="仿宋" w:hAnsi="仿宋" w:hint="eastAsia"/>
          <w:color w:val="000000"/>
          <w:kern w:val="0"/>
          <w:sz w:val="24"/>
        </w:rPr>
        <w:t>月，自</w:t>
      </w:r>
      <w:r w:rsidR="00837EAD">
        <w:rPr>
          <w:rFonts w:ascii="仿宋" w:eastAsia="仿宋" w:hAnsi="仿宋"/>
          <w:color w:val="000000"/>
          <w:kern w:val="0"/>
          <w:sz w:val="24"/>
          <w:u w:val="single"/>
        </w:rPr>
        <w:t xml:space="preserve"> </w:t>
      </w:r>
      <w:r w:rsidR="003207CF">
        <w:rPr>
          <w:rFonts w:ascii="仿宋" w:eastAsia="仿宋" w:hAnsi="仿宋"/>
          <w:color w:val="000000"/>
          <w:kern w:val="0"/>
          <w:sz w:val="24"/>
          <w:u w:val="single"/>
        </w:rPr>
        <w:t>2024</w:t>
      </w:r>
      <w:r>
        <w:rPr>
          <w:rFonts w:ascii="仿宋" w:eastAsia="仿宋" w:hAnsi="仿宋" w:hint="eastAsia"/>
          <w:color w:val="000000"/>
          <w:kern w:val="0"/>
          <w:sz w:val="24"/>
          <w:u w:val="single"/>
        </w:rPr>
        <w:t>年</w:t>
      </w:r>
      <w:r w:rsidR="00837EAD">
        <w:rPr>
          <w:rFonts w:ascii="仿宋" w:eastAsia="仿宋" w:hAnsi="仿宋"/>
          <w:color w:val="000000"/>
          <w:kern w:val="0"/>
          <w:sz w:val="24"/>
          <w:u w:val="single"/>
        </w:rPr>
        <w:t xml:space="preserve"> </w:t>
      </w:r>
      <w:r w:rsidR="003207CF">
        <w:rPr>
          <w:rFonts w:ascii="仿宋" w:eastAsia="仿宋" w:hAnsi="仿宋"/>
          <w:color w:val="000000"/>
          <w:kern w:val="0"/>
          <w:sz w:val="24"/>
          <w:u w:val="single"/>
        </w:rPr>
        <w:t>1</w:t>
      </w:r>
      <w:r>
        <w:rPr>
          <w:rFonts w:ascii="仿宋" w:eastAsia="仿宋" w:hAnsi="仿宋" w:hint="eastAsia"/>
          <w:color w:val="000000"/>
          <w:kern w:val="0"/>
          <w:sz w:val="24"/>
          <w:u w:val="single"/>
        </w:rPr>
        <w:t>月</w:t>
      </w:r>
      <w:r w:rsidR="00FC39B8">
        <w:rPr>
          <w:rFonts w:ascii="仿宋" w:eastAsia="仿宋" w:hAnsi="仿宋"/>
          <w:color w:val="000000"/>
          <w:kern w:val="0"/>
          <w:sz w:val="24"/>
          <w:u w:val="single"/>
        </w:rPr>
        <w:t>6</w:t>
      </w:r>
      <w:r>
        <w:rPr>
          <w:rFonts w:ascii="仿宋" w:eastAsia="仿宋" w:hAnsi="仿宋" w:hint="eastAsia"/>
          <w:color w:val="000000"/>
          <w:kern w:val="0"/>
          <w:sz w:val="24"/>
          <w:u w:val="single"/>
        </w:rPr>
        <w:t xml:space="preserve">日起至 </w:t>
      </w:r>
      <w:r w:rsidR="00FC39B8">
        <w:rPr>
          <w:rFonts w:ascii="仿宋" w:eastAsia="仿宋" w:hAnsi="仿宋"/>
          <w:color w:val="000000"/>
          <w:kern w:val="0"/>
          <w:sz w:val="24"/>
          <w:u w:val="single"/>
        </w:rPr>
        <w:t>2026</w:t>
      </w:r>
      <w:r>
        <w:rPr>
          <w:rFonts w:ascii="仿宋" w:eastAsia="仿宋" w:hAnsi="仿宋" w:hint="eastAsia"/>
          <w:color w:val="000000"/>
          <w:kern w:val="0"/>
          <w:sz w:val="24"/>
          <w:u w:val="single"/>
        </w:rPr>
        <w:t>年</w:t>
      </w:r>
      <w:r w:rsidR="00FC39B8">
        <w:rPr>
          <w:rFonts w:ascii="仿宋" w:eastAsia="仿宋" w:hAnsi="仿宋"/>
          <w:color w:val="000000"/>
          <w:kern w:val="0"/>
          <w:sz w:val="24"/>
          <w:u w:val="single"/>
        </w:rPr>
        <w:t>6</w:t>
      </w:r>
      <w:r>
        <w:rPr>
          <w:rFonts w:ascii="仿宋" w:eastAsia="仿宋" w:hAnsi="仿宋" w:hint="eastAsia"/>
          <w:color w:val="000000"/>
          <w:kern w:val="0"/>
          <w:sz w:val="24"/>
          <w:u w:val="single"/>
        </w:rPr>
        <w:t>月</w:t>
      </w:r>
      <w:r w:rsidR="00837EAD">
        <w:rPr>
          <w:rFonts w:ascii="仿宋" w:eastAsia="仿宋" w:hAnsi="仿宋"/>
          <w:color w:val="000000"/>
          <w:kern w:val="0"/>
          <w:sz w:val="24"/>
          <w:u w:val="single"/>
        </w:rPr>
        <w:t xml:space="preserve">  </w:t>
      </w:r>
      <w:r w:rsidR="00FC39B8">
        <w:rPr>
          <w:rFonts w:ascii="仿宋" w:eastAsia="仿宋" w:hAnsi="仿宋"/>
          <w:color w:val="000000"/>
          <w:kern w:val="0"/>
          <w:sz w:val="24"/>
          <w:u w:val="single"/>
        </w:rPr>
        <w:t>20</w:t>
      </w:r>
      <w:r>
        <w:rPr>
          <w:rFonts w:ascii="仿宋" w:eastAsia="仿宋" w:hAnsi="仿宋" w:hint="eastAsia"/>
          <w:color w:val="000000"/>
          <w:kern w:val="0"/>
          <w:sz w:val="24"/>
          <w:u w:val="single"/>
        </w:rPr>
        <w:t>日止</w:t>
      </w:r>
      <w:r>
        <w:rPr>
          <w:rFonts w:ascii="仿宋" w:eastAsia="仿宋" w:hAnsi="仿宋" w:hint="eastAsia"/>
          <w:color w:val="000000"/>
          <w:kern w:val="0"/>
          <w:sz w:val="24"/>
        </w:rPr>
        <w:t>。</w:t>
      </w:r>
    </w:p>
    <w:p w14:paraId="76DB51AA" w14:textId="77777777" w:rsidR="000E0798" w:rsidRDefault="000E0798" w:rsidP="000E0798">
      <w:pPr>
        <w:spacing w:line="360" w:lineRule="auto"/>
        <w:ind w:firstLineChars="200" w:firstLine="480"/>
        <w:rPr>
          <w:rFonts w:ascii="仿宋" w:eastAsia="仿宋" w:hAnsi="仿宋"/>
          <w:color w:val="000000"/>
          <w:kern w:val="0"/>
          <w:sz w:val="24"/>
        </w:rPr>
      </w:pPr>
      <w:r>
        <w:rPr>
          <w:rFonts w:ascii="仿宋" w:eastAsia="仿宋" w:hAnsi="仿宋" w:hint="eastAsia"/>
          <w:color w:val="000000"/>
          <w:kern w:val="0"/>
          <w:sz w:val="24"/>
        </w:rPr>
        <w:t>甲乙双方同意期限届满后续约的，应当于期限届满15日前重新签订合同。</w:t>
      </w:r>
    </w:p>
    <w:p w14:paraId="12893A99" w14:textId="77777777" w:rsidR="0067240D" w:rsidRDefault="000E0798" w:rsidP="0067240D">
      <w:pPr>
        <w:spacing w:line="360" w:lineRule="auto"/>
        <w:ind w:firstLineChars="200" w:firstLine="482"/>
        <w:rPr>
          <w:rFonts w:ascii="仿宋" w:eastAsia="仿宋" w:hAnsi="仿宋" w:cs="宋体"/>
          <w:b/>
          <w:color w:val="000000"/>
          <w:kern w:val="0"/>
          <w:sz w:val="24"/>
        </w:rPr>
      </w:pPr>
      <w:r>
        <w:rPr>
          <w:rFonts w:ascii="仿宋" w:eastAsia="仿宋" w:hAnsi="仿宋" w:cs="宋体" w:hint="eastAsia"/>
          <w:b/>
          <w:color w:val="000000"/>
          <w:kern w:val="0"/>
          <w:sz w:val="24"/>
        </w:rPr>
        <w:t>第五条  维护保养费</w:t>
      </w:r>
    </w:p>
    <w:p w14:paraId="57B17940" w14:textId="737B9C7C" w:rsidR="000E0798" w:rsidRPr="0067240D" w:rsidRDefault="0067240D" w:rsidP="0067240D">
      <w:pPr>
        <w:spacing w:line="360" w:lineRule="auto"/>
        <w:ind w:firstLineChars="200" w:firstLine="480"/>
        <w:rPr>
          <w:rFonts w:ascii="仿宋" w:eastAsia="仿宋" w:hAnsi="仿宋" w:cs="宋体"/>
          <w:b/>
          <w:color w:val="000000"/>
          <w:kern w:val="0"/>
          <w:sz w:val="24"/>
        </w:rPr>
      </w:pPr>
      <w:r w:rsidRPr="0067240D">
        <w:rPr>
          <w:rFonts w:ascii="仿宋" w:eastAsia="仿宋" w:hAnsi="仿宋" w:cs="宋体" w:hint="eastAsia"/>
          <w:kern w:val="0"/>
          <w:sz w:val="24"/>
        </w:rPr>
        <w:t xml:space="preserve">维护保养总计 </w:t>
      </w:r>
      <w:r>
        <w:rPr>
          <w:rFonts w:ascii="仿宋" w:eastAsia="仿宋" w:hAnsi="仿宋" w:cs="宋体"/>
          <w:kern w:val="0"/>
          <w:sz w:val="24"/>
        </w:rPr>
        <w:t xml:space="preserve">     </w:t>
      </w:r>
      <w:r w:rsidR="003A4439">
        <w:rPr>
          <w:rFonts w:ascii="仿宋" w:eastAsia="仿宋" w:hAnsi="仿宋" w:cs="宋体"/>
          <w:kern w:val="0"/>
          <w:sz w:val="24"/>
        </w:rPr>
        <w:t xml:space="preserve"> </w:t>
      </w:r>
      <w:r w:rsidRPr="0067240D">
        <w:rPr>
          <w:rFonts w:ascii="仿宋" w:eastAsia="仿宋" w:hAnsi="仿宋" w:cs="宋体" w:hint="eastAsia"/>
          <w:kern w:val="0"/>
          <w:sz w:val="24"/>
        </w:rPr>
        <w:t xml:space="preserve"> 元人民币</w:t>
      </w:r>
      <w:r>
        <w:rPr>
          <w:rFonts w:ascii="仿宋" w:eastAsia="仿宋" w:hAnsi="仿宋" w:cs="宋体" w:hint="eastAsia"/>
          <w:kern w:val="0"/>
          <w:sz w:val="24"/>
        </w:rPr>
        <w:t>（</w:t>
      </w:r>
      <w:r w:rsidRPr="0067240D">
        <w:rPr>
          <w:rFonts w:ascii="仿宋" w:eastAsia="仿宋" w:hAnsi="仿宋" w:cs="宋体" w:hint="eastAsia"/>
          <w:kern w:val="0"/>
          <w:sz w:val="24"/>
        </w:rPr>
        <w:t xml:space="preserve">大写 </w:t>
      </w:r>
      <w:r>
        <w:rPr>
          <w:rFonts w:ascii="仿宋" w:eastAsia="仿宋" w:hAnsi="仿宋" w:cs="宋体" w:hint="eastAsia"/>
          <w:kern w:val="0"/>
          <w:sz w:val="24"/>
        </w:rPr>
        <w:t xml:space="preserve"> </w:t>
      </w:r>
      <w:r>
        <w:rPr>
          <w:rFonts w:ascii="仿宋" w:eastAsia="仿宋" w:hAnsi="仿宋" w:cs="宋体"/>
          <w:kern w:val="0"/>
          <w:sz w:val="24"/>
        </w:rPr>
        <w:t xml:space="preserve">      </w:t>
      </w:r>
      <w:r w:rsidRPr="0067240D">
        <w:rPr>
          <w:rFonts w:ascii="仿宋" w:eastAsia="仿宋" w:hAnsi="仿宋" w:cs="宋体" w:hint="eastAsia"/>
          <w:kern w:val="0"/>
          <w:sz w:val="24"/>
        </w:rPr>
        <w:t>元</w:t>
      </w:r>
      <w:r>
        <w:rPr>
          <w:rFonts w:ascii="仿宋" w:eastAsia="仿宋" w:hAnsi="仿宋" w:cs="宋体" w:hint="eastAsia"/>
          <w:kern w:val="0"/>
          <w:sz w:val="24"/>
        </w:rPr>
        <w:t xml:space="preserve"> ）</w:t>
      </w:r>
      <w:r w:rsidRPr="0067240D">
        <w:rPr>
          <w:rFonts w:ascii="仿宋" w:eastAsia="仿宋" w:hAnsi="仿宋" w:cs="宋体" w:hint="eastAsia"/>
          <w:kern w:val="0"/>
          <w:sz w:val="24"/>
        </w:rPr>
        <w:t>。</w:t>
      </w:r>
      <w:r w:rsidR="000E0798">
        <w:rPr>
          <w:rFonts w:ascii="仿宋" w:eastAsia="仿宋" w:hAnsi="仿宋" w:cs="宋体" w:hint="eastAsia"/>
          <w:b/>
          <w:color w:val="000000"/>
          <w:kern w:val="0"/>
          <w:sz w:val="24"/>
        </w:rPr>
        <w:t>(此价格</w:t>
      </w:r>
      <w:r w:rsidR="00D2742C">
        <w:rPr>
          <w:rFonts w:ascii="仿宋" w:eastAsia="仿宋" w:hAnsi="仿宋" w:cs="宋体" w:hint="eastAsia"/>
          <w:b/>
          <w:color w:val="000000"/>
          <w:kern w:val="0"/>
          <w:sz w:val="24"/>
        </w:rPr>
        <w:t>包</w:t>
      </w:r>
      <w:r w:rsidR="000E0798">
        <w:rPr>
          <w:rFonts w:ascii="仿宋" w:eastAsia="仿宋" w:hAnsi="仿宋" w:cs="宋体" w:hint="eastAsia"/>
          <w:b/>
          <w:color w:val="000000"/>
          <w:kern w:val="0"/>
          <w:sz w:val="24"/>
        </w:rPr>
        <w:t>含国家规定的各项检测费用及保险费用)</w:t>
      </w:r>
      <w:r w:rsidR="000E0798">
        <w:rPr>
          <w:rFonts w:ascii="仿宋" w:eastAsia="仿宋" w:hAnsi="仿宋" w:cs="宋体" w:hint="eastAsia"/>
          <w:color w:val="000000"/>
          <w:kern w:val="0"/>
          <w:sz w:val="24"/>
        </w:rPr>
        <w:t>。</w:t>
      </w:r>
    </w:p>
    <w:p w14:paraId="1E57E8DF" w14:textId="77777777" w:rsidR="000E0798" w:rsidRDefault="000E0798" w:rsidP="000E0798">
      <w:pPr>
        <w:spacing w:line="360" w:lineRule="auto"/>
        <w:ind w:firstLineChars="200" w:firstLine="482"/>
        <w:rPr>
          <w:rFonts w:ascii="仿宋" w:eastAsia="仿宋" w:hAnsi="仿宋" w:cs="宋体"/>
          <w:b/>
          <w:color w:val="000000"/>
          <w:kern w:val="0"/>
          <w:sz w:val="24"/>
        </w:rPr>
      </w:pPr>
      <w:r>
        <w:rPr>
          <w:rFonts w:ascii="仿宋" w:eastAsia="仿宋" w:hAnsi="仿宋" w:cs="宋体" w:hint="eastAsia"/>
          <w:b/>
          <w:color w:val="000000"/>
          <w:kern w:val="0"/>
          <w:sz w:val="24"/>
        </w:rPr>
        <w:t>第六条  结算方式</w:t>
      </w:r>
    </w:p>
    <w:p w14:paraId="2D8D66CA" w14:textId="54C8D01B" w:rsidR="000E0798" w:rsidRDefault="000E0798" w:rsidP="000E0798">
      <w:pPr>
        <w:spacing w:line="360" w:lineRule="auto"/>
        <w:ind w:leftChars="200" w:left="900" w:hangingChars="200" w:hanging="480"/>
        <w:rPr>
          <w:rFonts w:ascii="仿宋" w:eastAsia="仿宋" w:hAnsi="仿宋" w:cs="宋体"/>
          <w:kern w:val="0"/>
          <w:sz w:val="24"/>
          <w:u w:val="single"/>
        </w:rPr>
      </w:pPr>
      <w:r>
        <w:rPr>
          <w:rFonts w:ascii="仿宋" w:eastAsia="仿宋" w:hAnsi="仿宋" w:cs="宋体" w:hint="eastAsia"/>
          <w:color w:val="000000"/>
          <w:kern w:val="0"/>
          <w:sz w:val="24"/>
        </w:rPr>
        <w:lastRenderedPageBreak/>
        <w:t>（一）甲方按</w:t>
      </w:r>
      <w:r>
        <w:rPr>
          <w:rFonts w:ascii="仿宋" w:eastAsia="仿宋" w:hAnsi="仿宋" w:cs="宋体" w:hint="eastAsia"/>
          <w:b/>
          <w:color w:val="000000"/>
          <w:kern w:val="0"/>
          <w:sz w:val="24"/>
        </w:rPr>
        <w:t xml:space="preserve">（ □月  □季  </w:t>
      </w:r>
      <w:r>
        <w:rPr>
          <w:rFonts w:ascii="宋体" w:hAnsi="宋体" w:cs="宋体"/>
          <w:b/>
          <w:color w:val="000000"/>
          <w:kern w:val="0"/>
          <w:sz w:val="24"/>
        </w:rPr>
        <w:sym w:font="Wingdings" w:char="00FE"/>
      </w:r>
      <w:r>
        <w:rPr>
          <w:rFonts w:ascii="仿宋" w:eastAsia="仿宋" w:hAnsi="仿宋" w:cs="宋体" w:hint="eastAsia"/>
          <w:b/>
          <w:color w:val="000000"/>
          <w:kern w:val="0"/>
          <w:sz w:val="24"/>
        </w:rPr>
        <w:t>半年  □年）</w:t>
      </w:r>
      <w:r>
        <w:rPr>
          <w:rFonts w:ascii="仿宋" w:eastAsia="仿宋" w:hAnsi="仿宋" w:cs="宋体" w:hint="eastAsia"/>
          <w:color w:val="000000"/>
          <w:kern w:val="0"/>
          <w:sz w:val="24"/>
        </w:rPr>
        <w:t>支付维护保养费</w:t>
      </w:r>
      <w:r w:rsidR="00837EAD">
        <w:rPr>
          <w:rFonts w:ascii="仿宋" w:eastAsia="仿宋" w:hAnsi="仿宋" w:cs="宋体" w:hint="eastAsia"/>
          <w:color w:val="000000"/>
          <w:kern w:val="0"/>
          <w:sz w:val="24"/>
        </w:rPr>
        <w:t>。</w:t>
      </w:r>
    </w:p>
    <w:p w14:paraId="24AD1A91" w14:textId="77777777" w:rsidR="000E0798" w:rsidRDefault="000E0798" w:rsidP="000E0798">
      <w:pPr>
        <w:spacing w:line="360" w:lineRule="auto"/>
        <w:ind w:leftChars="200" w:left="900" w:hangingChars="200" w:hanging="480"/>
        <w:rPr>
          <w:rFonts w:ascii="仿宋" w:eastAsia="仿宋" w:hAnsi="仿宋" w:cs="宋体"/>
          <w:b/>
          <w:kern w:val="0"/>
          <w:sz w:val="24"/>
        </w:rPr>
      </w:pPr>
      <w:r>
        <w:rPr>
          <w:rFonts w:ascii="仿宋" w:eastAsia="仿宋" w:hAnsi="仿宋" w:cs="宋体" w:hint="eastAsia"/>
          <w:kern w:val="0"/>
          <w:sz w:val="24"/>
        </w:rPr>
        <w:t xml:space="preserve">支付方式： </w:t>
      </w:r>
      <w:r>
        <w:rPr>
          <w:rFonts w:ascii="仿宋" w:eastAsia="仿宋" w:hAnsi="仿宋" w:cs="宋体" w:hint="eastAsia"/>
          <w:b/>
          <w:kern w:val="0"/>
          <w:sz w:val="24"/>
        </w:rPr>
        <w:t xml:space="preserve"> □现金    </w:t>
      </w:r>
      <w:r>
        <w:rPr>
          <w:rFonts w:ascii="宋体" w:hAnsi="宋体" w:cs="宋体"/>
          <w:b/>
          <w:color w:val="000000"/>
          <w:kern w:val="0"/>
          <w:sz w:val="24"/>
        </w:rPr>
        <w:sym w:font="Wingdings" w:char="00FE"/>
      </w:r>
      <w:r>
        <w:rPr>
          <w:rFonts w:ascii="仿宋" w:eastAsia="仿宋" w:hAnsi="仿宋" w:cs="宋体" w:hint="eastAsia"/>
          <w:b/>
          <w:kern w:val="0"/>
          <w:sz w:val="24"/>
        </w:rPr>
        <w:t>汇到乙方指定</w:t>
      </w:r>
      <w:proofErr w:type="gramStart"/>
      <w:r>
        <w:rPr>
          <w:rFonts w:ascii="仿宋" w:eastAsia="仿宋" w:hAnsi="仿宋" w:cs="宋体" w:hint="eastAsia"/>
          <w:b/>
          <w:kern w:val="0"/>
          <w:sz w:val="24"/>
        </w:rPr>
        <w:t>帐号</w:t>
      </w:r>
      <w:proofErr w:type="gramEnd"/>
      <w:r>
        <w:rPr>
          <w:rFonts w:ascii="仿宋" w:eastAsia="仿宋" w:hAnsi="仿宋" w:cs="宋体" w:hint="eastAsia"/>
          <w:b/>
          <w:kern w:val="0"/>
          <w:sz w:val="24"/>
        </w:rPr>
        <w:t>。</w:t>
      </w:r>
    </w:p>
    <w:p w14:paraId="1FE0F595" w14:textId="33A6D338" w:rsidR="000E0798" w:rsidRDefault="009E7E9E" w:rsidP="000E0798">
      <w:pPr>
        <w:numPr>
          <w:ilvl w:val="0"/>
          <w:numId w:val="15"/>
        </w:numPr>
        <w:spacing w:line="360" w:lineRule="auto"/>
        <w:ind w:firstLineChars="200" w:firstLine="480"/>
        <w:rPr>
          <w:rFonts w:ascii="仿宋" w:eastAsia="仿宋" w:hAnsi="仿宋" w:cs="宋体"/>
          <w:bCs/>
          <w:color w:val="000000"/>
          <w:kern w:val="0"/>
          <w:sz w:val="24"/>
        </w:rPr>
      </w:pPr>
      <w:r>
        <w:rPr>
          <w:rFonts w:ascii="仿宋" w:eastAsia="仿宋" w:hAnsi="仿宋" w:cs="宋体" w:hint="eastAsia"/>
          <w:bCs/>
          <w:color w:val="000000"/>
          <w:kern w:val="0"/>
          <w:sz w:val="24"/>
        </w:rPr>
        <w:t>甲方付款前，乙方需开具正式发票到甲方进行结算</w:t>
      </w:r>
      <w:r w:rsidR="000E0798">
        <w:rPr>
          <w:rFonts w:ascii="仿宋" w:eastAsia="仿宋" w:hAnsi="仿宋" w:cs="宋体" w:hint="eastAsia"/>
          <w:bCs/>
          <w:color w:val="000000"/>
          <w:kern w:val="0"/>
          <w:sz w:val="24"/>
        </w:rPr>
        <w:t>。</w:t>
      </w:r>
    </w:p>
    <w:p w14:paraId="43C1BDAE" w14:textId="7D20D7B5" w:rsidR="009D3E74" w:rsidRDefault="00FF3658" w:rsidP="00FF3658">
      <w:pPr>
        <w:spacing w:line="360" w:lineRule="auto"/>
        <w:ind w:firstLineChars="200" w:firstLine="482"/>
        <w:rPr>
          <w:rFonts w:ascii="仿宋" w:eastAsia="仿宋" w:hAnsi="仿宋" w:cs="宋体"/>
          <w:color w:val="000000"/>
          <w:kern w:val="0"/>
          <w:sz w:val="24"/>
        </w:rPr>
      </w:pPr>
      <w:r>
        <w:rPr>
          <w:rFonts w:ascii="仿宋" w:eastAsia="仿宋" w:hAnsi="仿宋" w:cs="宋体" w:hint="eastAsia"/>
          <w:b/>
          <w:color w:val="000000"/>
          <w:kern w:val="0"/>
          <w:sz w:val="24"/>
        </w:rPr>
        <w:t xml:space="preserve">第七条 </w:t>
      </w:r>
      <w:r>
        <w:rPr>
          <w:rFonts w:ascii="仿宋" w:eastAsia="仿宋" w:hAnsi="仿宋" w:cs="宋体"/>
          <w:b/>
          <w:color w:val="000000"/>
          <w:kern w:val="0"/>
          <w:sz w:val="24"/>
        </w:rPr>
        <w:t xml:space="preserve"> </w:t>
      </w:r>
      <w:r w:rsidR="000E0798">
        <w:rPr>
          <w:rFonts w:ascii="仿宋" w:eastAsia="仿宋" w:hAnsi="仿宋" w:cs="宋体" w:hint="eastAsia"/>
          <w:b/>
          <w:color w:val="000000"/>
          <w:kern w:val="0"/>
          <w:sz w:val="24"/>
        </w:rPr>
        <w:t xml:space="preserve">维护保养方式：□ </w:t>
      </w:r>
      <w:r w:rsidR="000E0798">
        <w:rPr>
          <w:rFonts w:ascii="仿宋" w:eastAsia="仿宋" w:hAnsi="仿宋" w:cs="宋体" w:hint="eastAsia"/>
          <w:color w:val="000000"/>
          <w:kern w:val="0"/>
          <w:sz w:val="24"/>
        </w:rPr>
        <w:t xml:space="preserve"> </w:t>
      </w:r>
      <w:r w:rsidR="000E0798">
        <w:rPr>
          <w:rFonts w:ascii="仿宋" w:eastAsia="仿宋" w:hAnsi="仿宋" w:cs="宋体" w:hint="eastAsia"/>
          <w:b/>
          <w:color w:val="000000"/>
          <w:kern w:val="0"/>
          <w:sz w:val="24"/>
        </w:rPr>
        <w:t xml:space="preserve">清包    </w:t>
      </w:r>
      <w:r w:rsidR="000E0798">
        <w:rPr>
          <w:rFonts w:ascii="宋体" w:hAnsi="宋体" w:cs="宋体"/>
          <w:b/>
          <w:color w:val="000000"/>
          <w:kern w:val="0"/>
          <w:sz w:val="24"/>
        </w:rPr>
        <w:sym w:font="Wingdings" w:char="00FE"/>
      </w:r>
      <w:r w:rsidR="000E0798">
        <w:rPr>
          <w:rFonts w:ascii="仿宋_GB2312" w:eastAsia="仿宋_GB2312" w:hAnsi="仿宋" w:cs="宋体" w:hint="eastAsia"/>
          <w:b/>
          <w:color w:val="000000"/>
          <w:kern w:val="0"/>
          <w:sz w:val="24"/>
        </w:rPr>
        <w:t xml:space="preserve"> </w:t>
      </w:r>
      <w:r w:rsidR="000E0798">
        <w:rPr>
          <w:rFonts w:ascii="仿宋" w:eastAsia="仿宋" w:hAnsi="仿宋" w:cs="宋体" w:hint="eastAsia"/>
          <w:b/>
          <w:color w:val="000000"/>
          <w:kern w:val="0"/>
          <w:sz w:val="24"/>
        </w:rPr>
        <w:t>半包     □ 大包</w:t>
      </w:r>
      <w:r w:rsidR="000E0798">
        <w:rPr>
          <w:rFonts w:ascii="仿宋" w:eastAsia="仿宋" w:hAnsi="仿宋" w:cs="宋体" w:hint="eastAsia"/>
          <w:color w:val="000000"/>
          <w:kern w:val="0"/>
          <w:sz w:val="24"/>
        </w:rPr>
        <w:t>。</w:t>
      </w:r>
    </w:p>
    <w:p w14:paraId="6816AE5A" w14:textId="72806C25" w:rsidR="000E0798" w:rsidRPr="009D3E74" w:rsidRDefault="000E0798" w:rsidP="009D3E74">
      <w:pPr>
        <w:spacing w:line="360" w:lineRule="auto"/>
        <w:ind w:firstLineChars="200" w:firstLine="480"/>
        <w:rPr>
          <w:rFonts w:ascii="仿宋" w:eastAsia="仿宋" w:hAnsi="仿宋" w:cs="宋体"/>
          <w:color w:val="000000"/>
          <w:kern w:val="0"/>
          <w:sz w:val="24"/>
        </w:rPr>
      </w:pPr>
      <w:r w:rsidRPr="009D3E74">
        <w:rPr>
          <w:rFonts w:ascii="仿宋" w:eastAsia="仿宋" w:hAnsi="仿宋" w:hint="eastAsia"/>
          <w:sz w:val="24"/>
        </w:rPr>
        <w:t>半包维保中更换零部件单件在</w:t>
      </w:r>
      <w:r w:rsidRPr="009D3E74">
        <w:rPr>
          <w:rFonts w:ascii="仿宋" w:eastAsia="仿宋" w:hAnsi="仿宋" w:hint="eastAsia"/>
          <w:sz w:val="24"/>
          <w:u w:val="single"/>
        </w:rPr>
        <w:t xml:space="preserve"> 200</w:t>
      </w:r>
      <w:r w:rsidRPr="009D3E74">
        <w:rPr>
          <w:rFonts w:ascii="仿宋" w:eastAsia="仿宋" w:hAnsi="仿宋" w:hint="eastAsia"/>
          <w:sz w:val="24"/>
        </w:rPr>
        <w:t>元以内的，由乙方免费提供。</w:t>
      </w:r>
      <w:r w:rsidRPr="009D3E74">
        <w:rPr>
          <w:rFonts w:ascii="仿宋" w:eastAsia="仿宋" w:hAnsi="仿宋" w:hint="eastAsia"/>
          <w:b/>
          <w:color w:val="000000"/>
          <w:sz w:val="24"/>
        </w:rPr>
        <w:t>(</w:t>
      </w:r>
      <w:r w:rsidRPr="009D3E74">
        <w:rPr>
          <w:rFonts w:ascii="仿宋" w:eastAsia="仿宋" w:hAnsi="仿宋" w:hint="eastAsia"/>
          <w:color w:val="000000"/>
          <w:sz w:val="24"/>
        </w:rPr>
        <w:t>因</w:t>
      </w:r>
      <w:r w:rsidRPr="009D3E74">
        <w:rPr>
          <w:rFonts w:ascii="仿宋" w:eastAsia="仿宋" w:hAnsi="仿宋" w:hint="eastAsia"/>
          <w:sz w:val="24"/>
        </w:rPr>
        <w:t>电梯管理、使用不当或不可抗力因素造成的配件损坏不含在内)</w:t>
      </w:r>
    </w:p>
    <w:p w14:paraId="492B9B12" w14:textId="7CC8F735" w:rsidR="000E0798" w:rsidRDefault="000E0798" w:rsidP="000E0798">
      <w:pPr>
        <w:spacing w:line="360" w:lineRule="auto"/>
        <w:ind w:firstLineChars="200" w:firstLine="482"/>
        <w:rPr>
          <w:rFonts w:ascii="仿宋" w:eastAsia="仿宋" w:hAnsi="仿宋" w:cs="ËÎÌå"/>
          <w:color w:val="000000"/>
          <w:kern w:val="0"/>
          <w:sz w:val="24"/>
        </w:rPr>
      </w:pPr>
      <w:r>
        <w:rPr>
          <w:rFonts w:ascii="仿宋" w:eastAsia="仿宋" w:hAnsi="仿宋" w:cs="ËÎÌå" w:hint="eastAsia"/>
          <w:b/>
          <w:color w:val="000000"/>
          <w:kern w:val="0"/>
          <w:sz w:val="24"/>
        </w:rPr>
        <w:t>第八条  乙方</w:t>
      </w:r>
      <w:r>
        <w:rPr>
          <w:rFonts w:ascii="仿宋" w:eastAsia="仿宋" w:hAnsi="仿宋" w:cs="宋体" w:hint="eastAsia"/>
          <w:b/>
          <w:color w:val="000000"/>
          <w:kern w:val="0"/>
          <w:sz w:val="24"/>
        </w:rPr>
        <w:t>抢修服务热线电话：</w:t>
      </w:r>
      <w:r>
        <w:rPr>
          <w:rFonts w:ascii="仿宋" w:eastAsia="仿宋" w:hAnsi="仿宋" w:cs="宋体" w:hint="eastAsia"/>
          <w:color w:val="000000"/>
          <w:kern w:val="0"/>
          <w:sz w:val="24"/>
          <w:u w:val="single"/>
        </w:rPr>
        <w:t xml:space="preserve">   </w:t>
      </w:r>
      <w:r w:rsidR="00F73341">
        <w:rPr>
          <w:rFonts w:ascii="仿宋" w:eastAsia="仿宋" w:hAnsi="仿宋" w:cs="宋体"/>
          <w:color w:val="000000"/>
          <w:kern w:val="0"/>
          <w:sz w:val="24"/>
          <w:u w:val="single"/>
        </w:rPr>
        <w:t xml:space="preserve">     </w:t>
      </w:r>
      <w:r>
        <w:rPr>
          <w:rFonts w:ascii="仿宋" w:eastAsia="仿宋" w:hAnsi="仿宋" w:cs="宋体" w:hint="eastAsia"/>
          <w:color w:val="000000"/>
          <w:kern w:val="0"/>
          <w:sz w:val="24"/>
          <w:u w:val="single"/>
        </w:rPr>
        <w:t xml:space="preserve">   </w:t>
      </w:r>
      <w:r>
        <w:rPr>
          <w:rFonts w:ascii="仿宋" w:eastAsia="仿宋" w:hAnsi="仿宋" w:cs="宋体" w:hint="eastAsia"/>
          <w:color w:val="000000"/>
          <w:kern w:val="0"/>
          <w:sz w:val="24"/>
        </w:rPr>
        <w:t>。</w:t>
      </w:r>
    </w:p>
    <w:p w14:paraId="28E8DC5B" w14:textId="77777777" w:rsidR="000E0798" w:rsidRDefault="000E0798" w:rsidP="000E0798">
      <w:pPr>
        <w:spacing w:line="360" w:lineRule="auto"/>
        <w:ind w:firstLineChars="200" w:firstLine="480"/>
        <w:rPr>
          <w:rFonts w:ascii="仿宋" w:eastAsia="仿宋" w:hAnsi="仿宋" w:cs="ËÎÌå"/>
          <w:color w:val="000000"/>
          <w:kern w:val="0"/>
          <w:sz w:val="24"/>
        </w:rPr>
      </w:pPr>
      <w:r>
        <w:rPr>
          <w:rFonts w:ascii="仿宋" w:eastAsia="仿宋" w:hAnsi="仿宋" w:cs="宋体" w:hint="eastAsia"/>
          <w:color w:val="000000"/>
          <w:kern w:val="0"/>
          <w:sz w:val="24"/>
        </w:rPr>
        <w:t>抢修服务时间</w:t>
      </w:r>
      <w:r>
        <w:rPr>
          <w:rFonts w:ascii="仿宋" w:eastAsia="仿宋" w:hAnsi="仿宋" w:cs="宋体" w:hint="eastAsia"/>
          <w:b/>
          <w:color w:val="000000"/>
          <w:kern w:val="0"/>
          <w:sz w:val="24"/>
        </w:rPr>
        <w:t>：</w:t>
      </w:r>
      <w:r>
        <w:rPr>
          <w:rFonts w:ascii="仿宋" w:eastAsia="仿宋" w:hAnsi="仿宋" w:cs="宋体" w:hint="eastAsia"/>
          <w:color w:val="000000"/>
          <w:kern w:val="0"/>
          <w:sz w:val="24"/>
          <w:u w:val="single"/>
        </w:rPr>
        <w:t xml:space="preserve">    30分钟内到场。</w:t>
      </w:r>
      <w:r>
        <w:rPr>
          <w:rFonts w:ascii="仿宋" w:eastAsia="仿宋" w:hAnsi="仿宋" w:cs="宋体" w:hint="eastAsia"/>
          <w:color w:val="000000"/>
          <w:kern w:val="0"/>
          <w:sz w:val="24"/>
        </w:rPr>
        <w:t>其他一般故障乙方应在接通知后2小时内派员工到现场进行处理维修。</w:t>
      </w:r>
    </w:p>
    <w:p w14:paraId="085A483C" w14:textId="77777777" w:rsidR="000E0798" w:rsidRDefault="000E0798" w:rsidP="000E0798">
      <w:pPr>
        <w:spacing w:line="360" w:lineRule="auto"/>
        <w:ind w:firstLine="480"/>
        <w:rPr>
          <w:rFonts w:ascii="仿宋" w:eastAsia="仿宋" w:hAnsi="仿宋" w:cs="ËÎÌå"/>
          <w:color w:val="000000"/>
          <w:kern w:val="0"/>
          <w:sz w:val="24"/>
        </w:rPr>
      </w:pPr>
      <w:r>
        <w:rPr>
          <w:rFonts w:ascii="仿宋" w:eastAsia="仿宋" w:hAnsi="仿宋" w:cs="ËÎÌå" w:hint="eastAsia"/>
          <w:b/>
          <w:color w:val="000000"/>
          <w:kern w:val="0"/>
          <w:sz w:val="24"/>
        </w:rPr>
        <w:t>第九条  驻场：</w:t>
      </w:r>
      <w:r>
        <w:rPr>
          <w:rFonts w:ascii="仿宋" w:eastAsia="仿宋" w:hAnsi="仿宋" w:cs="ËÎÌå" w:hint="eastAsia"/>
          <w:color w:val="000000"/>
          <w:kern w:val="0"/>
          <w:sz w:val="24"/>
        </w:rPr>
        <w:t>乙方</w:t>
      </w:r>
      <w:r>
        <w:rPr>
          <w:rFonts w:ascii="仿宋" w:eastAsia="仿宋" w:hAnsi="仿宋" w:cs="ËÎÌå" w:hint="eastAsia"/>
          <w:b/>
          <w:color w:val="000000"/>
          <w:kern w:val="0"/>
          <w:sz w:val="24"/>
        </w:rPr>
        <w:t>（</w:t>
      </w:r>
      <w:r>
        <w:rPr>
          <w:rFonts w:ascii="仿宋" w:eastAsia="仿宋" w:hAnsi="仿宋" w:cs="宋体" w:hint="eastAsia"/>
          <w:b/>
          <w:color w:val="000000"/>
          <w:kern w:val="0"/>
          <w:sz w:val="24"/>
        </w:rPr>
        <w:t>□</w:t>
      </w:r>
      <w:r>
        <w:rPr>
          <w:rFonts w:ascii="仿宋" w:eastAsia="仿宋" w:hAnsi="仿宋" w:cs="ËÎÌå" w:hint="eastAsia"/>
          <w:b/>
          <w:color w:val="000000"/>
          <w:kern w:val="0"/>
          <w:sz w:val="24"/>
        </w:rPr>
        <w:t>是</w:t>
      </w:r>
      <w:r>
        <w:rPr>
          <w:rFonts w:ascii="宋体" w:hAnsi="宋体" w:cs="宋体"/>
          <w:b/>
          <w:color w:val="000000"/>
          <w:kern w:val="0"/>
          <w:sz w:val="24"/>
        </w:rPr>
        <w:sym w:font="Wingdings" w:char="00FE"/>
      </w:r>
      <w:r>
        <w:rPr>
          <w:rFonts w:ascii="仿宋" w:eastAsia="仿宋" w:hAnsi="仿宋" w:cs="ËÎÌå" w:hint="eastAsia"/>
          <w:b/>
          <w:color w:val="000000"/>
          <w:kern w:val="0"/>
          <w:sz w:val="24"/>
        </w:rPr>
        <w:t>否）</w:t>
      </w:r>
      <w:r>
        <w:rPr>
          <w:rFonts w:ascii="仿宋" w:eastAsia="仿宋" w:hAnsi="仿宋" w:cs="ËÎÌå" w:hint="eastAsia"/>
          <w:color w:val="000000"/>
          <w:kern w:val="0"/>
          <w:sz w:val="24"/>
        </w:rPr>
        <w:t>提供驻场作业服务</w:t>
      </w:r>
      <w:r>
        <w:rPr>
          <w:rFonts w:ascii="仿宋" w:eastAsia="仿宋" w:hAnsi="仿宋" w:cs="ËÎÌå" w:hint="eastAsia"/>
          <w:b/>
          <w:color w:val="000000"/>
          <w:kern w:val="0"/>
          <w:sz w:val="24"/>
        </w:rPr>
        <w:t>（驻场费用应当已经包含在维护保养费中）</w:t>
      </w:r>
      <w:r>
        <w:rPr>
          <w:rFonts w:ascii="仿宋" w:eastAsia="仿宋" w:hAnsi="仿宋" w:cs="ËÎÌå" w:hint="eastAsia"/>
          <w:color w:val="000000"/>
          <w:kern w:val="0"/>
          <w:sz w:val="24"/>
        </w:rPr>
        <w:t>。</w:t>
      </w:r>
    </w:p>
    <w:p w14:paraId="0A91C99E" w14:textId="5692835D" w:rsidR="000E0798" w:rsidRDefault="000E0798" w:rsidP="000E0798">
      <w:pPr>
        <w:spacing w:line="360" w:lineRule="auto"/>
        <w:ind w:firstLineChars="200" w:firstLine="480"/>
        <w:rPr>
          <w:rFonts w:ascii="仿宋" w:eastAsia="仿宋" w:hAnsi="仿宋" w:cs="ËÎÌå"/>
          <w:color w:val="000000"/>
          <w:kern w:val="0"/>
          <w:sz w:val="24"/>
          <w:u w:val="single"/>
        </w:rPr>
      </w:pPr>
      <w:r>
        <w:rPr>
          <w:rFonts w:ascii="仿宋" w:eastAsia="仿宋" w:hAnsi="仿宋" w:cs="ËÎÌå" w:hint="eastAsia"/>
          <w:color w:val="000000"/>
          <w:kern w:val="0"/>
          <w:sz w:val="24"/>
        </w:rPr>
        <w:t>驻场作业人员职责：</w:t>
      </w:r>
      <w:r>
        <w:rPr>
          <w:rFonts w:ascii="仿宋" w:eastAsia="仿宋" w:hAnsi="仿宋" w:cs="ËÎÌå" w:hint="eastAsia"/>
          <w:color w:val="000000"/>
          <w:kern w:val="0"/>
          <w:sz w:val="24"/>
          <w:u w:val="single"/>
        </w:rPr>
        <w:t xml:space="preserve">       </w:t>
      </w:r>
      <w:r>
        <w:rPr>
          <w:rFonts w:ascii="仿宋" w:eastAsia="仿宋" w:hAnsi="仿宋" w:cs="ËÎÌå"/>
          <w:color w:val="000000"/>
          <w:kern w:val="0"/>
          <w:sz w:val="24"/>
          <w:u w:val="single"/>
        </w:rPr>
        <w:t>/</w:t>
      </w:r>
      <w:r>
        <w:rPr>
          <w:rFonts w:ascii="仿宋" w:eastAsia="仿宋" w:hAnsi="仿宋" w:cs="ËÎÌå" w:hint="eastAsia"/>
          <w:color w:val="000000"/>
          <w:kern w:val="0"/>
          <w:sz w:val="24"/>
          <w:u w:val="single"/>
        </w:rPr>
        <w:t xml:space="preserve">                </w:t>
      </w:r>
      <w:r>
        <w:rPr>
          <w:rFonts w:ascii="仿宋" w:eastAsia="仿宋" w:hAnsi="仿宋" w:cs="ËÎÌå" w:hint="eastAsia"/>
          <w:color w:val="000000"/>
          <w:kern w:val="0"/>
          <w:sz w:val="24"/>
        </w:rPr>
        <w:t>。</w:t>
      </w:r>
    </w:p>
    <w:p w14:paraId="15F05F22" w14:textId="77777777" w:rsidR="000E0798" w:rsidRDefault="000E0798" w:rsidP="000E0798">
      <w:pPr>
        <w:spacing w:line="360" w:lineRule="auto"/>
        <w:ind w:firstLineChars="200" w:firstLine="482"/>
        <w:rPr>
          <w:rFonts w:ascii="仿宋" w:eastAsia="仿宋" w:hAnsi="仿宋" w:cs="ËÎÌå"/>
          <w:b/>
          <w:color w:val="000000"/>
          <w:kern w:val="0"/>
          <w:sz w:val="24"/>
          <w:u w:val="single"/>
        </w:rPr>
      </w:pPr>
      <w:r>
        <w:rPr>
          <w:rFonts w:ascii="仿宋" w:eastAsia="仿宋" w:hAnsi="仿宋" w:hint="eastAsia"/>
          <w:b/>
          <w:color w:val="000000"/>
          <w:sz w:val="24"/>
        </w:rPr>
        <w:t>第十条  甲方权利、义务</w:t>
      </w:r>
    </w:p>
    <w:p w14:paraId="417E5FB0" w14:textId="77777777" w:rsidR="000E0798" w:rsidRDefault="000E0798" w:rsidP="000E0798">
      <w:pPr>
        <w:spacing w:line="360" w:lineRule="auto"/>
        <w:ind w:firstLineChars="150" w:firstLine="361"/>
        <w:rPr>
          <w:rFonts w:ascii="仿宋" w:eastAsia="仿宋" w:hAnsi="仿宋"/>
          <w:b/>
          <w:color w:val="000000"/>
          <w:sz w:val="24"/>
        </w:rPr>
      </w:pPr>
      <w:r>
        <w:rPr>
          <w:rFonts w:ascii="仿宋" w:eastAsia="仿宋" w:hAnsi="仿宋" w:hint="eastAsia"/>
          <w:b/>
          <w:color w:val="000000"/>
          <w:sz w:val="24"/>
        </w:rPr>
        <w:t>（一）权利</w:t>
      </w:r>
    </w:p>
    <w:p w14:paraId="2829AF97" w14:textId="77777777" w:rsidR="000E0798" w:rsidRDefault="000E0798" w:rsidP="000E0798">
      <w:pPr>
        <w:spacing w:line="360" w:lineRule="auto"/>
        <w:ind w:firstLineChars="200" w:firstLine="480"/>
        <w:rPr>
          <w:rFonts w:ascii="仿宋" w:eastAsia="仿宋" w:hAnsi="仿宋"/>
          <w:color w:val="000000"/>
          <w:sz w:val="24"/>
        </w:rPr>
      </w:pPr>
      <w:r>
        <w:rPr>
          <w:rFonts w:ascii="仿宋" w:eastAsia="仿宋" w:hAnsi="仿宋" w:hint="eastAsia"/>
          <w:color w:val="000000"/>
          <w:sz w:val="24"/>
        </w:rPr>
        <w:t>1、有权监督乙方按照合同约定履行维护保养义务，发出故障通知或提出建议。</w:t>
      </w:r>
    </w:p>
    <w:p w14:paraId="624206B9" w14:textId="77777777" w:rsidR="000E0798" w:rsidRDefault="000E0798" w:rsidP="000E0798">
      <w:pPr>
        <w:spacing w:line="360" w:lineRule="auto"/>
        <w:ind w:firstLineChars="200" w:firstLine="480"/>
        <w:rPr>
          <w:rFonts w:ascii="仿宋" w:eastAsia="仿宋" w:hAnsi="仿宋"/>
          <w:color w:val="000000"/>
          <w:sz w:val="24"/>
        </w:rPr>
      </w:pPr>
      <w:r>
        <w:rPr>
          <w:rFonts w:ascii="仿宋" w:eastAsia="仿宋" w:hAnsi="仿宋" w:hint="eastAsia"/>
          <w:color w:val="000000"/>
          <w:sz w:val="24"/>
        </w:rPr>
        <w:t>2、有权要求</w:t>
      </w:r>
      <w:proofErr w:type="gramStart"/>
      <w:r>
        <w:rPr>
          <w:rFonts w:ascii="仿宋" w:eastAsia="仿宋" w:hAnsi="仿宋" w:hint="eastAsia"/>
          <w:color w:val="000000"/>
          <w:sz w:val="24"/>
        </w:rPr>
        <w:t>乙方保障</w:t>
      </w:r>
      <w:proofErr w:type="gramEnd"/>
      <w:r>
        <w:rPr>
          <w:rFonts w:ascii="仿宋" w:eastAsia="仿宋" w:hAnsi="仿宋" w:hint="eastAsia"/>
          <w:color w:val="000000"/>
          <w:sz w:val="24"/>
        </w:rPr>
        <w:t>电梯的正常运行。乙方的维护保养达不到合同约定的维护保养标准或要求的，甲方有权拒绝在维护保养记录上签字。</w:t>
      </w:r>
    </w:p>
    <w:p w14:paraId="1A08E35E" w14:textId="77777777" w:rsidR="000E0798" w:rsidRDefault="000E0798" w:rsidP="000E0798">
      <w:pPr>
        <w:spacing w:line="360" w:lineRule="auto"/>
        <w:ind w:firstLineChars="150" w:firstLine="361"/>
        <w:rPr>
          <w:rFonts w:ascii="仿宋" w:eastAsia="仿宋" w:hAnsi="仿宋"/>
          <w:b/>
          <w:sz w:val="24"/>
        </w:rPr>
      </w:pPr>
      <w:r>
        <w:rPr>
          <w:rFonts w:ascii="仿宋" w:eastAsia="仿宋" w:hAnsi="仿宋" w:hint="eastAsia"/>
          <w:b/>
          <w:color w:val="000000"/>
          <w:sz w:val="24"/>
        </w:rPr>
        <w:t>（二</w:t>
      </w:r>
      <w:r>
        <w:rPr>
          <w:rFonts w:ascii="仿宋" w:eastAsia="仿宋" w:hAnsi="仿宋" w:hint="eastAsia"/>
          <w:b/>
          <w:sz w:val="24"/>
        </w:rPr>
        <w:t xml:space="preserve">）义务  </w:t>
      </w:r>
    </w:p>
    <w:p w14:paraId="62073FCC" w14:textId="77777777" w:rsidR="000E0798" w:rsidRDefault="000E0798" w:rsidP="000E0798">
      <w:pPr>
        <w:spacing w:line="360" w:lineRule="auto"/>
        <w:ind w:firstLineChars="200" w:firstLine="480"/>
        <w:rPr>
          <w:rFonts w:ascii="仿宋" w:eastAsia="仿宋" w:hAnsi="仿宋" w:cs="宋体"/>
          <w:kern w:val="0"/>
          <w:sz w:val="24"/>
        </w:rPr>
      </w:pPr>
      <w:r>
        <w:rPr>
          <w:rFonts w:ascii="仿宋" w:eastAsia="仿宋" w:hAnsi="仿宋" w:hint="eastAsia"/>
          <w:sz w:val="24"/>
        </w:rPr>
        <w:t>1、</w:t>
      </w:r>
      <w:r>
        <w:rPr>
          <w:rFonts w:ascii="仿宋" w:eastAsia="仿宋" w:hAnsi="仿宋" w:cs="宋体" w:hint="eastAsia"/>
          <w:kern w:val="0"/>
          <w:sz w:val="24"/>
        </w:rPr>
        <w:t>应当对每台电梯建立完整的安全技术档案，并供乙方查询。签订合同前应当向乙方提供如下资料或复印件：</w:t>
      </w:r>
    </w:p>
    <w:p w14:paraId="4B276D38" w14:textId="77777777" w:rsidR="000E0798" w:rsidRDefault="000E0798" w:rsidP="000E0798">
      <w:pPr>
        <w:spacing w:line="360" w:lineRule="auto"/>
        <w:ind w:firstLineChars="200" w:firstLine="480"/>
        <w:rPr>
          <w:rFonts w:ascii="仿宋" w:eastAsia="仿宋" w:hAnsi="仿宋" w:cs="宋体"/>
          <w:kern w:val="0"/>
          <w:sz w:val="24"/>
        </w:rPr>
      </w:pPr>
      <w:r>
        <w:rPr>
          <w:rFonts w:ascii="仿宋" w:eastAsia="仿宋" w:hAnsi="仿宋" w:cs="ËÎÌå" w:hint="eastAsia"/>
          <w:kern w:val="0"/>
          <w:sz w:val="24"/>
        </w:rPr>
        <w:t xml:space="preserve">（1） </w:t>
      </w:r>
      <w:r>
        <w:rPr>
          <w:rFonts w:ascii="仿宋" w:eastAsia="仿宋" w:hAnsi="仿宋" w:cs="宋体" w:hint="eastAsia"/>
          <w:kern w:val="0"/>
          <w:sz w:val="24"/>
        </w:rPr>
        <w:t>产品合格证；</w:t>
      </w:r>
    </w:p>
    <w:p w14:paraId="4295DDB4" w14:textId="77777777" w:rsidR="000E0798" w:rsidRDefault="000E0798" w:rsidP="000E0798">
      <w:pPr>
        <w:spacing w:line="360" w:lineRule="auto"/>
        <w:ind w:firstLineChars="200" w:firstLine="480"/>
        <w:rPr>
          <w:rFonts w:ascii="仿宋" w:eastAsia="仿宋" w:hAnsi="仿宋" w:cs="宋体"/>
          <w:kern w:val="0"/>
          <w:sz w:val="24"/>
        </w:rPr>
      </w:pPr>
      <w:r>
        <w:rPr>
          <w:rFonts w:ascii="仿宋" w:eastAsia="仿宋" w:hAnsi="仿宋" w:cs="ËÎÌå" w:hint="eastAsia"/>
          <w:kern w:val="0"/>
          <w:sz w:val="24"/>
        </w:rPr>
        <w:t xml:space="preserve">（2） </w:t>
      </w:r>
      <w:r>
        <w:rPr>
          <w:rFonts w:ascii="仿宋" w:eastAsia="仿宋" w:hAnsi="仿宋" w:cs="宋体" w:hint="eastAsia"/>
          <w:kern w:val="0"/>
          <w:sz w:val="24"/>
        </w:rPr>
        <w:t>使用维护说明书；</w:t>
      </w:r>
    </w:p>
    <w:p w14:paraId="0A670C80" w14:textId="77777777" w:rsidR="000E0798" w:rsidRDefault="000E0798" w:rsidP="000E0798">
      <w:pPr>
        <w:spacing w:line="360" w:lineRule="auto"/>
        <w:ind w:firstLineChars="200" w:firstLine="480"/>
        <w:rPr>
          <w:rFonts w:ascii="仿宋" w:eastAsia="仿宋" w:hAnsi="仿宋" w:cs="宋体"/>
          <w:kern w:val="0"/>
          <w:sz w:val="24"/>
        </w:rPr>
      </w:pPr>
      <w:r>
        <w:rPr>
          <w:rFonts w:ascii="仿宋" w:eastAsia="仿宋" w:hAnsi="仿宋" w:cs="ËÎÌå" w:hint="eastAsia"/>
          <w:kern w:val="0"/>
          <w:sz w:val="24"/>
        </w:rPr>
        <w:t xml:space="preserve">（3） </w:t>
      </w:r>
      <w:r>
        <w:rPr>
          <w:rFonts w:ascii="仿宋" w:eastAsia="仿宋" w:hAnsi="仿宋" w:cs="宋体" w:hint="eastAsia"/>
          <w:kern w:val="0"/>
          <w:sz w:val="24"/>
        </w:rPr>
        <w:t>电气原理图；</w:t>
      </w:r>
    </w:p>
    <w:p w14:paraId="2E573044" w14:textId="77777777" w:rsidR="000E0798" w:rsidRDefault="000E0798" w:rsidP="000E0798">
      <w:pPr>
        <w:spacing w:line="360" w:lineRule="auto"/>
        <w:ind w:firstLineChars="200" w:firstLine="480"/>
        <w:rPr>
          <w:rFonts w:ascii="仿宋" w:eastAsia="仿宋" w:hAnsi="仿宋" w:cs="宋体"/>
          <w:kern w:val="0"/>
          <w:sz w:val="24"/>
        </w:rPr>
      </w:pPr>
      <w:r>
        <w:rPr>
          <w:rFonts w:ascii="仿宋" w:eastAsia="仿宋" w:hAnsi="仿宋" w:cs="ËÎÌå" w:hint="eastAsia"/>
          <w:kern w:val="0"/>
          <w:sz w:val="24"/>
        </w:rPr>
        <w:t xml:space="preserve">（4） </w:t>
      </w:r>
      <w:r>
        <w:rPr>
          <w:rFonts w:ascii="仿宋" w:eastAsia="仿宋" w:hAnsi="仿宋" w:cs="宋体" w:hint="eastAsia"/>
          <w:kern w:val="0"/>
          <w:sz w:val="24"/>
        </w:rPr>
        <w:t>电气敷设图；</w:t>
      </w:r>
    </w:p>
    <w:p w14:paraId="61E36928" w14:textId="77777777" w:rsidR="000E0798" w:rsidRDefault="000E0798" w:rsidP="000E0798">
      <w:pPr>
        <w:spacing w:line="360" w:lineRule="auto"/>
        <w:ind w:firstLineChars="200" w:firstLine="480"/>
        <w:rPr>
          <w:rFonts w:ascii="仿宋" w:eastAsia="仿宋" w:hAnsi="仿宋" w:cs="宋体"/>
          <w:kern w:val="0"/>
          <w:sz w:val="24"/>
        </w:rPr>
      </w:pPr>
      <w:r>
        <w:rPr>
          <w:rFonts w:ascii="仿宋" w:eastAsia="仿宋" w:hAnsi="仿宋" w:cs="ËÎÌå" w:hint="eastAsia"/>
          <w:kern w:val="0"/>
          <w:sz w:val="24"/>
        </w:rPr>
        <w:t xml:space="preserve">（5） </w:t>
      </w:r>
      <w:r>
        <w:rPr>
          <w:rFonts w:ascii="仿宋" w:eastAsia="仿宋" w:hAnsi="仿宋" w:cs="宋体" w:hint="eastAsia"/>
          <w:kern w:val="0"/>
          <w:sz w:val="24"/>
        </w:rPr>
        <w:t>安装说明书、安装质量证明书；</w:t>
      </w:r>
    </w:p>
    <w:p w14:paraId="6C46162B" w14:textId="77777777" w:rsidR="000E0798" w:rsidRDefault="000E0798" w:rsidP="000E0798">
      <w:pPr>
        <w:spacing w:line="360" w:lineRule="auto"/>
        <w:ind w:firstLineChars="200" w:firstLine="480"/>
        <w:rPr>
          <w:rFonts w:ascii="仿宋" w:eastAsia="仿宋" w:hAnsi="仿宋" w:cs="宋体"/>
          <w:kern w:val="0"/>
          <w:sz w:val="24"/>
        </w:rPr>
      </w:pPr>
      <w:r>
        <w:rPr>
          <w:rFonts w:ascii="仿宋" w:eastAsia="仿宋" w:hAnsi="仿宋" w:cs="ËÎÌå" w:hint="eastAsia"/>
          <w:kern w:val="0"/>
          <w:sz w:val="24"/>
        </w:rPr>
        <w:t xml:space="preserve">（6） </w:t>
      </w:r>
      <w:r>
        <w:rPr>
          <w:rFonts w:ascii="仿宋" w:eastAsia="仿宋" w:hAnsi="仿宋" w:cs="宋体" w:hint="eastAsia"/>
          <w:kern w:val="0"/>
          <w:sz w:val="24"/>
        </w:rPr>
        <w:t>电梯整机、安全部件和主要部件型式试验报告结论副本或结论；</w:t>
      </w:r>
    </w:p>
    <w:p w14:paraId="57CD6C60" w14:textId="77777777" w:rsidR="000E0798" w:rsidRDefault="000E0798" w:rsidP="000E0798">
      <w:pPr>
        <w:spacing w:line="360" w:lineRule="auto"/>
        <w:ind w:firstLineChars="200" w:firstLine="480"/>
        <w:rPr>
          <w:rFonts w:ascii="仿宋" w:eastAsia="仿宋" w:hAnsi="仿宋" w:cs="宋体"/>
          <w:kern w:val="0"/>
          <w:sz w:val="24"/>
        </w:rPr>
      </w:pPr>
      <w:r>
        <w:rPr>
          <w:rFonts w:ascii="仿宋" w:eastAsia="仿宋" w:hAnsi="仿宋" w:cs="ËÎÌå" w:hint="eastAsia"/>
          <w:kern w:val="0"/>
          <w:sz w:val="24"/>
        </w:rPr>
        <w:t>（7） 上报</w:t>
      </w:r>
      <w:r>
        <w:rPr>
          <w:rFonts w:ascii="仿宋" w:eastAsia="仿宋" w:hAnsi="仿宋" w:cs="宋体" w:hint="eastAsia"/>
          <w:kern w:val="0"/>
          <w:sz w:val="24"/>
        </w:rPr>
        <w:t>电梯运行全部记录；</w:t>
      </w:r>
    </w:p>
    <w:p w14:paraId="7EC38958" w14:textId="77777777" w:rsidR="000E0798" w:rsidRDefault="000E0798" w:rsidP="000E0798">
      <w:pPr>
        <w:spacing w:line="360" w:lineRule="auto"/>
        <w:ind w:firstLineChars="200" w:firstLine="480"/>
        <w:rPr>
          <w:rFonts w:ascii="仿宋" w:eastAsia="仿宋" w:hAnsi="仿宋" w:cs="宋体"/>
          <w:kern w:val="0"/>
          <w:sz w:val="24"/>
        </w:rPr>
      </w:pPr>
      <w:r>
        <w:rPr>
          <w:rFonts w:ascii="仿宋" w:eastAsia="仿宋" w:hAnsi="仿宋" w:cs="ËÎÌå" w:hint="eastAsia"/>
          <w:kern w:val="0"/>
          <w:sz w:val="24"/>
        </w:rPr>
        <w:t xml:space="preserve">（8） </w:t>
      </w:r>
      <w:r>
        <w:rPr>
          <w:rFonts w:ascii="仿宋" w:eastAsia="仿宋" w:hAnsi="仿宋" w:cs="宋体" w:hint="eastAsia"/>
          <w:kern w:val="0"/>
          <w:sz w:val="24"/>
        </w:rPr>
        <w:t>故障及事故记录；</w:t>
      </w:r>
    </w:p>
    <w:p w14:paraId="2E78F972" w14:textId="77777777" w:rsidR="000E0798" w:rsidRDefault="000E0798" w:rsidP="000E0798">
      <w:pPr>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lastRenderedPageBreak/>
        <w:t>（9） 改造、重大维修原始记录；</w:t>
      </w:r>
    </w:p>
    <w:p w14:paraId="72064348" w14:textId="77777777" w:rsidR="000E0798" w:rsidRDefault="000E0798" w:rsidP="000E0798">
      <w:pPr>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（10）特种设备使用登记证；</w:t>
      </w:r>
    </w:p>
    <w:p w14:paraId="75501C30" w14:textId="77777777" w:rsidR="000E0798" w:rsidRDefault="000E0798" w:rsidP="000E0798">
      <w:pPr>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（11）电梯施工自检记录；</w:t>
      </w:r>
    </w:p>
    <w:p w14:paraId="1D56412B" w14:textId="77777777" w:rsidR="000E0798" w:rsidRDefault="000E0798" w:rsidP="000E0798">
      <w:pPr>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（12）上年度的检验报告；</w:t>
      </w:r>
    </w:p>
    <w:p w14:paraId="110EDF79" w14:textId="77777777" w:rsidR="000E0798" w:rsidRDefault="000E0798" w:rsidP="000E0798">
      <w:pPr>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（13）</w:t>
      </w:r>
      <w:r>
        <w:rPr>
          <w:rFonts w:ascii="仿宋" w:eastAsia="仿宋" w:hAnsi="仿宋" w:cs="宋体" w:hint="eastAsia"/>
          <w:kern w:val="0"/>
          <w:sz w:val="24"/>
          <w:u w:val="single"/>
        </w:rPr>
        <w:t xml:space="preserve">                                                                        </w:t>
      </w:r>
    </w:p>
    <w:p w14:paraId="029FD810" w14:textId="77777777" w:rsidR="000E0798" w:rsidRDefault="000E0798" w:rsidP="000E0798">
      <w:pPr>
        <w:spacing w:line="360" w:lineRule="auto"/>
        <w:ind w:firstLineChars="200" w:firstLine="480"/>
        <w:rPr>
          <w:rFonts w:ascii="仿宋" w:eastAsia="仿宋" w:hAnsi="仿宋" w:cs="宋体"/>
          <w:kern w:val="0"/>
          <w:sz w:val="24"/>
        </w:rPr>
      </w:pPr>
      <w:r>
        <w:rPr>
          <w:rFonts w:ascii="仿宋" w:eastAsia="仿宋" w:hAnsi="仿宋" w:hint="eastAsia"/>
          <w:sz w:val="24"/>
        </w:rPr>
        <w:t>2、</w:t>
      </w:r>
      <w:r>
        <w:rPr>
          <w:rFonts w:ascii="仿宋" w:eastAsia="仿宋" w:hAnsi="仿宋" w:cs="宋体-18030" w:hint="eastAsia"/>
          <w:kern w:val="0"/>
          <w:sz w:val="24"/>
        </w:rPr>
        <w:t>建立电梯安全运行管理制度，保证电梯的用电、消防、防雷、通风、通道、电话通讯、监控摄像和报警装置等系统安全可靠；</w:t>
      </w:r>
      <w:r>
        <w:rPr>
          <w:rFonts w:ascii="仿宋" w:eastAsia="仿宋" w:hAnsi="仿宋" w:cs="宋体" w:hint="eastAsia"/>
          <w:kern w:val="0"/>
          <w:sz w:val="24"/>
        </w:rPr>
        <w:t>并保证机房、井道、底坑无漏水、渗水现象，通往机房、底坑、滑轮间、井道安全门的通道畅通、照明充分。</w:t>
      </w:r>
    </w:p>
    <w:p w14:paraId="49308CA4" w14:textId="77777777" w:rsidR="000E0798" w:rsidRDefault="000E0798" w:rsidP="000E0798">
      <w:pPr>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3、</w:t>
      </w:r>
      <w:r>
        <w:rPr>
          <w:rFonts w:ascii="仿宋" w:eastAsia="仿宋" w:hAnsi="仿宋" w:hint="eastAsia"/>
          <w:sz w:val="24"/>
        </w:rPr>
        <w:t>配备电梯安全管理人员</w:t>
      </w:r>
      <w:r>
        <w:rPr>
          <w:rFonts w:ascii="仿宋" w:eastAsia="仿宋" w:hAnsi="仿宋" w:cs="宋体-18030" w:hint="eastAsia"/>
          <w:kern w:val="0"/>
          <w:sz w:val="24"/>
        </w:rPr>
        <w:t>负责电梯的日常安全管理：</w:t>
      </w:r>
    </w:p>
    <w:p w14:paraId="66905D93" w14:textId="77777777" w:rsidR="000E0798" w:rsidRDefault="000E0798" w:rsidP="000E0798">
      <w:pPr>
        <w:spacing w:line="360" w:lineRule="auto"/>
        <w:ind w:firstLineChars="200" w:firstLine="480"/>
        <w:rPr>
          <w:rFonts w:ascii="仿宋" w:eastAsia="仿宋" w:hAnsi="仿宋" w:cs="宋体"/>
          <w:kern w:val="0"/>
          <w:sz w:val="24"/>
        </w:rPr>
      </w:pPr>
      <w:r>
        <w:rPr>
          <w:rFonts w:ascii="仿宋" w:eastAsia="仿宋" w:hAnsi="仿宋" w:cs="ËÎÌå" w:hint="eastAsia"/>
          <w:kern w:val="0"/>
          <w:sz w:val="24"/>
        </w:rPr>
        <w:t>（1）</w:t>
      </w:r>
      <w:r>
        <w:rPr>
          <w:rFonts w:ascii="仿宋" w:eastAsia="仿宋" w:hAnsi="仿宋" w:cs="宋体" w:hint="eastAsia"/>
          <w:kern w:val="0"/>
          <w:sz w:val="24"/>
        </w:rPr>
        <w:t>负责电梯钥匙的使用管理；</w:t>
      </w:r>
    </w:p>
    <w:p w14:paraId="4B62B3C2" w14:textId="77777777" w:rsidR="000E0798" w:rsidRDefault="000E0798" w:rsidP="000E0798">
      <w:pPr>
        <w:spacing w:line="360" w:lineRule="auto"/>
        <w:ind w:firstLineChars="200" w:firstLine="480"/>
        <w:rPr>
          <w:rFonts w:ascii="仿宋" w:eastAsia="仿宋" w:hAnsi="仿宋" w:cs="宋体"/>
          <w:kern w:val="0"/>
          <w:sz w:val="24"/>
        </w:rPr>
      </w:pPr>
      <w:r>
        <w:rPr>
          <w:rFonts w:ascii="仿宋" w:eastAsia="仿宋" w:hAnsi="仿宋" w:cs="ËÎÌå" w:hint="eastAsia"/>
          <w:kern w:val="0"/>
          <w:sz w:val="24"/>
        </w:rPr>
        <w:t>（2）负责</w:t>
      </w:r>
      <w:r>
        <w:rPr>
          <w:rFonts w:ascii="仿宋" w:eastAsia="仿宋" w:hAnsi="仿宋" w:cs="宋体" w:hint="eastAsia"/>
          <w:kern w:val="0"/>
          <w:sz w:val="24"/>
        </w:rPr>
        <w:t>对乙方的维护保养记录、修理记录签字确认；</w:t>
      </w:r>
    </w:p>
    <w:p w14:paraId="2496EDC6" w14:textId="77777777" w:rsidR="000E0798" w:rsidRDefault="000E0798" w:rsidP="000E0798">
      <w:pPr>
        <w:spacing w:line="360" w:lineRule="auto"/>
        <w:ind w:firstLineChars="200" w:firstLine="480"/>
        <w:rPr>
          <w:rFonts w:ascii="仿宋" w:eastAsia="仿宋" w:hAnsi="仿宋" w:cs="宋体"/>
          <w:kern w:val="0"/>
          <w:sz w:val="24"/>
        </w:rPr>
      </w:pPr>
      <w:r>
        <w:rPr>
          <w:rFonts w:ascii="仿宋" w:eastAsia="仿宋" w:hAnsi="仿宋" w:hint="eastAsia"/>
          <w:sz w:val="24"/>
        </w:rPr>
        <w:t>（3）负责对乙方提交的电梯安全隐患告知单签字确认。</w:t>
      </w:r>
    </w:p>
    <w:p w14:paraId="4D2C85AB" w14:textId="77777777" w:rsidR="000E0798" w:rsidRDefault="000E0798" w:rsidP="000E0798">
      <w:pPr>
        <w:spacing w:line="360" w:lineRule="auto"/>
        <w:ind w:firstLineChars="200" w:firstLine="480"/>
        <w:rPr>
          <w:rFonts w:ascii="仿宋" w:eastAsia="仿宋" w:hAnsi="仿宋" w:cs="宋体"/>
          <w:kern w:val="0"/>
          <w:sz w:val="24"/>
        </w:rPr>
      </w:pPr>
      <w:r>
        <w:rPr>
          <w:rFonts w:ascii="仿宋" w:eastAsia="仿宋" w:hAnsi="仿宋" w:hint="eastAsia"/>
          <w:sz w:val="24"/>
        </w:rPr>
        <w:t>如果更换电梯安全管理人员，应当及时通知乙方。</w:t>
      </w:r>
    </w:p>
    <w:p w14:paraId="4010C890" w14:textId="77777777" w:rsidR="000E0798" w:rsidRDefault="000E0798" w:rsidP="000E0798">
      <w:pPr>
        <w:spacing w:line="360" w:lineRule="auto"/>
        <w:ind w:firstLineChars="200" w:firstLine="480"/>
        <w:rPr>
          <w:rFonts w:ascii="仿宋" w:eastAsia="仿宋" w:hAnsi="仿宋" w:cs="宋体"/>
          <w:kern w:val="0"/>
          <w:sz w:val="24"/>
        </w:rPr>
      </w:pPr>
      <w:r>
        <w:rPr>
          <w:rFonts w:ascii="仿宋" w:eastAsia="仿宋" w:hAnsi="仿宋" w:hint="eastAsia"/>
          <w:sz w:val="24"/>
        </w:rPr>
        <w:t>4、</w:t>
      </w:r>
      <w:r>
        <w:rPr>
          <w:rFonts w:ascii="仿宋" w:eastAsia="仿宋" w:hAnsi="仿宋" w:cs="宋体" w:hint="eastAsia"/>
          <w:kern w:val="0"/>
          <w:sz w:val="24"/>
        </w:rPr>
        <w:t>应当制定电梯安全管理制度和应急救援预案，定期组织演练。</w:t>
      </w:r>
    </w:p>
    <w:p w14:paraId="5EEB152D" w14:textId="77777777" w:rsidR="000E0798" w:rsidRDefault="000E0798" w:rsidP="000E0798">
      <w:pPr>
        <w:spacing w:line="360" w:lineRule="auto"/>
        <w:ind w:firstLineChars="200" w:firstLine="480"/>
        <w:rPr>
          <w:rFonts w:ascii="仿宋" w:eastAsia="仿宋" w:hAnsi="仿宋" w:cs="宋体"/>
          <w:kern w:val="0"/>
          <w:sz w:val="24"/>
        </w:rPr>
      </w:pPr>
      <w:r>
        <w:rPr>
          <w:rFonts w:ascii="仿宋" w:eastAsia="仿宋" w:hAnsi="仿宋" w:hint="eastAsia"/>
          <w:sz w:val="24"/>
        </w:rPr>
        <w:t>5、</w:t>
      </w:r>
      <w:r>
        <w:rPr>
          <w:rFonts w:ascii="仿宋" w:eastAsia="仿宋" w:hAnsi="仿宋" w:cs="宋体" w:hint="eastAsia"/>
          <w:kern w:val="0"/>
          <w:sz w:val="24"/>
        </w:rPr>
        <w:t>在电梯使用过程中发现故障或异常情况应当立即停止使用，并及时通知乙方。</w:t>
      </w:r>
    </w:p>
    <w:p w14:paraId="7B984985" w14:textId="77777777" w:rsidR="000E0798" w:rsidRDefault="000E0798" w:rsidP="000E0798">
      <w:pPr>
        <w:spacing w:line="360" w:lineRule="auto"/>
        <w:ind w:firstLineChars="200" w:firstLine="480"/>
        <w:rPr>
          <w:rFonts w:ascii="仿宋" w:eastAsia="仿宋" w:hAnsi="仿宋" w:cs="宋体"/>
          <w:kern w:val="0"/>
          <w:sz w:val="24"/>
        </w:rPr>
      </w:pPr>
      <w:r>
        <w:rPr>
          <w:rFonts w:ascii="仿宋" w:eastAsia="仿宋" w:hAnsi="仿宋" w:hint="eastAsia"/>
          <w:sz w:val="24"/>
        </w:rPr>
        <w:t>6、除乙方无法解决的情况外，未经</w:t>
      </w:r>
      <w:r>
        <w:rPr>
          <w:rFonts w:ascii="仿宋" w:eastAsia="仿宋" w:hAnsi="仿宋" w:cs="宋体" w:hint="eastAsia"/>
          <w:kern w:val="0"/>
          <w:sz w:val="24"/>
        </w:rPr>
        <w:t>乙方书面许可不得允许非乙方人员从事与电梯维护保养有关的工作。</w:t>
      </w:r>
    </w:p>
    <w:p w14:paraId="1C495BEB" w14:textId="77777777" w:rsidR="000E0798" w:rsidRDefault="000E0798" w:rsidP="000E0798">
      <w:pPr>
        <w:spacing w:line="360" w:lineRule="auto"/>
        <w:ind w:firstLineChars="200" w:firstLine="480"/>
        <w:rPr>
          <w:rFonts w:ascii="仿宋" w:eastAsia="仿宋" w:hAnsi="仿宋" w:cs="宋体"/>
          <w:color w:val="000000"/>
          <w:kern w:val="0"/>
          <w:sz w:val="24"/>
        </w:rPr>
      </w:pPr>
      <w:r>
        <w:rPr>
          <w:rFonts w:ascii="仿宋" w:eastAsia="仿宋" w:hAnsi="仿宋" w:hint="eastAsia"/>
          <w:color w:val="000000"/>
          <w:sz w:val="24"/>
        </w:rPr>
        <w:t>7、应当</w:t>
      </w:r>
      <w:r>
        <w:rPr>
          <w:rFonts w:ascii="仿宋" w:eastAsia="仿宋" w:hAnsi="仿宋" w:cs="宋体" w:hint="eastAsia"/>
          <w:color w:val="000000"/>
          <w:kern w:val="0"/>
          <w:sz w:val="24"/>
        </w:rPr>
        <w:t>为乙方提供维护保养所需的工作</w:t>
      </w:r>
      <w:r>
        <w:rPr>
          <w:rFonts w:ascii="仿宋" w:eastAsia="仿宋" w:hAnsi="仿宋" w:cs="宋体" w:hint="eastAsia"/>
          <w:kern w:val="0"/>
          <w:sz w:val="24"/>
        </w:rPr>
        <w:t>条件</w:t>
      </w:r>
      <w:r>
        <w:rPr>
          <w:rFonts w:ascii="仿宋" w:eastAsia="仿宋" w:hAnsi="仿宋" w:cs="宋体" w:hint="eastAsia"/>
          <w:color w:val="000000"/>
          <w:kern w:val="0"/>
          <w:sz w:val="24"/>
        </w:rPr>
        <w:t>。</w:t>
      </w:r>
    </w:p>
    <w:p w14:paraId="45580FBA" w14:textId="77777777" w:rsidR="000E0798" w:rsidRDefault="000E0798" w:rsidP="000E0798">
      <w:pPr>
        <w:spacing w:line="360" w:lineRule="auto"/>
        <w:ind w:firstLineChars="200" w:firstLine="480"/>
        <w:rPr>
          <w:rFonts w:ascii="仿宋" w:eastAsia="仿宋" w:hAnsi="仿宋" w:cs="宋体"/>
          <w:color w:val="000000"/>
          <w:kern w:val="0"/>
          <w:sz w:val="24"/>
        </w:rPr>
      </w:pPr>
      <w:r>
        <w:rPr>
          <w:rFonts w:ascii="仿宋" w:eastAsia="仿宋" w:hAnsi="仿宋" w:hint="eastAsia"/>
          <w:color w:val="000000"/>
          <w:sz w:val="24"/>
        </w:rPr>
        <w:t>8、</w:t>
      </w:r>
      <w:r>
        <w:rPr>
          <w:rFonts w:ascii="仿宋" w:eastAsia="仿宋" w:hAnsi="仿宋" w:cs="宋体" w:hint="eastAsia"/>
          <w:color w:val="000000"/>
          <w:kern w:val="0"/>
          <w:sz w:val="24"/>
        </w:rPr>
        <w:t>应当在电梯安全检验合格有效期届满前</w:t>
      </w:r>
      <w:r>
        <w:rPr>
          <w:rFonts w:ascii="仿宋" w:eastAsia="仿宋" w:hAnsi="仿宋" w:cs="ËÎÌå" w:hint="eastAsia"/>
          <w:color w:val="000000"/>
          <w:kern w:val="0"/>
          <w:sz w:val="24"/>
        </w:rPr>
        <w:t xml:space="preserve">1 </w:t>
      </w:r>
      <w:proofErr w:type="gramStart"/>
      <w:r>
        <w:rPr>
          <w:rFonts w:ascii="仿宋" w:eastAsia="仿宋" w:hAnsi="仿宋" w:cs="宋体" w:hint="eastAsia"/>
          <w:color w:val="000000"/>
          <w:kern w:val="0"/>
          <w:sz w:val="24"/>
        </w:rPr>
        <w:t>个</w:t>
      </w:r>
      <w:proofErr w:type="gramEnd"/>
      <w:r>
        <w:rPr>
          <w:rFonts w:ascii="仿宋" w:eastAsia="仿宋" w:hAnsi="仿宋" w:cs="宋体" w:hint="eastAsia"/>
          <w:color w:val="000000"/>
          <w:kern w:val="0"/>
          <w:sz w:val="24"/>
        </w:rPr>
        <w:t>月，向电梯检验检测机构提出定期检验申请。</w:t>
      </w:r>
    </w:p>
    <w:p w14:paraId="5E6025BD" w14:textId="77777777" w:rsidR="000E0798" w:rsidRDefault="000E0798" w:rsidP="000E0798">
      <w:pPr>
        <w:spacing w:line="360" w:lineRule="auto"/>
        <w:rPr>
          <w:rFonts w:ascii="仿宋" w:eastAsia="仿宋" w:hAnsi="仿宋"/>
          <w:b/>
          <w:color w:val="000000"/>
          <w:sz w:val="24"/>
        </w:rPr>
      </w:pPr>
      <w:r>
        <w:rPr>
          <w:rFonts w:ascii="仿宋" w:eastAsia="仿宋" w:hAnsi="仿宋" w:hint="eastAsia"/>
          <w:color w:val="000000"/>
          <w:sz w:val="24"/>
        </w:rPr>
        <w:t xml:space="preserve">    </w:t>
      </w:r>
      <w:r>
        <w:rPr>
          <w:rFonts w:ascii="仿宋" w:eastAsia="仿宋" w:hAnsi="仿宋" w:hint="eastAsia"/>
          <w:b/>
          <w:color w:val="000000"/>
          <w:sz w:val="24"/>
        </w:rPr>
        <w:t>第十一条  乙方权利、义务</w:t>
      </w:r>
    </w:p>
    <w:p w14:paraId="2994B554" w14:textId="77777777" w:rsidR="000E0798" w:rsidRDefault="000E0798" w:rsidP="000E0798">
      <w:pPr>
        <w:spacing w:line="360" w:lineRule="auto"/>
        <w:ind w:firstLineChars="200" w:firstLine="482"/>
        <w:rPr>
          <w:rFonts w:ascii="仿宋" w:eastAsia="仿宋" w:hAnsi="仿宋"/>
          <w:b/>
          <w:color w:val="000000"/>
          <w:sz w:val="24"/>
        </w:rPr>
      </w:pPr>
      <w:r>
        <w:rPr>
          <w:rFonts w:ascii="仿宋" w:eastAsia="仿宋" w:hAnsi="仿宋" w:cs="黑体" w:hint="eastAsia"/>
          <w:b/>
          <w:color w:val="000000"/>
          <w:kern w:val="0"/>
          <w:sz w:val="24"/>
        </w:rPr>
        <w:t>（一）</w:t>
      </w:r>
      <w:r>
        <w:rPr>
          <w:rFonts w:ascii="仿宋" w:eastAsia="仿宋" w:hAnsi="仿宋" w:hint="eastAsia"/>
          <w:b/>
          <w:color w:val="000000"/>
          <w:sz w:val="24"/>
        </w:rPr>
        <w:t>权利</w:t>
      </w:r>
    </w:p>
    <w:p w14:paraId="48FD200C" w14:textId="77777777" w:rsidR="000E0798" w:rsidRDefault="000E0798" w:rsidP="000E0798">
      <w:pPr>
        <w:spacing w:line="360" w:lineRule="auto"/>
        <w:rPr>
          <w:rFonts w:ascii="仿宋" w:eastAsia="仿宋" w:hAnsi="仿宋"/>
          <w:color w:val="000000"/>
          <w:sz w:val="24"/>
        </w:rPr>
      </w:pPr>
      <w:r>
        <w:rPr>
          <w:rFonts w:ascii="仿宋" w:eastAsia="仿宋" w:hAnsi="仿宋" w:hint="eastAsia"/>
          <w:color w:val="000000"/>
          <w:sz w:val="24"/>
        </w:rPr>
        <w:t xml:space="preserve">     1、有权要求甲方提供维护保养所需的工作</w:t>
      </w:r>
      <w:r>
        <w:rPr>
          <w:rFonts w:ascii="仿宋" w:eastAsia="仿宋" w:hAnsi="仿宋" w:hint="eastAsia"/>
          <w:sz w:val="24"/>
        </w:rPr>
        <w:t>条件</w:t>
      </w:r>
      <w:r>
        <w:rPr>
          <w:rFonts w:ascii="仿宋" w:eastAsia="仿宋" w:hAnsi="仿宋" w:hint="eastAsia"/>
          <w:color w:val="000000"/>
          <w:sz w:val="24"/>
        </w:rPr>
        <w:t>及相关资料。</w:t>
      </w:r>
    </w:p>
    <w:p w14:paraId="31C33F9B" w14:textId="77777777" w:rsidR="000E0798" w:rsidRDefault="000E0798" w:rsidP="000E0798">
      <w:pPr>
        <w:spacing w:line="360" w:lineRule="auto"/>
        <w:ind w:left="840" w:hangingChars="350" w:hanging="840"/>
        <w:rPr>
          <w:rFonts w:ascii="仿宋" w:eastAsia="仿宋" w:hAnsi="仿宋"/>
          <w:color w:val="000000"/>
          <w:sz w:val="24"/>
        </w:rPr>
      </w:pPr>
      <w:r>
        <w:rPr>
          <w:rFonts w:ascii="仿宋" w:eastAsia="仿宋" w:hAnsi="仿宋" w:hint="eastAsia"/>
          <w:color w:val="000000"/>
          <w:sz w:val="24"/>
        </w:rPr>
        <w:t xml:space="preserve">     2、有权拒绝甲方提出的影响电梯安全运行的要求。</w:t>
      </w:r>
    </w:p>
    <w:p w14:paraId="2A6BEF95" w14:textId="77777777" w:rsidR="000E0798" w:rsidRDefault="000E0798" w:rsidP="000E0798">
      <w:pPr>
        <w:spacing w:line="360" w:lineRule="auto"/>
        <w:ind w:leftChars="228" w:left="840" w:hangingChars="150" w:hanging="361"/>
        <w:rPr>
          <w:rFonts w:ascii="仿宋" w:eastAsia="仿宋" w:hAnsi="仿宋"/>
          <w:color w:val="000000"/>
          <w:sz w:val="24"/>
        </w:rPr>
      </w:pPr>
      <w:r>
        <w:rPr>
          <w:rFonts w:ascii="仿宋" w:eastAsia="仿宋" w:hAnsi="仿宋" w:hint="eastAsia"/>
          <w:b/>
          <w:color w:val="000000"/>
          <w:sz w:val="24"/>
        </w:rPr>
        <w:t>（二）义务</w:t>
      </w:r>
    </w:p>
    <w:p w14:paraId="09D2EB8B" w14:textId="77777777" w:rsidR="000E0798" w:rsidRDefault="000E0798" w:rsidP="000E0798">
      <w:pPr>
        <w:spacing w:line="360" w:lineRule="auto"/>
        <w:ind w:firstLineChars="200" w:firstLine="480"/>
        <w:rPr>
          <w:rFonts w:ascii="仿宋" w:eastAsia="仿宋" w:hAnsi="仿宋" w:cs="宋体"/>
          <w:color w:val="000000"/>
          <w:kern w:val="0"/>
          <w:sz w:val="24"/>
        </w:rPr>
      </w:pPr>
      <w:r>
        <w:rPr>
          <w:rFonts w:ascii="仿宋" w:eastAsia="仿宋" w:hAnsi="仿宋" w:hint="eastAsia"/>
          <w:color w:val="000000"/>
          <w:sz w:val="24"/>
        </w:rPr>
        <w:t>1、</w:t>
      </w:r>
      <w:r>
        <w:rPr>
          <w:rFonts w:ascii="仿宋" w:eastAsia="仿宋" w:hAnsi="仿宋" w:cs="宋体" w:hint="eastAsia"/>
          <w:color w:val="000000"/>
          <w:kern w:val="0"/>
          <w:sz w:val="24"/>
        </w:rPr>
        <w:t>应当具备特种设备安全监督管理部门核发的相应许可，许可资质在有效期内。</w:t>
      </w:r>
    </w:p>
    <w:p w14:paraId="7BA2E0C0" w14:textId="77777777" w:rsidR="000E0798" w:rsidRDefault="000E0798" w:rsidP="000E0798">
      <w:pPr>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lastRenderedPageBreak/>
        <w:t>2、按照《电梯维护保养规则》、有关安全技术规范以及电梯产品安装使用说明书的要求，制定维保计划与方案。</w:t>
      </w:r>
    </w:p>
    <w:p w14:paraId="32951ADD" w14:textId="77777777" w:rsidR="000E0798" w:rsidRDefault="000E0798" w:rsidP="000E0798">
      <w:pPr>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3、按照《电梯维护保养规则》和维保方案实施电梯维保，维保期间落实现场安全防护措施，保证施工安全。</w:t>
      </w:r>
    </w:p>
    <w:p w14:paraId="1D346688" w14:textId="77777777" w:rsidR="000E0798" w:rsidRDefault="000E0798" w:rsidP="000E0798">
      <w:pPr>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4、制定本维保公司的应急措施和救援预案，并协助甲方制定电梯安全管理制度和应急救援预案。</w:t>
      </w:r>
    </w:p>
    <w:p w14:paraId="7E4E2580" w14:textId="77777777" w:rsidR="000E0798" w:rsidRDefault="000E0798" w:rsidP="000E0798">
      <w:pPr>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5、在电梯轿厢内明示本公司的24小时维保值班电话；接到困人</w:t>
      </w:r>
      <w:proofErr w:type="gramStart"/>
      <w:r>
        <w:rPr>
          <w:rFonts w:ascii="仿宋" w:eastAsia="仿宋" w:hAnsi="仿宋" w:cs="宋体" w:hint="eastAsia"/>
          <w:color w:val="000000"/>
          <w:kern w:val="0"/>
          <w:sz w:val="24"/>
        </w:rPr>
        <w:t>故障故障</w:t>
      </w:r>
      <w:proofErr w:type="gramEnd"/>
      <w:r>
        <w:rPr>
          <w:rFonts w:ascii="仿宋" w:eastAsia="仿宋" w:hAnsi="仿宋" w:cs="宋体" w:hint="eastAsia"/>
          <w:color w:val="000000"/>
          <w:kern w:val="0"/>
          <w:sz w:val="24"/>
        </w:rPr>
        <w:t>报告后，维保人员及时抵达所维保电梯所在地实施现场救援，抵达时间不超过</w:t>
      </w:r>
      <w:r>
        <w:rPr>
          <w:rFonts w:ascii="仿宋" w:eastAsia="仿宋" w:hAnsi="仿宋" w:cs="宋体" w:hint="eastAsia"/>
          <w:color w:val="000000"/>
          <w:kern w:val="0"/>
          <w:sz w:val="24"/>
          <w:u w:val="single"/>
        </w:rPr>
        <w:t>30</w:t>
      </w:r>
      <w:r>
        <w:rPr>
          <w:rFonts w:ascii="仿宋" w:eastAsia="仿宋" w:hAnsi="仿宋" w:cs="宋体" w:hint="eastAsia"/>
          <w:color w:val="000000"/>
          <w:kern w:val="0"/>
          <w:sz w:val="24"/>
        </w:rPr>
        <w:t>分钟。接到其他故障，一般应在2小时内赶赴现场进行处理。</w:t>
      </w:r>
    </w:p>
    <w:p w14:paraId="1701A540" w14:textId="77777777" w:rsidR="000E0798" w:rsidRDefault="000E0798" w:rsidP="000E0798">
      <w:pPr>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6、对电梯发生的故障等情况，及时进行详细的记录。</w:t>
      </w:r>
    </w:p>
    <w:p w14:paraId="352D4491" w14:textId="77777777" w:rsidR="000E0798" w:rsidRDefault="000E0798" w:rsidP="000E0798">
      <w:pPr>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7、建立每台电梯的维保记录，及时归入电梯安全技术档案，并且至少保存4年。</w:t>
      </w:r>
    </w:p>
    <w:p w14:paraId="24AC50FC" w14:textId="77777777" w:rsidR="000E0798" w:rsidRDefault="000E0798" w:rsidP="000E0798">
      <w:pPr>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8、对所维保的电梯每年度至少进行一次自行检查，并向甲方出具具有自行检查和审核人员的签字、加盖维保单位公章的自行检查记录或者报告。</w:t>
      </w:r>
    </w:p>
    <w:p w14:paraId="01AB9304" w14:textId="77777777" w:rsidR="000E0798" w:rsidRDefault="000E0798" w:rsidP="000E0798">
      <w:pPr>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9、安排维保人员配合特种设备检验机构进行电梯的定期检验。</w:t>
      </w:r>
    </w:p>
    <w:p w14:paraId="2E33AE29" w14:textId="77777777" w:rsidR="000E0798" w:rsidRDefault="000E0798" w:rsidP="000E0798">
      <w:pPr>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10、在维保过程中，发现事故隐患及时告知甲方；发现严重事故隐患，及时向当地特种设备监督管理部门报告。</w:t>
      </w:r>
    </w:p>
    <w:p w14:paraId="0FAD2D19" w14:textId="77777777" w:rsidR="000E0798" w:rsidRDefault="000E0798" w:rsidP="000E0798">
      <w:pPr>
        <w:spacing w:line="360" w:lineRule="auto"/>
        <w:ind w:firstLineChars="200" w:firstLine="480"/>
        <w:rPr>
          <w:rFonts w:ascii="仿宋" w:eastAsia="仿宋" w:hAnsi="仿宋"/>
          <w:color w:val="000000"/>
          <w:sz w:val="24"/>
        </w:rPr>
      </w:pPr>
      <w:r>
        <w:rPr>
          <w:rFonts w:ascii="仿宋" w:eastAsia="仿宋" w:hAnsi="仿宋" w:cs="宋体" w:hint="eastAsia"/>
          <w:color w:val="000000"/>
          <w:kern w:val="0"/>
          <w:sz w:val="24"/>
        </w:rPr>
        <w:t>11、现场作业人员不得少于两人，且应当取得相应的《特种设备作业人员证》</w:t>
      </w:r>
      <w:r>
        <w:rPr>
          <w:rFonts w:ascii="仿宋" w:eastAsia="仿宋" w:hAnsi="仿宋" w:hint="eastAsia"/>
          <w:color w:val="000000"/>
          <w:sz w:val="24"/>
        </w:rPr>
        <w:t>。</w:t>
      </w:r>
    </w:p>
    <w:p w14:paraId="01A7C62B" w14:textId="77777777" w:rsidR="000E0798" w:rsidRDefault="000E0798" w:rsidP="000E0798">
      <w:pPr>
        <w:spacing w:line="360" w:lineRule="auto"/>
        <w:ind w:firstLineChars="200" w:firstLine="480"/>
        <w:rPr>
          <w:rFonts w:ascii="仿宋" w:eastAsia="仿宋" w:hAnsi="仿宋"/>
          <w:color w:val="000000"/>
          <w:sz w:val="24"/>
        </w:rPr>
      </w:pPr>
      <w:r>
        <w:rPr>
          <w:rFonts w:ascii="仿宋" w:eastAsia="仿宋" w:hAnsi="仿宋" w:hint="eastAsia"/>
          <w:color w:val="000000"/>
          <w:sz w:val="24"/>
        </w:rPr>
        <w:t>12、向甲方提出合理化建议并</w:t>
      </w:r>
      <w:r>
        <w:rPr>
          <w:rFonts w:ascii="仿宋" w:eastAsia="仿宋" w:hAnsi="仿宋" w:cs="宋体" w:hint="eastAsia"/>
          <w:color w:val="000000"/>
          <w:kern w:val="0"/>
          <w:sz w:val="24"/>
        </w:rPr>
        <w:t>每月向甲方书面报告所维护保养电梯的运行情况、零部件使用情况、易损件的更换情况及</w:t>
      </w:r>
      <w:r>
        <w:rPr>
          <w:rFonts w:ascii="仿宋" w:eastAsia="仿宋" w:hAnsi="仿宋" w:hint="eastAsia"/>
          <w:color w:val="000000"/>
          <w:sz w:val="24"/>
        </w:rPr>
        <w:t>电梯更换修理需求</w:t>
      </w:r>
      <w:r>
        <w:rPr>
          <w:rFonts w:ascii="仿宋" w:eastAsia="仿宋" w:hAnsi="仿宋" w:cs="宋体" w:hint="eastAsia"/>
          <w:color w:val="000000"/>
          <w:kern w:val="0"/>
          <w:sz w:val="24"/>
        </w:rPr>
        <w:t>。</w:t>
      </w:r>
    </w:p>
    <w:p w14:paraId="1C6A07EF" w14:textId="77777777" w:rsidR="000E0798" w:rsidRDefault="000E0798" w:rsidP="000E0798">
      <w:pPr>
        <w:spacing w:line="360" w:lineRule="auto"/>
        <w:ind w:firstLineChars="200" w:firstLine="480"/>
        <w:rPr>
          <w:rFonts w:ascii="仿宋" w:eastAsia="仿宋" w:hAnsi="仿宋" w:cs="宋体"/>
          <w:color w:val="000000"/>
          <w:kern w:val="0"/>
          <w:sz w:val="24"/>
        </w:rPr>
      </w:pPr>
      <w:r>
        <w:rPr>
          <w:rFonts w:ascii="仿宋" w:eastAsia="仿宋" w:hAnsi="仿宋" w:hint="eastAsia"/>
          <w:color w:val="000000"/>
          <w:sz w:val="24"/>
        </w:rPr>
        <w:t>13、</w:t>
      </w:r>
      <w:r>
        <w:rPr>
          <w:rFonts w:ascii="仿宋" w:eastAsia="仿宋" w:hAnsi="仿宋" w:cs="宋体" w:hint="eastAsia"/>
          <w:color w:val="000000"/>
          <w:kern w:val="0"/>
          <w:sz w:val="24"/>
        </w:rPr>
        <w:t>对所维护保养电梯的安全运行负责，保障设备整机及零部件完整无损，保障甲方的日常使用的正常运行。</w:t>
      </w:r>
    </w:p>
    <w:p w14:paraId="2ABF2B07" w14:textId="77777777" w:rsidR="000E0798" w:rsidRDefault="000E0798" w:rsidP="000E0798">
      <w:pPr>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14、建立回访制度（包括工作人员服务态度、维修质量、是否按照规定实施维护保养等）。</w:t>
      </w:r>
    </w:p>
    <w:p w14:paraId="02E26A4D" w14:textId="77777777" w:rsidR="000E0798" w:rsidRDefault="000E0798" w:rsidP="000E0798">
      <w:pPr>
        <w:spacing w:line="360" w:lineRule="auto"/>
        <w:ind w:firstLineChars="200" w:firstLine="480"/>
        <w:rPr>
          <w:rFonts w:ascii="仿宋" w:eastAsia="仿宋" w:hAnsi="仿宋"/>
          <w:color w:val="000000"/>
          <w:sz w:val="24"/>
        </w:rPr>
      </w:pPr>
      <w:r>
        <w:rPr>
          <w:rFonts w:ascii="仿宋" w:eastAsia="仿宋" w:hAnsi="仿宋" w:hint="eastAsia"/>
          <w:color w:val="000000"/>
          <w:sz w:val="24"/>
        </w:rPr>
        <w:t>15、不得以任何形式分包、转包。</w:t>
      </w:r>
    </w:p>
    <w:p w14:paraId="4314B106" w14:textId="77777777" w:rsidR="000E0798" w:rsidRDefault="000E0798" w:rsidP="000E0798">
      <w:pPr>
        <w:spacing w:line="360" w:lineRule="auto"/>
        <w:ind w:firstLineChars="200" w:firstLine="480"/>
        <w:rPr>
          <w:rFonts w:ascii="仿宋" w:eastAsia="仿宋" w:hAnsi="仿宋"/>
          <w:color w:val="000000"/>
          <w:sz w:val="24"/>
        </w:rPr>
      </w:pPr>
      <w:r>
        <w:rPr>
          <w:rFonts w:ascii="仿宋" w:eastAsia="仿宋" w:hAnsi="仿宋" w:hint="eastAsia"/>
          <w:color w:val="000000"/>
          <w:sz w:val="24"/>
        </w:rPr>
        <w:t>16、在检查电梯时，如确认有必要维修或更换零件装置时，应及时向甲方提出申请，经批准</w:t>
      </w:r>
      <w:proofErr w:type="gramStart"/>
      <w:r>
        <w:rPr>
          <w:rFonts w:ascii="仿宋" w:eastAsia="仿宋" w:hAnsi="仿宋" w:hint="eastAsia"/>
          <w:color w:val="000000"/>
          <w:sz w:val="24"/>
        </w:rPr>
        <w:t>后按清单价</w:t>
      </w:r>
      <w:proofErr w:type="gramEnd"/>
      <w:r>
        <w:rPr>
          <w:rFonts w:ascii="仿宋" w:eastAsia="仿宋" w:hAnsi="仿宋" w:hint="eastAsia"/>
          <w:color w:val="000000"/>
          <w:sz w:val="24"/>
        </w:rPr>
        <w:t>采购更换。</w:t>
      </w:r>
    </w:p>
    <w:p w14:paraId="0BD8195A" w14:textId="77777777" w:rsidR="000E0798" w:rsidRDefault="000E0798" w:rsidP="000E0798">
      <w:pPr>
        <w:spacing w:line="360" w:lineRule="auto"/>
        <w:ind w:firstLineChars="200" w:firstLine="480"/>
        <w:rPr>
          <w:rFonts w:ascii="仿宋" w:eastAsia="仿宋" w:hAnsi="仿宋"/>
          <w:color w:val="000000"/>
          <w:sz w:val="24"/>
        </w:rPr>
      </w:pPr>
      <w:r>
        <w:rPr>
          <w:rFonts w:ascii="仿宋" w:eastAsia="仿宋" w:hAnsi="仿宋" w:hint="eastAsia"/>
          <w:color w:val="000000"/>
          <w:sz w:val="24"/>
        </w:rPr>
        <w:t>17、每次保养工作完毕后，应当将维保记录送交甲方安全管理员或者负责人进行审核、签字确认，维保记录双方各执一份。</w:t>
      </w:r>
    </w:p>
    <w:p w14:paraId="7C513C2D" w14:textId="77777777" w:rsidR="000E0798" w:rsidRDefault="000E0798" w:rsidP="000E0798">
      <w:pPr>
        <w:spacing w:line="360" w:lineRule="auto"/>
        <w:ind w:firstLineChars="200" w:firstLine="480"/>
        <w:rPr>
          <w:rFonts w:ascii="仿宋" w:eastAsia="仿宋" w:hAnsi="仿宋"/>
          <w:color w:val="000000"/>
          <w:sz w:val="24"/>
        </w:rPr>
      </w:pPr>
      <w:r>
        <w:rPr>
          <w:rFonts w:ascii="仿宋" w:eastAsia="仿宋" w:hAnsi="仿宋" w:hint="eastAsia"/>
          <w:color w:val="000000"/>
          <w:sz w:val="24"/>
        </w:rPr>
        <w:lastRenderedPageBreak/>
        <w:t>18、如保养人员没有按规定的时间和保养项目进行保养，或违反甲方的有关规定的，因保养不善造成甲方的损失由乙方承担。</w:t>
      </w:r>
    </w:p>
    <w:p w14:paraId="537E8A2D" w14:textId="77777777" w:rsidR="000E0798" w:rsidRDefault="000E0798" w:rsidP="000E0798">
      <w:pPr>
        <w:spacing w:line="360" w:lineRule="auto"/>
        <w:ind w:firstLineChars="200" w:firstLine="480"/>
        <w:rPr>
          <w:rFonts w:ascii="仿宋" w:eastAsia="仿宋" w:hAnsi="仿宋"/>
          <w:color w:val="000000"/>
          <w:sz w:val="24"/>
        </w:rPr>
      </w:pPr>
      <w:r>
        <w:rPr>
          <w:rFonts w:ascii="仿宋" w:eastAsia="仿宋" w:hAnsi="仿宋" w:hint="eastAsia"/>
          <w:color w:val="000000"/>
          <w:sz w:val="24"/>
        </w:rPr>
        <w:t>19、电梯交接过程中，乙方在履行检查义务的同时甲方应履行如实告知电梯情况的义务：</w:t>
      </w:r>
    </w:p>
    <w:p w14:paraId="3887B5B1" w14:textId="77777777" w:rsidR="000E0798" w:rsidRDefault="000E0798" w:rsidP="000E0798">
      <w:pPr>
        <w:spacing w:line="360" w:lineRule="auto"/>
        <w:ind w:firstLineChars="200" w:firstLine="480"/>
        <w:rPr>
          <w:rFonts w:ascii="仿宋" w:eastAsia="仿宋" w:hAnsi="仿宋"/>
          <w:color w:val="000000"/>
          <w:sz w:val="24"/>
        </w:rPr>
      </w:pPr>
      <w:r>
        <w:rPr>
          <w:rFonts w:ascii="仿宋" w:eastAsia="仿宋" w:hAnsi="仿宋" w:hint="eastAsia"/>
          <w:color w:val="000000"/>
          <w:sz w:val="24"/>
        </w:rPr>
        <w:t>（1）如电梯存在非原厂出产的配件，乙方不对该配件的质量和安全负责。</w:t>
      </w:r>
    </w:p>
    <w:p w14:paraId="49521CDE" w14:textId="77777777" w:rsidR="000E0798" w:rsidRDefault="000E0798" w:rsidP="000E0798">
      <w:pPr>
        <w:spacing w:line="360" w:lineRule="auto"/>
        <w:ind w:firstLineChars="200" w:firstLine="480"/>
        <w:rPr>
          <w:rFonts w:ascii="仿宋" w:eastAsia="仿宋" w:hAnsi="仿宋"/>
          <w:color w:val="000000"/>
          <w:sz w:val="24"/>
        </w:rPr>
      </w:pPr>
      <w:r>
        <w:rPr>
          <w:rFonts w:ascii="仿宋" w:eastAsia="仿宋" w:hAnsi="仿宋" w:hint="eastAsia"/>
          <w:color w:val="000000"/>
          <w:sz w:val="24"/>
        </w:rPr>
        <w:t>（2）如电梯经过大修改造类维修，存在未报政府监督检验等问题，乙方不承担由此产生的相关责任。</w:t>
      </w:r>
    </w:p>
    <w:p w14:paraId="6E2A5B1E" w14:textId="77777777" w:rsidR="000E0798" w:rsidRDefault="000E0798" w:rsidP="000E0798">
      <w:pPr>
        <w:spacing w:line="360" w:lineRule="auto"/>
        <w:ind w:firstLineChars="200" w:firstLine="480"/>
        <w:rPr>
          <w:rFonts w:ascii="仿宋" w:eastAsia="仿宋" w:hAnsi="仿宋"/>
          <w:color w:val="000000"/>
          <w:sz w:val="24"/>
        </w:rPr>
      </w:pPr>
      <w:r>
        <w:rPr>
          <w:rFonts w:ascii="仿宋" w:eastAsia="仿宋" w:hAnsi="仿宋" w:hint="eastAsia"/>
          <w:color w:val="000000"/>
          <w:sz w:val="24"/>
        </w:rPr>
        <w:t>（3）甲方不接受乙方的维修建议，导致电梯不能正常运行或电梯不能安全运行的，乙方不承担因此导致的相关责任。</w:t>
      </w:r>
    </w:p>
    <w:p w14:paraId="69F6925F" w14:textId="77777777" w:rsidR="000E0798" w:rsidRDefault="000E0798" w:rsidP="000E0798">
      <w:pPr>
        <w:spacing w:line="360" w:lineRule="auto"/>
        <w:ind w:firstLineChars="200" w:firstLine="482"/>
        <w:rPr>
          <w:rFonts w:ascii="仿宋" w:eastAsia="仿宋" w:hAnsi="仿宋"/>
          <w:b/>
          <w:color w:val="000000"/>
          <w:sz w:val="24"/>
        </w:rPr>
      </w:pPr>
      <w:r>
        <w:rPr>
          <w:rFonts w:ascii="仿宋" w:eastAsia="仿宋" w:hAnsi="仿宋" w:hint="eastAsia"/>
          <w:b/>
          <w:color w:val="000000"/>
          <w:sz w:val="24"/>
        </w:rPr>
        <w:t>第十二条  违约责任</w:t>
      </w:r>
    </w:p>
    <w:p w14:paraId="335A25BF" w14:textId="77777777" w:rsidR="000E0798" w:rsidRDefault="000E0798" w:rsidP="000E0798">
      <w:pPr>
        <w:spacing w:line="360" w:lineRule="auto"/>
        <w:ind w:firstLineChars="200" w:firstLine="480"/>
        <w:rPr>
          <w:rFonts w:ascii="仿宋" w:eastAsia="仿宋" w:hAnsi="仿宋"/>
          <w:color w:val="000000"/>
          <w:sz w:val="24"/>
        </w:rPr>
      </w:pPr>
      <w:r>
        <w:rPr>
          <w:rFonts w:ascii="仿宋" w:eastAsia="仿宋" w:hAnsi="仿宋" w:hint="eastAsia"/>
          <w:color w:val="000000"/>
          <w:sz w:val="24"/>
        </w:rPr>
        <w:t>（一）一方当事人未按约定履行义务给对方造成直接损失的，应当承担赔偿责任。</w:t>
      </w:r>
    </w:p>
    <w:p w14:paraId="2466E50F" w14:textId="77777777" w:rsidR="000E0798" w:rsidRDefault="000E0798" w:rsidP="000E0798">
      <w:pPr>
        <w:spacing w:line="360" w:lineRule="auto"/>
        <w:ind w:firstLineChars="200" w:firstLine="480"/>
        <w:rPr>
          <w:rFonts w:ascii="仿宋" w:eastAsia="仿宋" w:hAnsi="仿宋"/>
          <w:color w:val="000000"/>
          <w:sz w:val="24"/>
        </w:rPr>
      </w:pPr>
      <w:r>
        <w:rPr>
          <w:rFonts w:ascii="仿宋" w:eastAsia="仿宋" w:hAnsi="仿宋" w:hint="eastAsia"/>
          <w:color w:val="000000"/>
          <w:sz w:val="24"/>
        </w:rPr>
        <w:t>（二）一方当事人无法继续履行合同的，应当及时通知另一方，并由责任方承担因合同解除而造成的损失。</w:t>
      </w:r>
    </w:p>
    <w:p w14:paraId="1A6E2DAB" w14:textId="77777777" w:rsidR="000E0798" w:rsidRDefault="000E0798" w:rsidP="000E0798">
      <w:pPr>
        <w:spacing w:line="360" w:lineRule="auto"/>
        <w:ind w:firstLineChars="200" w:firstLine="480"/>
        <w:rPr>
          <w:rFonts w:ascii="仿宋" w:eastAsia="仿宋" w:hAnsi="仿宋"/>
          <w:color w:val="000000"/>
          <w:sz w:val="24"/>
        </w:rPr>
      </w:pPr>
      <w:r>
        <w:rPr>
          <w:rFonts w:ascii="仿宋" w:eastAsia="仿宋" w:hAnsi="仿宋" w:hint="eastAsia"/>
          <w:color w:val="000000"/>
          <w:sz w:val="24"/>
        </w:rPr>
        <w:t>（三） 甲方无正当理由未按照约定期限支付费用的，每延误一日应当向乙方支付延误部分费用</w:t>
      </w:r>
      <w:r>
        <w:rPr>
          <w:rFonts w:ascii="仿宋" w:eastAsia="仿宋" w:hAnsi="仿宋" w:hint="eastAsia"/>
          <w:color w:val="000000"/>
          <w:sz w:val="24"/>
          <w:u w:val="single"/>
        </w:rPr>
        <w:t xml:space="preserve">    3  </w:t>
      </w:r>
      <w:r>
        <w:rPr>
          <w:rFonts w:ascii="仿宋" w:eastAsia="仿宋" w:hAnsi="仿宋" w:hint="eastAsia"/>
          <w:color w:val="000000"/>
          <w:sz w:val="24"/>
        </w:rPr>
        <w:t>%的违约金。</w:t>
      </w:r>
    </w:p>
    <w:p w14:paraId="0FDABBF6" w14:textId="77777777" w:rsidR="000E0798" w:rsidRDefault="000E0798" w:rsidP="000E0798">
      <w:pPr>
        <w:spacing w:line="360" w:lineRule="auto"/>
        <w:ind w:firstLineChars="200" w:firstLine="480"/>
        <w:rPr>
          <w:rFonts w:ascii="仿宋" w:eastAsia="仿宋" w:hAnsi="仿宋"/>
          <w:sz w:val="24"/>
        </w:rPr>
      </w:pPr>
      <w:r>
        <w:rPr>
          <w:rFonts w:ascii="仿宋" w:eastAsia="仿宋" w:hAnsi="仿宋" w:hint="eastAsia"/>
          <w:color w:val="000000"/>
          <w:sz w:val="24"/>
        </w:rPr>
        <w:t>（四）甲方违反约定</w:t>
      </w:r>
      <w:r>
        <w:rPr>
          <w:rFonts w:ascii="仿宋" w:eastAsia="仿宋" w:hAnsi="仿宋" w:cs="宋体" w:hint="eastAsia"/>
          <w:color w:val="000000"/>
          <w:kern w:val="0"/>
          <w:sz w:val="24"/>
        </w:rPr>
        <w:t>允许非乙方人员从事电梯维护保养工作的，应当按照</w:t>
      </w:r>
      <w:r>
        <w:rPr>
          <w:rFonts w:ascii="仿宋" w:eastAsia="仿宋" w:hAnsi="仿宋" w:hint="eastAsia"/>
          <w:color w:val="000000"/>
          <w:sz w:val="24"/>
          <w:u w:val="single"/>
        </w:rPr>
        <w:t xml:space="preserve"> 合同额3%</w:t>
      </w:r>
      <w:r>
        <w:rPr>
          <w:rFonts w:ascii="仿宋" w:eastAsia="仿宋" w:hAnsi="仿宋" w:hint="eastAsia"/>
          <w:sz w:val="24"/>
          <w:u w:val="single"/>
        </w:rPr>
        <w:t xml:space="preserve">        </w:t>
      </w:r>
      <w:r>
        <w:rPr>
          <w:rFonts w:ascii="仿宋" w:eastAsia="仿宋" w:hAnsi="仿宋" w:hint="eastAsia"/>
          <w:sz w:val="24"/>
        </w:rPr>
        <w:t>标准支付违约金。</w:t>
      </w:r>
    </w:p>
    <w:p w14:paraId="556980BE" w14:textId="77777777" w:rsidR="000E0798" w:rsidRDefault="000E0798" w:rsidP="000E0798">
      <w:pPr>
        <w:spacing w:line="360" w:lineRule="auto"/>
        <w:ind w:firstLineChars="200" w:firstLine="480"/>
        <w:rPr>
          <w:rFonts w:ascii="仿宋" w:eastAsia="仿宋" w:hAnsi="仿宋"/>
          <w:sz w:val="24"/>
        </w:rPr>
      </w:pPr>
      <w:r>
        <w:rPr>
          <w:rFonts w:ascii="仿宋" w:eastAsia="仿宋" w:hAnsi="仿宋" w:hint="eastAsia"/>
          <w:sz w:val="24"/>
        </w:rPr>
        <w:t>（五）因甲方使用或管理不当的原因导致人身伤亡或设备损坏、丢失的，由甲方自行承担全部责任。</w:t>
      </w:r>
    </w:p>
    <w:p w14:paraId="4B7CD197" w14:textId="77777777" w:rsidR="000E0798" w:rsidRDefault="000E0798" w:rsidP="000E0798">
      <w:pPr>
        <w:spacing w:line="360" w:lineRule="auto"/>
        <w:ind w:firstLineChars="200" w:firstLine="480"/>
        <w:rPr>
          <w:rFonts w:ascii="仿宋" w:eastAsia="仿宋" w:hAnsi="仿宋"/>
          <w:sz w:val="24"/>
        </w:rPr>
      </w:pPr>
      <w:r>
        <w:rPr>
          <w:rFonts w:ascii="仿宋" w:eastAsia="仿宋" w:hAnsi="仿宋" w:hint="eastAsia"/>
          <w:sz w:val="24"/>
        </w:rPr>
        <w:t>（六）乙方的</w:t>
      </w:r>
      <w:r>
        <w:rPr>
          <w:rFonts w:ascii="仿宋" w:eastAsia="仿宋" w:hAnsi="仿宋" w:cs="宋体" w:hint="eastAsia"/>
          <w:kern w:val="0"/>
          <w:sz w:val="24"/>
        </w:rPr>
        <w:t>维护保养工作不符合</w:t>
      </w:r>
      <w:r>
        <w:rPr>
          <w:rFonts w:ascii="仿宋" w:eastAsia="仿宋" w:hAnsi="仿宋" w:hint="eastAsia"/>
          <w:sz w:val="24"/>
        </w:rPr>
        <w:t>合同约定的维护保养标准或要求的</w:t>
      </w:r>
      <w:r>
        <w:rPr>
          <w:rFonts w:ascii="仿宋" w:eastAsia="仿宋" w:hAnsi="仿宋" w:cs="宋体" w:hint="eastAsia"/>
          <w:kern w:val="0"/>
          <w:sz w:val="24"/>
        </w:rPr>
        <w:t>，乙方应当</w:t>
      </w:r>
      <w:r>
        <w:rPr>
          <w:rFonts w:ascii="仿宋" w:eastAsia="仿宋" w:hAnsi="仿宋" w:hint="eastAsia"/>
          <w:sz w:val="24"/>
        </w:rPr>
        <w:t>返工，并</w:t>
      </w:r>
      <w:r>
        <w:rPr>
          <w:rFonts w:ascii="仿宋" w:eastAsia="仿宋" w:hAnsi="仿宋" w:cs="宋体" w:hint="eastAsia"/>
          <w:kern w:val="0"/>
          <w:sz w:val="24"/>
        </w:rPr>
        <w:t>按照</w:t>
      </w:r>
      <w:r>
        <w:rPr>
          <w:rFonts w:ascii="仿宋" w:eastAsia="仿宋" w:hAnsi="仿宋" w:cs="宋体" w:hint="eastAsia"/>
          <w:kern w:val="0"/>
          <w:sz w:val="24"/>
          <w:u w:val="single"/>
        </w:rPr>
        <w:t xml:space="preserve">  合同额3%     </w:t>
      </w:r>
      <w:r>
        <w:rPr>
          <w:rFonts w:ascii="仿宋" w:eastAsia="仿宋" w:hAnsi="仿宋" w:cs="宋体" w:hint="eastAsia"/>
          <w:kern w:val="0"/>
          <w:sz w:val="24"/>
        </w:rPr>
        <w:t>标准支付违约金</w:t>
      </w:r>
      <w:r>
        <w:rPr>
          <w:rFonts w:ascii="仿宋" w:eastAsia="仿宋" w:hAnsi="仿宋" w:hint="eastAsia"/>
          <w:sz w:val="24"/>
        </w:rPr>
        <w:t>。</w:t>
      </w:r>
    </w:p>
    <w:p w14:paraId="0E815C29" w14:textId="77777777" w:rsidR="000E0798" w:rsidRDefault="000E0798" w:rsidP="000E0798">
      <w:pPr>
        <w:spacing w:line="360" w:lineRule="auto"/>
        <w:ind w:firstLineChars="200" w:firstLine="480"/>
        <w:rPr>
          <w:rFonts w:ascii="仿宋" w:eastAsia="仿宋" w:hAnsi="仿宋"/>
          <w:sz w:val="24"/>
        </w:rPr>
      </w:pPr>
      <w:r>
        <w:rPr>
          <w:rFonts w:ascii="仿宋" w:eastAsia="仿宋" w:hAnsi="仿宋" w:hint="eastAsia"/>
          <w:sz w:val="24"/>
        </w:rPr>
        <w:t>（七）因乙方维护保养不当的原因导致人身伤亡或设备损坏、丢失的，由乙方承担全部责任。</w:t>
      </w:r>
    </w:p>
    <w:p w14:paraId="13B93D41" w14:textId="77777777" w:rsidR="000E0798" w:rsidRDefault="000E0798" w:rsidP="000E0798">
      <w:pPr>
        <w:spacing w:line="360" w:lineRule="auto"/>
        <w:ind w:firstLineChars="200" w:firstLine="480"/>
        <w:rPr>
          <w:rFonts w:ascii="仿宋" w:eastAsia="仿宋" w:hAnsi="仿宋"/>
          <w:sz w:val="24"/>
        </w:rPr>
      </w:pPr>
      <w:r>
        <w:rPr>
          <w:rFonts w:ascii="仿宋" w:eastAsia="仿宋" w:hAnsi="仿宋" w:hint="eastAsia"/>
          <w:sz w:val="24"/>
        </w:rPr>
        <w:t>（八）因乙方维护保养不当的原因导致电梯检验检测不合格的，乙方还应当承担电梯复验费用。</w:t>
      </w:r>
    </w:p>
    <w:p w14:paraId="446FAE78" w14:textId="77777777" w:rsidR="000E0798" w:rsidRDefault="000E0798" w:rsidP="000E0798">
      <w:pPr>
        <w:spacing w:line="360" w:lineRule="auto"/>
        <w:ind w:firstLineChars="200" w:firstLine="480"/>
        <w:rPr>
          <w:rFonts w:ascii="仿宋" w:eastAsia="仿宋" w:hAnsi="仿宋"/>
          <w:color w:val="000000"/>
          <w:sz w:val="24"/>
        </w:rPr>
      </w:pPr>
      <w:r>
        <w:rPr>
          <w:rFonts w:ascii="仿宋" w:eastAsia="仿宋" w:hAnsi="仿宋" w:hint="eastAsia"/>
          <w:color w:val="000000"/>
          <w:sz w:val="24"/>
        </w:rPr>
        <w:t>（九）如果乙方的维保服务质量差、维修、维保不及时、达不到合同要求和电梯多次出现无法正常运行的现象，对于乙方的服务不满意的，甲方应及时向乙方提出意见，并要求乙方督促整改，多次出现乙方不予整改或经整改仍达不到甲</w:t>
      </w:r>
      <w:r>
        <w:rPr>
          <w:rFonts w:ascii="仿宋" w:eastAsia="仿宋" w:hAnsi="仿宋" w:hint="eastAsia"/>
          <w:color w:val="000000"/>
          <w:sz w:val="24"/>
        </w:rPr>
        <w:lastRenderedPageBreak/>
        <w:t>方合理要求的，甲方有权随时终止合同，乙方必须无条件退出。乙方接甲方终止合同通知一周内必须把所有资料交还甲方，否则甲方有权不予支付剩余款项，给甲方带来损失的，乙方照价赔偿。</w:t>
      </w:r>
    </w:p>
    <w:p w14:paraId="0B8512DB" w14:textId="77777777" w:rsidR="000E0798" w:rsidRDefault="000E0798" w:rsidP="000E0798">
      <w:pPr>
        <w:spacing w:line="360" w:lineRule="auto"/>
        <w:ind w:firstLineChars="200" w:firstLine="480"/>
        <w:rPr>
          <w:rFonts w:ascii="仿宋" w:eastAsia="仿宋" w:hAnsi="仿宋"/>
          <w:color w:val="000000"/>
          <w:sz w:val="24"/>
        </w:rPr>
      </w:pPr>
      <w:r>
        <w:rPr>
          <w:rFonts w:ascii="仿宋" w:eastAsia="仿宋" w:hAnsi="仿宋" w:hint="eastAsia"/>
          <w:color w:val="000000"/>
          <w:sz w:val="24"/>
        </w:rPr>
        <w:t>（十）乙方发现并确认电梯被前期安装单位或维保人员人为设定程序或改变参数而导致电梯不能正常运行时，有甲方出面找原单位给与解决，乙方予以配合，乙方不承担因其原因造成的费用和停止运行带来的影响。</w:t>
      </w:r>
    </w:p>
    <w:p w14:paraId="0B310632" w14:textId="77777777" w:rsidR="000E0798" w:rsidRDefault="000E0798" w:rsidP="000E0798">
      <w:pPr>
        <w:spacing w:line="360" w:lineRule="auto"/>
        <w:ind w:firstLineChars="200" w:firstLine="482"/>
        <w:rPr>
          <w:rFonts w:ascii="仿宋" w:eastAsia="仿宋" w:hAnsi="仿宋"/>
          <w:b/>
          <w:color w:val="000000"/>
          <w:sz w:val="24"/>
        </w:rPr>
      </w:pPr>
      <w:r>
        <w:rPr>
          <w:rFonts w:ascii="仿宋" w:eastAsia="仿宋" w:hAnsi="仿宋" w:hint="eastAsia"/>
          <w:b/>
          <w:color w:val="000000"/>
          <w:sz w:val="24"/>
        </w:rPr>
        <w:t>第十三条  合同的解除</w:t>
      </w:r>
    </w:p>
    <w:p w14:paraId="72C76D33" w14:textId="77777777" w:rsidR="000E0798" w:rsidRDefault="000E0798" w:rsidP="000E0798">
      <w:pPr>
        <w:spacing w:line="360" w:lineRule="auto"/>
        <w:ind w:firstLineChars="200" w:firstLine="480"/>
        <w:rPr>
          <w:rFonts w:ascii="仿宋" w:eastAsia="仿宋" w:hAnsi="仿宋"/>
          <w:color w:val="000000"/>
          <w:sz w:val="24"/>
        </w:rPr>
      </w:pPr>
      <w:r>
        <w:rPr>
          <w:rFonts w:ascii="仿宋" w:eastAsia="仿宋" w:hAnsi="仿宋" w:hint="eastAsia"/>
          <w:color w:val="000000"/>
          <w:sz w:val="24"/>
        </w:rPr>
        <w:t>（一）甲乙双方协商一致，可以解除合同。</w:t>
      </w:r>
    </w:p>
    <w:p w14:paraId="67B530D7" w14:textId="77777777" w:rsidR="000E0798" w:rsidRDefault="000E0798" w:rsidP="000E0798">
      <w:pPr>
        <w:spacing w:line="360" w:lineRule="auto"/>
        <w:ind w:firstLineChars="200" w:firstLine="480"/>
        <w:rPr>
          <w:rFonts w:ascii="仿宋" w:eastAsia="仿宋" w:hAnsi="仿宋"/>
          <w:color w:val="000000"/>
          <w:sz w:val="24"/>
        </w:rPr>
      </w:pPr>
      <w:r>
        <w:rPr>
          <w:rFonts w:ascii="仿宋" w:eastAsia="仿宋" w:hAnsi="仿宋" w:hint="eastAsia"/>
          <w:color w:val="000000"/>
          <w:sz w:val="24"/>
        </w:rPr>
        <w:t>（二）任何一方严重违约导致合同无法继续履行的，另一方可以解除合同。此外任何一方不得单方解除合同。</w:t>
      </w:r>
    </w:p>
    <w:p w14:paraId="2D1F96ED" w14:textId="77777777" w:rsidR="000E0798" w:rsidRDefault="000E0798" w:rsidP="000E0798">
      <w:pPr>
        <w:spacing w:line="360" w:lineRule="auto"/>
        <w:ind w:firstLineChars="200" w:firstLine="480"/>
        <w:rPr>
          <w:rFonts w:ascii="仿宋" w:eastAsia="仿宋" w:hAnsi="仿宋"/>
          <w:color w:val="000000"/>
          <w:sz w:val="24"/>
        </w:rPr>
      </w:pPr>
      <w:r>
        <w:rPr>
          <w:rFonts w:ascii="仿宋" w:eastAsia="仿宋" w:hAnsi="仿宋" w:hint="eastAsia"/>
          <w:color w:val="000000"/>
          <w:sz w:val="24"/>
        </w:rPr>
        <w:t>（三）甲方不接受乙方的维修建议，导致电梯不能正常运行或电梯不能安全运行的，乙方可单方面解除合同。</w:t>
      </w:r>
    </w:p>
    <w:p w14:paraId="2FEDCE60" w14:textId="77777777" w:rsidR="000E0798" w:rsidRDefault="000E0798" w:rsidP="000E0798">
      <w:pPr>
        <w:spacing w:line="360" w:lineRule="auto"/>
        <w:ind w:firstLineChars="200" w:firstLine="482"/>
        <w:rPr>
          <w:rFonts w:ascii="仿宋" w:eastAsia="仿宋" w:hAnsi="仿宋"/>
          <w:b/>
          <w:color w:val="000000"/>
          <w:sz w:val="24"/>
        </w:rPr>
      </w:pPr>
      <w:r>
        <w:rPr>
          <w:rFonts w:ascii="仿宋" w:eastAsia="仿宋" w:hAnsi="仿宋" w:hint="eastAsia"/>
          <w:b/>
          <w:color w:val="000000"/>
          <w:sz w:val="24"/>
        </w:rPr>
        <w:t>第十四条  争议解决方式</w:t>
      </w:r>
    </w:p>
    <w:p w14:paraId="51130F44" w14:textId="77777777" w:rsidR="000E0798" w:rsidRDefault="000E0798" w:rsidP="000E0798">
      <w:pPr>
        <w:spacing w:line="360" w:lineRule="auto"/>
        <w:ind w:firstLineChars="200" w:firstLine="480"/>
        <w:rPr>
          <w:rFonts w:ascii="仿宋" w:eastAsia="仿宋" w:hAnsi="仿宋"/>
          <w:strike/>
          <w:color w:val="FF0000"/>
          <w:sz w:val="24"/>
        </w:rPr>
      </w:pPr>
      <w:r>
        <w:rPr>
          <w:rFonts w:ascii="仿宋" w:eastAsia="仿宋" w:hAnsi="仿宋" w:hint="eastAsia"/>
          <w:color w:val="000000"/>
          <w:sz w:val="24"/>
        </w:rPr>
        <w:t>本合同在履行过程中发生的争议，由双方当事人协商解决或向有关部门申请调解，协商、调解不成的，按照相关法律法规执行。</w:t>
      </w:r>
    </w:p>
    <w:p w14:paraId="633D8E19" w14:textId="77777777" w:rsidR="000E0798" w:rsidRDefault="000E0798" w:rsidP="000E0798">
      <w:pPr>
        <w:spacing w:line="360" w:lineRule="auto"/>
        <w:ind w:firstLineChars="200" w:firstLine="482"/>
        <w:rPr>
          <w:rFonts w:ascii="仿宋" w:eastAsia="仿宋" w:hAnsi="仿宋"/>
          <w:b/>
          <w:color w:val="000000"/>
          <w:sz w:val="24"/>
        </w:rPr>
      </w:pPr>
      <w:r>
        <w:rPr>
          <w:rFonts w:ascii="仿宋" w:eastAsia="仿宋" w:hAnsi="仿宋" w:hint="eastAsia"/>
          <w:b/>
          <w:color w:val="000000"/>
          <w:sz w:val="24"/>
        </w:rPr>
        <w:t>第十五条  其他约定</w:t>
      </w:r>
    </w:p>
    <w:p w14:paraId="4B815296" w14:textId="77777777" w:rsidR="000E0798" w:rsidRDefault="000E0798" w:rsidP="000E0798">
      <w:pPr>
        <w:spacing w:line="360" w:lineRule="auto"/>
        <w:ind w:firstLineChars="200" w:firstLine="480"/>
        <w:rPr>
          <w:rFonts w:ascii="仿宋" w:eastAsia="仿宋" w:hAnsi="仿宋"/>
          <w:sz w:val="24"/>
        </w:rPr>
      </w:pPr>
      <w:r>
        <w:rPr>
          <w:rFonts w:ascii="仿宋" w:eastAsia="仿宋" w:hAnsi="仿宋" w:hint="eastAsia"/>
          <w:color w:val="000000"/>
          <w:sz w:val="24"/>
        </w:rPr>
        <w:t>一、</w:t>
      </w:r>
      <w:r>
        <w:rPr>
          <w:rFonts w:ascii="仿宋" w:eastAsia="仿宋" w:hAnsi="仿宋" w:cs="ËÎÌå" w:hint="eastAsia"/>
          <w:kern w:val="0"/>
          <w:sz w:val="24"/>
        </w:rPr>
        <w:t>修理（区别于维保保养的内容）、改造或</w:t>
      </w:r>
      <w:r>
        <w:rPr>
          <w:rFonts w:ascii="仿宋" w:eastAsia="仿宋" w:hAnsi="仿宋" w:hint="eastAsia"/>
          <w:sz w:val="24"/>
        </w:rPr>
        <w:t>甲方要求乙方提供本合同约定以外的增值服务的，双方均应当以书面形式另行约定。</w:t>
      </w:r>
    </w:p>
    <w:p w14:paraId="3B4A27D9" w14:textId="77777777" w:rsidR="000E0798" w:rsidRDefault="000E0798" w:rsidP="000E0798">
      <w:pPr>
        <w:spacing w:line="360" w:lineRule="auto"/>
        <w:ind w:firstLineChars="200" w:firstLine="480"/>
        <w:rPr>
          <w:rFonts w:ascii="仿宋" w:eastAsia="仿宋" w:hAnsi="仿宋" w:cs="ËÎÌå"/>
          <w:kern w:val="0"/>
          <w:sz w:val="24"/>
        </w:rPr>
      </w:pPr>
      <w:r>
        <w:rPr>
          <w:rFonts w:ascii="仿宋" w:eastAsia="仿宋" w:hAnsi="仿宋" w:cs="ËÎÌå" w:hint="eastAsia"/>
          <w:kern w:val="0"/>
          <w:sz w:val="24"/>
        </w:rPr>
        <w:t>二、本合同金额未含政府部门规定的各种检测费用及保险费用。</w:t>
      </w:r>
    </w:p>
    <w:p w14:paraId="26E78421" w14:textId="77777777" w:rsidR="000E0798" w:rsidRDefault="000E0798" w:rsidP="000E0798">
      <w:pPr>
        <w:spacing w:line="360" w:lineRule="auto"/>
        <w:ind w:firstLineChars="200" w:firstLine="480"/>
        <w:rPr>
          <w:rFonts w:ascii="仿宋" w:eastAsia="仿宋" w:hAnsi="仿宋" w:cs="ËÎÌå"/>
          <w:kern w:val="0"/>
          <w:sz w:val="24"/>
        </w:rPr>
      </w:pPr>
      <w:r>
        <w:rPr>
          <w:rFonts w:ascii="宋体" w:hAnsi="宋体" w:cs="ËÎÌå" w:hint="eastAsia"/>
          <w:kern w:val="0"/>
          <w:sz w:val="24"/>
        </w:rPr>
        <w:t>三、</w:t>
      </w:r>
      <w:r>
        <w:rPr>
          <w:rFonts w:ascii="仿宋" w:eastAsia="仿宋" w:hAnsi="仿宋" w:cs="ËÎÌå" w:hint="eastAsia"/>
          <w:kern w:val="0"/>
          <w:sz w:val="24"/>
        </w:rPr>
        <w:t>本合同</w:t>
      </w:r>
      <w:r>
        <w:rPr>
          <w:rFonts w:ascii="仿宋" w:eastAsia="仿宋" w:hAnsi="仿宋" w:cs="ËÎÌå"/>
          <w:kern w:val="0"/>
          <w:sz w:val="24"/>
        </w:rPr>
        <w:t>内容不包括限速器校验工作，125%载荷试验工作</w:t>
      </w:r>
      <w:r>
        <w:rPr>
          <w:rFonts w:ascii="仿宋" w:eastAsia="仿宋" w:hAnsi="仿宋" w:cs="ËÎÌå" w:hint="eastAsia"/>
          <w:kern w:val="0"/>
          <w:sz w:val="24"/>
        </w:rPr>
        <w:t>（包括但不限于</w:t>
      </w:r>
      <w:r>
        <w:rPr>
          <w:rFonts w:ascii="仿宋" w:eastAsia="仿宋" w:hAnsi="仿宋" w:cs="ËÎÌå"/>
          <w:kern w:val="0"/>
          <w:sz w:val="24"/>
        </w:rPr>
        <w:t>砝码租赁、运输</w:t>
      </w:r>
      <w:r>
        <w:rPr>
          <w:rFonts w:ascii="仿宋" w:eastAsia="仿宋" w:hAnsi="仿宋" w:cs="ËÎÌå" w:hint="eastAsia"/>
          <w:kern w:val="0"/>
          <w:sz w:val="24"/>
        </w:rPr>
        <w:t>等）</w:t>
      </w:r>
      <w:r>
        <w:rPr>
          <w:rFonts w:ascii="仿宋" w:eastAsia="仿宋" w:hAnsi="仿宋" w:cs="ËÎÌå"/>
          <w:kern w:val="0"/>
          <w:sz w:val="24"/>
        </w:rPr>
        <w:t>，</w:t>
      </w:r>
      <w:r>
        <w:rPr>
          <w:rFonts w:ascii="仿宋" w:eastAsia="仿宋" w:hAnsi="仿宋" w:cs="ËÎÌå" w:hint="eastAsia"/>
          <w:kern w:val="0"/>
          <w:sz w:val="24"/>
        </w:rPr>
        <w:t>钢丝绳裁剪，以及</w:t>
      </w:r>
      <w:r>
        <w:rPr>
          <w:rFonts w:ascii="仿宋" w:eastAsia="仿宋" w:hAnsi="仿宋" w:cs="ËÎÌå"/>
          <w:kern w:val="0"/>
          <w:sz w:val="24"/>
        </w:rPr>
        <w:t>试验前后所需的整改及检查等相关</w:t>
      </w:r>
      <w:r>
        <w:rPr>
          <w:rFonts w:ascii="仿宋" w:eastAsia="仿宋" w:hAnsi="仿宋" w:cs="ËÎÌå" w:hint="eastAsia"/>
          <w:kern w:val="0"/>
          <w:sz w:val="24"/>
        </w:rPr>
        <w:t>工作</w:t>
      </w:r>
      <w:r>
        <w:rPr>
          <w:rFonts w:ascii="仿宋" w:eastAsia="仿宋" w:hAnsi="仿宋" w:cs="ËÎÌå"/>
          <w:kern w:val="0"/>
          <w:sz w:val="24"/>
        </w:rPr>
        <w:t>。</w:t>
      </w:r>
      <w:r>
        <w:rPr>
          <w:rFonts w:ascii="仿宋" w:eastAsia="仿宋" w:hAnsi="仿宋" w:cs="ËÎÌå" w:hint="eastAsia"/>
          <w:kern w:val="0"/>
          <w:sz w:val="24"/>
        </w:rPr>
        <w:t>若甲方委托乙方进行相关工作，双方需另行签订协议并明确相关费用。</w:t>
      </w:r>
    </w:p>
    <w:p w14:paraId="1AC4A6BB" w14:textId="77777777" w:rsidR="000E0798" w:rsidRDefault="000E0798" w:rsidP="000E0798">
      <w:pPr>
        <w:spacing w:line="360" w:lineRule="auto"/>
        <w:ind w:firstLineChars="200" w:firstLine="480"/>
        <w:jc w:val="left"/>
        <w:rPr>
          <w:rFonts w:ascii="仿宋" w:eastAsia="仿宋" w:hAnsi="仿宋"/>
          <w:sz w:val="24"/>
        </w:rPr>
      </w:pPr>
      <w:r>
        <w:rPr>
          <w:rFonts w:ascii="仿宋" w:eastAsia="仿宋" w:hAnsi="仿宋" w:hint="eastAsia"/>
          <w:sz w:val="24"/>
        </w:rPr>
        <w:t>四、电梯交接过程中，乙方在履行检查义务的同时甲方应履行如实告知电梯情况的义务：</w:t>
      </w:r>
    </w:p>
    <w:p w14:paraId="053D0504" w14:textId="77777777" w:rsidR="000E0798" w:rsidRDefault="000E0798" w:rsidP="000E0798">
      <w:pPr>
        <w:spacing w:line="360" w:lineRule="auto"/>
        <w:ind w:firstLineChars="200" w:firstLine="480"/>
        <w:jc w:val="left"/>
        <w:rPr>
          <w:rFonts w:ascii="仿宋" w:eastAsia="仿宋" w:hAnsi="仿宋"/>
          <w:sz w:val="24"/>
        </w:rPr>
      </w:pPr>
      <w:r>
        <w:rPr>
          <w:rFonts w:ascii="仿宋" w:eastAsia="仿宋" w:hAnsi="仿宋" w:hint="eastAsia"/>
          <w:sz w:val="24"/>
        </w:rPr>
        <w:t>1、如电梯存在非原厂出产的配件，乙方不对该配件的质量和安全负责。</w:t>
      </w:r>
    </w:p>
    <w:p w14:paraId="10F61CF5" w14:textId="77777777" w:rsidR="000E0798" w:rsidRDefault="000E0798" w:rsidP="000E0798">
      <w:pPr>
        <w:spacing w:line="360" w:lineRule="auto"/>
        <w:ind w:firstLineChars="200" w:firstLine="480"/>
        <w:jc w:val="left"/>
        <w:rPr>
          <w:rFonts w:ascii="仿宋" w:eastAsia="仿宋" w:hAnsi="仿宋"/>
          <w:sz w:val="24"/>
        </w:rPr>
      </w:pPr>
      <w:r>
        <w:rPr>
          <w:rFonts w:ascii="仿宋" w:eastAsia="仿宋" w:hAnsi="仿宋" w:hint="eastAsia"/>
          <w:sz w:val="24"/>
        </w:rPr>
        <w:t>2、如电梯经过大修改造类维修，存在未报政府监督检验等问题，乙方不承担由此产生的相关责任。</w:t>
      </w:r>
    </w:p>
    <w:p w14:paraId="4CC1A6D0" w14:textId="77777777" w:rsidR="000E0798" w:rsidRDefault="000E0798" w:rsidP="000E0798">
      <w:pPr>
        <w:spacing w:line="360" w:lineRule="auto"/>
        <w:ind w:firstLineChars="200" w:firstLine="480"/>
        <w:jc w:val="left"/>
        <w:rPr>
          <w:rFonts w:ascii="仿宋" w:eastAsia="仿宋" w:hAnsi="仿宋"/>
          <w:sz w:val="24"/>
        </w:rPr>
      </w:pPr>
      <w:r>
        <w:rPr>
          <w:rFonts w:ascii="仿宋" w:eastAsia="仿宋" w:hAnsi="仿宋" w:hint="eastAsia"/>
          <w:sz w:val="24"/>
        </w:rPr>
        <w:t>3、甲方不接受乙方的维修建议，导致电梯不能正常运行或电梯不能安全运行的，乙方不承担因此导致的相关责任。</w:t>
      </w:r>
    </w:p>
    <w:p w14:paraId="3C29622A" w14:textId="77777777" w:rsidR="000E0798" w:rsidRDefault="000E0798" w:rsidP="000E0798">
      <w:pPr>
        <w:spacing w:line="360" w:lineRule="auto"/>
        <w:ind w:firstLineChars="200" w:firstLine="480"/>
        <w:jc w:val="left"/>
        <w:rPr>
          <w:rFonts w:ascii="仿宋" w:eastAsia="仿宋" w:hAnsi="仿宋"/>
          <w:color w:val="000000"/>
          <w:sz w:val="24"/>
        </w:rPr>
      </w:pPr>
      <w:r>
        <w:rPr>
          <w:rFonts w:ascii="仿宋" w:eastAsia="仿宋" w:hAnsi="仿宋" w:hint="eastAsia"/>
          <w:sz w:val="24"/>
        </w:rPr>
        <w:lastRenderedPageBreak/>
        <w:t>4  、 合同履行中，若甲方出现发票遗失情况，乙方应根据国家相关法律规定，配合提供加盖发票专用章的发票记账联复印件，</w:t>
      </w:r>
      <w:r>
        <w:rPr>
          <w:rFonts w:ascii="仿宋" w:eastAsia="仿宋" w:hAnsi="仿宋" w:hint="eastAsia"/>
          <w:color w:val="000000"/>
          <w:sz w:val="24"/>
        </w:rPr>
        <w:t>甲方收到后应立即按照合同约定的付款比例向乙方支付相关款项。</w:t>
      </w:r>
    </w:p>
    <w:p w14:paraId="1AA7AE9D" w14:textId="77777777" w:rsidR="000E0798" w:rsidRDefault="000E0798" w:rsidP="000E0798">
      <w:pPr>
        <w:numPr>
          <w:ilvl w:val="0"/>
          <w:numId w:val="17"/>
        </w:numPr>
        <w:rPr>
          <w:rFonts w:ascii="黑体" w:eastAsia="黑体"/>
          <w:b/>
          <w:spacing w:val="40"/>
          <w:sz w:val="24"/>
        </w:rPr>
      </w:pPr>
      <w:r>
        <w:rPr>
          <w:rFonts w:ascii="仿宋" w:eastAsia="仿宋" w:hAnsi="仿宋" w:hint="eastAsia"/>
          <w:b/>
          <w:sz w:val="24"/>
        </w:rPr>
        <w:t xml:space="preserve"> </w:t>
      </w:r>
      <w:r>
        <w:rPr>
          <w:rFonts w:ascii="黑体" w:eastAsia="黑体" w:hint="eastAsia"/>
          <w:b/>
          <w:spacing w:val="40"/>
          <w:sz w:val="24"/>
        </w:rPr>
        <w:t>附则：</w:t>
      </w:r>
    </w:p>
    <w:p w14:paraId="2DE29035" w14:textId="77777777" w:rsidR="000E0798" w:rsidRDefault="000E0798" w:rsidP="000E0798">
      <w:pPr>
        <w:rPr>
          <w:rFonts w:ascii="仿宋" w:eastAsia="仿宋" w:hAnsi="仿宋"/>
          <w:sz w:val="24"/>
        </w:rPr>
      </w:pPr>
      <w:r>
        <w:rPr>
          <w:rFonts w:ascii="黑体" w:eastAsia="黑体" w:hint="eastAsia"/>
          <w:b/>
          <w:spacing w:val="40"/>
          <w:sz w:val="24"/>
        </w:rPr>
        <w:t xml:space="preserve">  </w:t>
      </w:r>
      <w:r>
        <w:rPr>
          <w:rFonts w:ascii="仿宋" w:eastAsia="仿宋" w:hAnsi="仿宋" w:hint="eastAsia"/>
          <w:sz w:val="24"/>
        </w:rPr>
        <w:t>本合同自合同签订之日起生效。本合同生效后，双方对合同内容的变更或补充应当采取书面形式，经双方签字确认，作为被合同的附件。附件与本合同具有同等的法律效力。</w:t>
      </w:r>
    </w:p>
    <w:p w14:paraId="67C30C8E" w14:textId="77777777" w:rsidR="000E0798" w:rsidRDefault="000E0798" w:rsidP="000E0798">
      <w:pPr>
        <w:ind w:firstLineChars="150" w:firstLine="360"/>
        <w:rPr>
          <w:rFonts w:ascii="仿宋" w:eastAsia="仿宋" w:hAnsi="仿宋"/>
          <w:sz w:val="24"/>
        </w:rPr>
      </w:pPr>
      <w:r>
        <w:rPr>
          <w:rFonts w:ascii="仿宋" w:eastAsia="仿宋" w:hAnsi="仿宋" w:hint="eastAsia"/>
          <w:sz w:val="24"/>
        </w:rPr>
        <w:t xml:space="preserve">本合同一式 </w:t>
      </w:r>
      <w:r>
        <w:rPr>
          <w:rFonts w:ascii="仿宋" w:eastAsia="仿宋" w:hAnsi="仿宋" w:hint="eastAsia"/>
          <w:sz w:val="24"/>
          <w:u w:val="single"/>
        </w:rPr>
        <w:t xml:space="preserve">伍 </w:t>
      </w:r>
      <w:r>
        <w:rPr>
          <w:rFonts w:ascii="仿宋" w:eastAsia="仿宋" w:hAnsi="仿宋" w:hint="eastAsia"/>
          <w:sz w:val="24"/>
        </w:rPr>
        <w:t>份，甲方执</w:t>
      </w:r>
      <w:r>
        <w:rPr>
          <w:rFonts w:ascii="仿宋" w:eastAsia="仿宋" w:hAnsi="仿宋" w:hint="eastAsia"/>
          <w:sz w:val="24"/>
          <w:u w:val="single"/>
        </w:rPr>
        <w:t xml:space="preserve"> 贰 </w:t>
      </w:r>
      <w:r>
        <w:rPr>
          <w:rFonts w:ascii="仿宋" w:eastAsia="仿宋" w:hAnsi="仿宋" w:hint="eastAsia"/>
          <w:sz w:val="24"/>
        </w:rPr>
        <w:t xml:space="preserve">份，乙方执 </w:t>
      </w:r>
      <w:r>
        <w:rPr>
          <w:rFonts w:ascii="仿宋" w:eastAsia="仿宋" w:hAnsi="仿宋" w:hint="eastAsia"/>
          <w:sz w:val="24"/>
          <w:u w:val="single"/>
        </w:rPr>
        <w:t>贰</w:t>
      </w:r>
      <w:r>
        <w:rPr>
          <w:rFonts w:ascii="仿宋" w:eastAsia="仿宋" w:hAnsi="仿宋" w:hint="eastAsia"/>
          <w:sz w:val="24"/>
        </w:rPr>
        <w:t xml:space="preserve"> 份，交连云港特检院备案 </w:t>
      </w:r>
      <w:r>
        <w:rPr>
          <w:rFonts w:ascii="仿宋" w:eastAsia="仿宋" w:hAnsi="仿宋" w:hint="eastAsia"/>
          <w:sz w:val="24"/>
          <w:u w:val="single"/>
        </w:rPr>
        <w:t>壹</w:t>
      </w:r>
      <w:r>
        <w:rPr>
          <w:rFonts w:ascii="仿宋" w:eastAsia="仿宋" w:hAnsi="仿宋" w:hint="eastAsia"/>
          <w:sz w:val="24"/>
        </w:rPr>
        <w:t xml:space="preserve">  份。</w:t>
      </w:r>
    </w:p>
    <w:p w14:paraId="40C5927B" w14:textId="77777777" w:rsidR="000E0798" w:rsidRDefault="000E0798" w:rsidP="000E0798">
      <w:pPr>
        <w:spacing w:line="360" w:lineRule="auto"/>
        <w:rPr>
          <w:rFonts w:ascii="仿宋" w:eastAsia="仿宋" w:hAnsi="仿宋"/>
          <w:sz w:val="24"/>
        </w:rPr>
      </w:pPr>
    </w:p>
    <w:p w14:paraId="76914BED" w14:textId="77777777" w:rsidR="000E0798" w:rsidRDefault="000E0798" w:rsidP="000E0798">
      <w:pPr>
        <w:spacing w:line="360" w:lineRule="auto"/>
        <w:ind w:firstLineChars="250" w:firstLine="600"/>
        <w:jc w:val="left"/>
        <w:rPr>
          <w:rFonts w:ascii="仿宋" w:eastAsia="仿宋" w:hAnsi="仿宋"/>
          <w:sz w:val="24"/>
        </w:rPr>
      </w:pPr>
    </w:p>
    <w:p w14:paraId="3F1ABBBC" w14:textId="77777777" w:rsidR="000E0798" w:rsidRDefault="000E0798" w:rsidP="000E0798">
      <w:pPr>
        <w:spacing w:line="360" w:lineRule="auto"/>
        <w:ind w:firstLineChars="250" w:firstLine="600"/>
        <w:jc w:val="left"/>
        <w:rPr>
          <w:rFonts w:ascii="仿宋" w:eastAsia="仿宋" w:hAnsi="仿宋"/>
          <w:sz w:val="24"/>
        </w:rPr>
      </w:pPr>
    </w:p>
    <w:p w14:paraId="7FA0DFDA" w14:textId="712A9569" w:rsidR="000E0798" w:rsidRDefault="000E0798" w:rsidP="00CB578D">
      <w:pPr>
        <w:spacing w:line="360" w:lineRule="auto"/>
        <w:jc w:val="left"/>
        <w:rPr>
          <w:rFonts w:ascii="仿宋" w:eastAsia="仿宋" w:hAnsi="仿宋"/>
          <w:sz w:val="24"/>
        </w:rPr>
      </w:pPr>
      <w:r>
        <w:rPr>
          <w:rFonts w:ascii="仿宋" w:eastAsia="仿宋" w:hAnsi="仿宋" w:hint="eastAsia"/>
          <w:sz w:val="24"/>
        </w:rPr>
        <w:t xml:space="preserve">甲方：（签章）                       </w:t>
      </w:r>
      <w:r w:rsidR="00CB578D">
        <w:rPr>
          <w:rFonts w:ascii="仿宋" w:eastAsia="仿宋" w:hAnsi="仿宋"/>
          <w:sz w:val="24"/>
        </w:rPr>
        <w:t xml:space="preserve">     </w:t>
      </w:r>
      <w:r>
        <w:rPr>
          <w:rFonts w:ascii="仿宋" w:eastAsia="仿宋" w:hAnsi="仿宋" w:hint="eastAsia"/>
          <w:sz w:val="24"/>
        </w:rPr>
        <w:t>乙方：（签章）</w:t>
      </w:r>
    </w:p>
    <w:p w14:paraId="59B8B61D" w14:textId="4DC6614D" w:rsidR="000E0798" w:rsidRDefault="000E0798" w:rsidP="000E0798">
      <w:pPr>
        <w:spacing w:line="360" w:lineRule="auto"/>
        <w:ind w:left="5880" w:hangingChars="2450" w:hanging="5880"/>
        <w:jc w:val="left"/>
        <w:rPr>
          <w:rFonts w:ascii="仿宋" w:eastAsia="仿宋" w:hAnsi="仿宋"/>
          <w:sz w:val="24"/>
        </w:rPr>
      </w:pPr>
      <w:r>
        <w:rPr>
          <w:rFonts w:ascii="仿宋" w:eastAsia="仿宋" w:hAnsi="仿宋" w:hint="eastAsia"/>
          <w:sz w:val="24"/>
        </w:rPr>
        <w:t>营业热照号码：                            营业执照号：</w:t>
      </w:r>
    </w:p>
    <w:p w14:paraId="1E2F638F" w14:textId="4E8F9905" w:rsidR="000E0798" w:rsidRDefault="000E0798" w:rsidP="000E0798">
      <w:pPr>
        <w:spacing w:line="360" w:lineRule="auto"/>
        <w:jc w:val="left"/>
        <w:rPr>
          <w:rFonts w:ascii="仿宋" w:eastAsia="仿宋" w:hAnsi="仿宋"/>
          <w:sz w:val="24"/>
        </w:rPr>
      </w:pPr>
      <w:r>
        <w:rPr>
          <w:rFonts w:ascii="仿宋" w:eastAsia="仿宋" w:hAnsi="仿宋" w:hint="eastAsia"/>
          <w:sz w:val="24"/>
        </w:rPr>
        <w:t>住所：                                    许可证号码：</w:t>
      </w:r>
    </w:p>
    <w:p w14:paraId="1B0B2371" w14:textId="4CE85B8F" w:rsidR="000E0798" w:rsidRDefault="000E0798" w:rsidP="000E0798">
      <w:pPr>
        <w:spacing w:line="360" w:lineRule="auto"/>
        <w:ind w:left="6840" w:hangingChars="2850" w:hanging="6840"/>
        <w:jc w:val="left"/>
        <w:rPr>
          <w:rFonts w:ascii="仿宋" w:eastAsia="仿宋" w:hAnsi="仿宋"/>
          <w:sz w:val="24"/>
        </w:rPr>
      </w:pPr>
      <w:r>
        <w:rPr>
          <w:rFonts w:ascii="仿宋" w:eastAsia="仿宋" w:hAnsi="仿宋" w:hint="eastAsia"/>
          <w:sz w:val="24"/>
        </w:rPr>
        <w:t>单位负责人：                              住所：</w:t>
      </w:r>
      <w:r w:rsidR="001D0E3B">
        <w:rPr>
          <w:rFonts w:ascii="仿宋" w:eastAsia="仿宋" w:hAnsi="仿宋" w:hint="eastAsia"/>
          <w:sz w:val="24"/>
        </w:rPr>
        <w:t xml:space="preserve"> </w:t>
      </w:r>
    </w:p>
    <w:p w14:paraId="155B6C43" w14:textId="5DF5AA01" w:rsidR="000E0798" w:rsidRDefault="000E0798" w:rsidP="000E0798">
      <w:pPr>
        <w:spacing w:line="360" w:lineRule="auto"/>
        <w:jc w:val="left"/>
        <w:rPr>
          <w:rFonts w:ascii="仿宋" w:eastAsia="仿宋" w:hAnsi="仿宋"/>
          <w:sz w:val="24"/>
        </w:rPr>
      </w:pPr>
      <w:r>
        <w:rPr>
          <w:rFonts w:ascii="仿宋" w:eastAsia="仿宋" w:hAnsi="仿宋" w:hint="eastAsia"/>
          <w:sz w:val="24"/>
        </w:rPr>
        <w:t>联系电话：                                法定代表人：</w:t>
      </w:r>
      <w:r w:rsidR="001D0E3B">
        <w:rPr>
          <w:rFonts w:ascii="仿宋" w:eastAsia="仿宋" w:hAnsi="仿宋"/>
          <w:sz w:val="24"/>
        </w:rPr>
        <w:t xml:space="preserve"> </w:t>
      </w:r>
    </w:p>
    <w:p w14:paraId="6F550161" w14:textId="3487D130" w:rsidR="000E0798" w:rsidRDefault="000E0798" w:rsidP="000E0798">
      <w:pPr>
        <w:spacing w:line="360" w:lineRule="auto"/>
        <w:jc w:val="left"/>
        <w:rPr>
          <w:rFonts w:ascii="仿宋" w:eastAsia="仿宋" w:hAnsi="仿宋"/>
          <w:sz w:val="24"/>
        </w:rPr>
      </w:pPr>
      <w:r>
        <w:rPr>
          <w:rFonts w:ascii="仿宋" w:eastAsia="仿宋" w:hAnsi="仿宋" w:hint="eastAsia"/>
          <w:sz w:val="24"/>
        </w:rPr>
        <w:t>电梯安全管理员：                          联系电话：</w:t>
      </w:r>
    </w:p>
    <w:p w14:paraId="2B22EB8A" w14:textId="77777777" w:rsidR="000E0798" w:rsidRDefault="000E0798" w:rsidP="000E0798">
      <w:pPr>
        <w:spacing w:line="360" w:lineRule="auto"/>
        <w:jc w:val="left"/>
        <w:rPr>
          <w:rFonts w:ascii="仿宋" w:eastAsia="仿宋" w:hAnsi="仿宋"/>
          <w:sz w:val="24"/>
        </w:rPr>
      </w:pPr>
      <w:r>
        <w:rPr>
          <w:rFonts w:ascii="仿宋" w:eastAsia="仿宋" w:hAnsi="仿宋" w:hint="eastAsia"/>
          <w:sz w:val="24"/>
        </w:rPr>
        <w:t>联系电话：                                委托代理人：</w:t>
      </w:r>
    </w:p>
    <w:p w14:paraId="75B2C600" w14:textId="5970FCB2" w:rsidR="000E0798" w:rsidRDefault="000E0798" w:rsidP="000E0798">
      <w:pPr>
        <w:spacing w:line="360" w:lineRule="auto"/>
        <w:jc w:val="left"/>
        <w:rPr>
          <w:rFonts w:ascii="仿宋" w:eastAsia="仿宋" w:hAnsi="仿宋"/>
          <w:sz w:val="24"/>
        </w:rPr>
      </w:pPr>
      <w:r>
        <w:rPr>
          <w:rFonts w:ascii="仿宋" w:eastAsia="仿宋" w:hAnsi="仿宋" w:hint="eastAsia"/>
          <w:sz w:val="24"/>
        </w:rPr>
        <w:t>传真电话：                                联系电话：</w:t>
      </w:r>
    </w:p>
    <w:p w14:paraId="6662E908" w14:textId="77777777" w:rsidR="000E0798" w:rsidRDefault="000E0798" w:rsidP="000E0798">
      <w:pPr>
        <w:spacing w:line="360" w:lineRule="auto"/>
        <w:jc w:val="left"/>
        <w:rPr>
          <w:rFonts w:ascii="仿宋" w:eastAsia="仿宋" w:hAnsi="仿宋"/>
          <w:sz w:val="24"/>
        </w:rPr>
      </w:pPr>
      <w:r>
        <w:rPr>
          <w:rFonts w:ascii="仿宋" w:eastAsia="仿宋" w:hAnsi="仿宋" w:hint="eastAsia"/>
          <w:sz w:val="24"/>
        </w:rPr>
        <w:t xml:space="preserve">开户银行：                                传真电话： </w:t>
      </w:r>
    </w:p>
    <w:p w14:paraId="7B92BBA2" w14:textId="107508F4" w:rsidR="000E0798" w:rsidRDefault="000E0798" w:rsidP="000E0798">
      <w:pPr>
        <w:spacing w:line="360" w:lineRule="auto"/>
        <w:ind w:left="8160" w:hangingChars="3400" w:hanging="8160"/>
        <w:jc w:val="left"/>
        <w:rPr>
          <w:rFonts w:ascii="仿宋" w:eastAsia="仿宋" w:hAnsi="仿宋"/>
          <w:sz w:val="24"/>
        </w:rPr>
      </w:pPr>
      <w:r>
        <w:rPr>
          <w:rFonts w:ascii="仿宋" w:eastAsia="仿宋" w:hAnsi="仿宋" w:hint="eastAsia"/>
          <w:sz w:val="24"/>
        </w:rPr>
        <w:t>账号：                                    开户银行：</w:t>
      </w:r>
      <w:r w:rsidR="001D0E3B">
        <w:rPr>
          <w:rFonts w:ascii="仿宋" w:eastAsia="仿宋" w:hAnsi="仿宋"/>
          <w:sz w:val="24"/>
        </w:rPr>
        <w:t xml:space="preserve"> </w:t>
      </w:r>
    </w:p>
    <w:p w14:paraId="47352CFD" w14:textId="74E5346F" w:rsidR="000E0798" w:rsidRDefault="000E0798" w:rsidP="000E0798">
      <w:pPr>
        <w:spacing w:line="360" w:lineRule="auto"/>
        <w:ind w:left="8160" w:hangingChars="3400" w:hanging="8160"/>
        <w:jc w:val="left"/>
        <w:rPr>
          <w:rFonts w:ascii="仿宋" w:eastAsia="仿宋" w:hAnsi="仿宋"/>
          <w:sz w:val="24"/>
        </w:rPr>
      </w:pPr>
      <w:r>
        <w:rPr>
          <w:rFonts w:ascii="仿宋" w:eastAsia="仿宋" w:hAnsi="仿宋" w:hint="eastAsia"/>
          <w:sz w:val="24"/>
        </w:rPr>
        <w:t xml:space="preserve">                                          </w:t>
      </w:r>
      <w:proofErr w:type="gramStart"/>
      <w:r>
        <w:rPr>
          <w:rFonts w:ascii="仿宋" w:eastAsia="仿宋" w:hAnsi="仿宋" w:hint="eastAsia"/>
          <w:sz w:val="24"/>
        </w:rPr>
        <w:t>账</w:t>
      </w:r>
      <w:proofErr w:type="gramEnd"/>
      <w:r>
        <w:rPr>
          <w:rFonts w:ascii="仿宋" w:eastAsia="仿宋" w:hAnsi="仿宋" w:hint="eastAsia"/>
          <w:sz w:val="24"/>
        </w:rPr>
        <w:t xml:space="preserve">    号：</w:t>
      </w:r>
    </w:p>
    <w:p w14:paraId="5E0BB88E" w14:textId="1F0A72EA" w:rsidR="000E0798" w:rsidRDefault="000E0798" w:rsidP="000E0798">
      <w:pPr>
        <w:spacing w:line="360" w:lineRule="auto"/>
        <w:jc w:val="left"/>
        <w:rPr>
          <w:rFonts w:ascii="仿宋" w:eastAsia="仿宋" w:hAnsi="仿宋"/>
          <w:sz w:val="24"/>
        </w:rPr>
      </w:pPr>
      <w:r>
        <w:rPr>
          <w:rFonts w:ascii="仿宋" w:eastAsia="仿宋" w:hAnsi="仿宋" w:hint="eastAsia"/>
          <w:sz w:val="24"/>
        </w:rPr>
        <w:t>邮政编码：                                邮政编码：</w:t>
      </w:r>
    </w:p>
    <w:p w14:paraId="02B406D7" w14:textId="77777777" w:rsidR="000E0798" w:rsidRDefault="000E0798" w:rsidP="000E0798">
      <w:pPr>
        <w:spacing w:line="360" w:lineRule="auto"/>
        <w:rPr>
          <w:rFonts w:ascii="仿宋" w:eastAsia="仿宋" w:hAnsi="仿宋"/>
          <w:sz w:val="24"/>
        </w:rPr>
      </w:pPr>
    </w:p>
    <w:p w14:paraId="51FBE5B4" w14:textId="77777777" w:rsidR="000E0798" w:rsidRDefault="000E0798" w:rsidP="000E0798">
      <w:pPr>
        <w:spacing w:line="360" w:lineRule="auto"/>
        <w:rPr>
          <w:rFonts w:ascii="仿宋" w:eastAsia="仿宋" w:hAnsi="仿宋"/>
          <w:color w:val="000000"/>
          <w:sz w:val="24"/>
        </w:rPr>
      </w:pPr>
    </w:p>
    <w:p w14:paraId="70617DA6" w14:textId="77777777" w:rsidR="004E7FFA" w:rsidRDefault="004E7FFA" w:rsidP="004E7FFA">
      <w:pPr>
        <w:pStyle w:val="a0"/>
        <w:ind w:left="63" w:right="63"/>
      </w:pPr>
    </w:p>
    <w:p w14:paraId="0BF78004" w14:textId="77777777" w:rsidR="004E7FFA" w:rsidRDefault="004E7FFA" w:rsidP="004E7FFA">
      <w:pPr>
        <w:pStyle w:val="a0"/>
        <w:ind w:left="63" w:right="63"/>
      </w:pPr>
    </w:p>
    <w:p w14:paraId="2CDBB5D7" w14:textId="77777777" w:rsidR="005E77BC" w:rsidRDefault="005E77BC" w:rsidP="004E7FFA">
      <w:pPr>
        <w:pStyle w:val="a0"/>
        <w:ind w:left="63" w:right="63"/>
      </w:pPr>
    </w:p>
    <w:p w14:paraId="1E617754" w14:textId="77777777" w:rsidR="005E77BC" w:rsidRDefault="005E77BC" w:rsidP="004E7FFA">
      <w:pPr>
        <w:pStyle w:val="a0"/>
        <w:ind w:left="63" w:right="63"/>
      </w:pPr>
    </w:p>
    <w:p w14:paraId="4E4062EF" w14:textId="77777777" w:rsidR="005E77BC" w:rsidRDefault="005E77BC" w:rsidP="004E7FFA">
      <w:pPr>
        <w:pStyle w:val="a0"/>
        <w:ind w:left="63" w:right="63"/>
      </w:pPr>
    </w:p>
    <w:p w14:paraId="4D19525E" w14:textId="77777777" w:rsidR="005E77BC" w:rsidRPr="004E7FFA" w:rsidRDefault="005E77BC" w:rsidP="004E7FFA">
      <w:pPr>
        <w:pStyle w:val="a0"/>
        <w:ind w:left="63" w:right="63"/>
      </w:pPr>
    </w:p>
    <w:p w14:paraId="47A805BA" w14:textId="77777777" w:rsidR="000E0798" w:rsidRDefault="000E0798" w:rsidP="000E0798">
      <w:pPr>
        <w:spacing w:line="360" w:lineRule="auto"/>
        <w:rPr>
          <w:rFonts w:ascii="仿宋" w:eastAsia="仿宋" w:hAnsi="仿宋"/>
          <w:color w:val="000000"/>
          <w:sz w:val="24"/>
        </w:rPr>
      </w:pPr>
      <w:r>
        <w:rPr>
          <w:rFonts w:ascii="仿宋" w:eastAsia="仿宋" w:hAnsi="仿宋" w:hint="eastAsia"/>
          <w:color w:val="000000"/>
          <w:sz w:val="24"/>
        </w:rPr>
        <w:lastRenderedPageBreak/>
        <w:t>附件（1）：</w:t>
      </w:r>
    </w:p>
    <w:p w14:paraId="1064B404" w14:textId="1DF755E0" w:rsidR="000E0798" w:rsidRDefault="005E77BC" w:rsidP="000E0798">
      <w:pPr>
        <w:spacing w:line="360" w:lineRule="auto"/>
        <w:jc w:val="center"/>
        <w:rPr>
          <w:rFonts w:ascii="仿宋" w:eastAsia="仿宋" w:hAnsi="仿宋"/>
          <w:b/>
          <w:color w:val="000000"/>
          <w:szCs w:val="21"/>
        </w:rPr>
      </w:pPr>
      <w:r w:rsidRPr="005E77BC">
        <w:rPr>
          <w:rFonts w:ascii="仿宋" w:eastAsia="仿宋" w:hAnsi="仿宋" w:hint="eastAsia"/>
          <w:b/>
          <w:color w:val="000000"/>
          <w:sz w:val="30"/>
          <w:szCs w:val="30"/>
        </w:rPr>
        <w:t>江苏财会职业学院电梯维保项目需求表</w:t>
      </w:r>
    </w:p>
    <w:tbl>
      <w:tblPr>
        <w:tblW w:w="10371" w:type="dxa"/>
        <w:jc w:val="center"/>
        <w:tblLook w:val="04A0" w:firstRow="1" w:lastRow="0" w:firstColumn="1" w:lastColumn="0" w:noHBand="0" w:noVBand="1"/>
      </w:tblPr>
      <w:tblGrid>
        <w:gridCol w:w="567"/>
        <w:gridCol w:w="1025"/>
        <w:gridCol w:w="452"/>
        <w:gridCol w:w="1018"/>
        <w:gridCol w:w="3150"/>
        <w:gridCol w:w="775"/>
        <w:gridCol w:w="1487"/>
        <w:gridCol w:w="1018"/>
        <w:gridCol w:w="879"/>
      </w:tblGrid>
      <w:tr w:rsidR="005E77BC" w:rsidRPr="005E77BC" w14:paraId="340CBC92" w14:textId="77777777" w:rsidTr="005E77BC">
        <w:trPr>
          <w:trHeight w:val="9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6B5D5" w14:textId="77777777" w:rsidR="005E77BC" w:rsidRPr="005E77BC" w:rsidRDefault="005E77BC" w:rsidP="005E77BC">
            <w:pPr>
              <w:widowControl/>
              <w:jc w:val="center"/>
              <w:rPr>
                <w:rFonts w:ascii="等线" w:eastAsia="等线" w:hAnsi="等线" w:cs="宋体"/>
                <w:color w:val="000000"/>
                <w:kern w:val="0"/>
                <w:szCs w:val="21"/>
              </w:rPr>
            </w:pPr>
            <w:r w:rsidRPr="005E77BC">
              <w:rPr>
                <w:rFonts w:ascii="等线" w:eastAsia="等线" w:hAnsi="等线" w:cs="宋体" w:hint="eastAsia"/>
                <w:color w:val="000000"/>
                <w:kern w:val="0"/>
                <w:szCs w:val="21"/>
              </w:rPr>
              <w:t>序号</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14:paraId="702A4FD1" w14:textId="77777777" w:rsidR="005E77BC" w:rsidRPr="005E77BC" w:rsidRDefault="005E77BC" w:rsidP="005E77BC">
            <w:pPr>
              <w:widowControl/>
              <w:jc w:val="center"/>
              <w:rPr>
                <w:rFonts w:ascii="等线" w:eastAsia="等线" w:hAnsi="等线" w:cs="宋体"/>
                <w:color w:val="000000"/>
                <w:kern w:val="0"/>
                <w:szCs w:val="21"/>
              </w:rPr>
            </w:pPr>
            <w:r w:rsidRPr="005E77BC">
              <w:rPr>
                <w:rFonts w:ascii="等线" w:eastAsia="等线" w:hAnsi="等线" w:cs="宋体" w:hint="eastAsia"/>
                <w:color w:val="000000"/>
                <w:kern w:val="0"/>
                <w:szCs w:val="21"/>
              </w:rPr>
              <w:t>地点</w:t>
            </w:r>
          </w:p>
        </w:tc>
        <w:tc>
          <w:tcPr>
            <w:tcW w:w="452" w:type="dxa"/>
            <w:tcBorders>
              <w:top w:val="single" w:sz="4" w:space="0" w:color="auto"/>
              <w:left w:val="nil"/>
              <w:bottom w:val="single" w:sz="4" w:space="0" w:color="auto"/>
              <w:right w:val="single" w:sz="4" w:space="0" w:color="auto"/>
            </w:tcBorders>
            <w:shd w:val="clear" w:color="auto" w:fill="auto"/>
            <w:noWrap/>
            <w:vAlign w:val="center"/>
            <w:hideMark/>
          </w:tcPr>
          <w:p w14:paraId="224501E9" w14:textId="77777777" w:rsidR="005E77BC" w:rsidRPr="005E77BC" w:rsidRDefault="005E77BC" w:rsidP="005E77BC">
            <w:pPr>
              <w:widowControl/>
              <w:jc w:val="center"/>
              <w:rPr>
                <w:rFonts w:ascii="等线" w:eastAsia="等线" w:hAnsi="等线" w:cs="宋体"/>
                <w:color w:val="000000"/>
                <w:kern w:val="0"/>
                <w:szCs w:val="21"/>
              </w:rPr>
            </w:pPr>
            <w:r w:rsidRPr="005E77BC">
              <w:rPr>
                <w:rFonts w:ascii="等线" w:eastAsia="等线" w:hAnsi="等线" w:cs="宋体" w:hint="eastAsia"/>
                <w:color w:val="000000"/>
                <w:kern w:val="0"/>
                <w:szCs w:val="21"/>
              </w:rPr>
              <w:t>数量</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14:paraId="4C66FA38" w14:textId="77777777" w:rsidR="005E77BC" w:rsidRPr="005E77BC" w:rsidRDefault="005E77BC" w:rsidP="005E77BC">
            <w:pPr>
              <w:widowControl/>
              <w:jc w:val="center"/>
              <w:rPr>
                <w:rFonts w:ascii="等线" w:eastAsia="等线" w:hAnsi="等线" w:cs="宋体"/>
                <w:color w:val="000000"/>
                <w:kern w:val="0"/>
                <w:szCs w:val="21"/>
              </w:rPr>
            </w:pPr>
            <w:r w:rsidRPr="005E77BC">
              <w:rPr>
                <w:rFonts w:ascii="等线" w:eastAsia="等线" w:hAnsi="等线" w:cs="宋体" w:hint="eastAsia"/>
                <w:color w:val="000000"/>
                <w:kern w:val="0"/>
                <w:szCs w:val="21"/>
              </w:rPr>
              <w:t>品牌</w:t>
            </w:r>
          </w:p>
        </w:tc>
        <w:tc>
          <w:tcPr>
            <w:tcW w:w="3150" w:type="dxa"/>
            <w:tcBorders>
              <w:top w:val="single" w:sz="4" w:space="0" w:color="auto"/>
              <w:left w:val="nil"/>
              <w:bottom w:val="single" w:sz="4" w:space="0" w:color="auto"/>
              <w:right w:val="single" w:sz="4" w:space="0" w:color="auto"/>
            </w:tcBorders>
            <w:shd w:val="clear" w:color="auto" w:fill="auto"/>
            <w:noWrap/>
            <w:vAlign w:val="center"/>
            <w:hideMark/>
          </w:tcPr>
          <w:p w14:paraId="259A277D" w14:textId="77777777" w:rsidR="005E77BC" w:rsidRPr="005E77BC" w:rsidRDefault="005E77BC" w:rsidP="005E77BC">
            <w:pPr>
              <w:widowControl/>
              <w:jc w:val="center"/>
              <w:rPr>
                <w:rFonts w:ascii="等线" w:eastAsia="等线" w:hAnsi="等线" w:cs="宋体"/>
                <w:color w:val="000000"/>
                <w:kern w:val="0"/>
                <w:szCs w:val="21"/>
              </w:rPr>
            </w:pPr>
            <w:r w:rsidRPr="005E77BC">
              <w:rPr>
                <w:rFonts w:ascii="等线" w:eastAsia="等线" w:hAnsi="等线" w:cs="宋体" w:hint="eastAsia"/>
                <w:color w:val="000000"/>
                <w:kern w:val="0"/>
                <w:szCs w:val="21"/>
              </w:rPr>
              <w:t>型号</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14:paraId="25E9A487" w14:textId="77777777" w:rsidR="005E77BC" w:rsidRPr="005E77BC" w:rsidRDefault="005E77BC" w:rsidP="005E77BC">
            <w:pPr>
              <w:widowControl/>
              <w:jc w:val="center"/>
              <w:rPr>
                <w:rFonts w:ascii="等线" w:eastAsia="等线" w:hAnsi="等线" w:cs="宋体"/>
                <w:color w:val="000000"/>
                <w:kern w:val="0"/>
                <w:szCs w:val="21"/>
              </w:rPr>
            </w:pPr>
            <w:r w:rsidRPr="005E77BC">
              <w:rPr>
                <w:rFonts w:ascii="等线" w:eastAsia="等线" w:hAnsi="等线" w:cs="宋体" w:hint="eastAsia"/>
                <w:color w:val="000000"/>
                <w:kern w:val="0"/>
                <w:szCs w:val="21"/>
              </w:rPr>
              <w:t>层/站/门</w:t>
            </w:r>
          </w:p>
        </w:tc>
        <w:tc>
          <w:tcPr>
            <w:tcW w:w="1487" w:type="dxa"/>
            <w:tcBorders>
              <w:top w:val="single" w:sz="4" w:space="0" w:color="auto"/>
              <w:left w:val="nil"/>
              <w:bottom w:val="single" w:sz="4" w:space="0" w:color="auto"/>
              <w:right w:val="single" w:sz="4" w:space="0" w:color="auto"/>
            </w:tcBorders>
            <w:shd w:val="clear" w:color="auto" w:fill="auto"/>
            <w:noWrap/>
            <w:vAlign w:val="center"/>
            <w:hideMark/>
          </w:tcPr>
          <w:p w14:paraId="0F5998C7" w14:textId="77777777" w:rsidR="005E77BC" w:rsidRPr="005E77BC" w:rsidRDefault="005E77BC" w:rsidP="005E77BC">
            <w:pPr>
              <w:widowControl/>
              <w:jc w:val="center"/>
              <w:rPr>
                <w:rFonts w:ascii="等线" w:eastAsia="等线" w:hAnsi="等线" w:cs="宋体"/>
                <w:color w:val="000000"/>
                <w:kern w:val="0"/>
                <w:szCs w:val="21"/>
              </w:rPr>
            </w:pPr>
            <w:r w:rsidRPr="005E77BC">
              <w:rPr>
                <w:rFonts w:ascii="等线" w:eastAsia="等线" w:hAnsi="等线" w:cs="宋体" w:hint="eastAsia"/>
                <w:color w:val="000000"/>
                <w:kern w:val="0"/>
                <w:szCs w:val="21"/>
              </w:rPr>
              <w:t>维保期限</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14:paraId="7B46B393" w14:textId="77777777" w:rsidR="005E77BC" w:rsidRPr="005E77BC" w:rsidRDefault="005E77BC" w:rsidP="005E77BC">
            <w:pPr>
              <w:widowControl/>
              <w:jc w:val="center"/>
              <w:rPr>
                <w:rFonts w:ascii="等线" w:eastAsia="等线" w:hAnsi="等线" w:cs="宋体"/>
                <w:color w:val="000000"/>
                <w:kern w:val="0"/>
                <w:szCs w:val="21"/>
              </w:rPr>
            </w:pPr>
            <w:r w:rsidRPr="005E77BC">
              <w:rPr>
                <w:rFonts w:ascii="等线" w:eastAsia="等线" w:hAnsi="等线" w:cs="宋体" w:hint="eastAsia"/>
                <w:color w:val="000000"/>
                <w:kern w:val="0"/>
                <w:szCs w:val="21"/>
              </w:rPr>
              <w:t>年检到期</w:t>
            </w:r>
            <w:r w:rsidRPr="005E77BC">
              <w:rPr>
                <w:rFonts w:ascii="等线" w:eastAsia="等线" w:hAnsi="等线" w:cs="宋体" w:hint="eastAsia"/>
                <w:color w:val="000000"/>
                <w:kern w:val="0"/>
                <w:szCs w:val="21"/>
              </w:rPr>
              <w:br/>
              <w:t>时间</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626411D3" w14:textId="77777777" w:rsidR="005E77BC" w:rsidRPr="005E77BC" w:rsidRDefault="005E77BC" w:rsidP="005E77BC">
            <w:pPr>
              <w:widowControl/>
              <w:jc w:val="center"/>
              <w:rPr>
                <w:rFonts w:ascii="等线" w:eastAsia="等线" w:hAnsi="等线" w:cs="宋体"/>
                <w:color w:val="000000"/>
                <w:kern w:val="0"/>
                <w:szCs w:val="21"/>
              </w:rPr>
            </w:pPr>
            <w:r w:rsidRPr="005E77BC">
              <w:rPr>
                <w:rFonts w:ascii="等线" w:eastAsia="等线" w:hAnsi="等线" w:cs="宋体" w:hint="eastAsia"/>
                <w:color w:val="000000"/>
                <w:kern w:val="0"/>
                <w:szCs w:val="21"/>
              </w:rPr>
              <w:t>代办年检</w:t>
            </w:r>
            <w:r w:rsidRPr="005E77BC">
              <w:rPr>
                <w:rFonts w:ascii="等线" w:eastAsia="等线" w:hAnsi="等线" w:cs="宋体" w:hint="eastAsia"/>
                <w:color w:val="000000"/>
                <w:kern w:val="0"/>
                <w:szCs w:val="21"/>
              </w:rPr>
              <w:br/>
              <w:t>次数</w:t>
            </w:r>
          </w:p>
        </w:tc>
      </w:tr>
      <w:tr w:rsidR="005E77BC" w:rsidRPr="005E77BC" w14:paraId="2096B327" w14:textId="77777777" w:rsidTr="005E77BC">
        <w:trPr>
          <w:trHeight w:val="928"/>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AAFC9C" w14:textId="77777777" w:rsidR="005E77BC" w:rsidRPr="005E77BC" w:rsidRDefault="005E77BC" w:rsidP="005E77BC">
            <w:pPr>
              <w:widowControl/>
              <w:jc w:val="center"/>
              <w:rPr>
                <w:rFonts w:ascii="等线" w:eastAsia="等线" w:hAnsi="等线" w:cs="宋体"/>
                <w:color w:val="000000"/>
                <w:kern w:val="0"/>
                <w:szCs w:val="21"/>
              </w:rPr>
            </w:pPr>
            <w:r w:rsidRPr="005E77BC">
              <w:rPr>
                <w:rFonts w:ascii="等线" w:eastAsia="等线" w:hAnsi="等线" w:cs="宋体" w:hint="eastAsia"/>
                <w:color w:val="000000"/>
                <w:kern w:val="0"/>
                <w:szCs w:val="21"/>
              </w:rPr>
              <w:t>1</w:t>
            </w:r>
          </w:p>
        </w:tc>
        <w:tc>
          <w:tcPr>
            <w:tcW w:w="1025" w:type="dxa"/>
            <w:tcBorders>
              <w:top w:val="nil"/>
              <w:left w:val="nil"/>
              <w:bottom w:val="single" w:sz="4" w:space="0" w:color="auto"/>
              <w:right w:val="single" w:sz="4" w:space="0" w:color="auto"/>
            </w:tcBorders>
            <w:shd w:val="clear" w:color="auto" w:fill="auto"/>
            <w:noWrap/>
            <w:vAlign w:val="center"/>
            <w:hideMark/>
          </w:tcPr>
          <w:p w14:paraId="25A9E921" w14:textId="77777777" w:rsidR="005E77BC" w:rsidRPr="005E77BC" w:rsidRDefault="005E77BC" w:rsidP="005E77BC">
            <w:pPr>
              <w:widowControl/>
              <w:jc w:val="center"/>
              <w:rPr>
                <w:rFonts w:ascii="等线" w:eastAsia="等线" w:hAnsi="等线" w:cs="宋体"/>
                <w:color w:val="000000"/>
                <w:kern w:val="0"/>
                <w:szCs w:val="21"/>
              </w:rPr>
            </w:pPr>
            <w:r w:rsidRPr="005E77BC">
              <w:rPr>
                <w:rFonts w:ascii="等线" w:eastAsia="等线" w:hAnsi="等线" w:cs="宋体" w:hint="eastAsia"/>
                <w:color w:val="000000"/>
                <w:kern w:val="0"/>
                <w:szCs w:val="21"/>
              </w:rPr>
              <w:t>行政楼</w:t>
            </w:r>
          </w:p>
        </w:tc>
        <w:tc>
          <w:tcPr>
            <w:tcW w:w="452" w:type="dxa"/>
            <w:tcBorders>
              <w:top w:val="nil"/>
              <w:left w:val="nil"/>
              <w:bottom w:val="single" w:sz="4" w:space="0" w:color="auto"/>
              <w:right w:val="single" w:sz="4" w:space="0" w:color="auto"/>
            </w:tcBorders>
            <w:shd w:val="clear" w:color="auto" w:fill="auto"/>
            <w:noWrap/>
            <w:vAlign w:val="center"/>
            <w:hideMark/>
          </w:tcPr>
          <w:p w14:paraId="02616584" w14:textId="77777777" w:rsidR="005E77BC" w:rsidRPr="005E77BC" w:rsidRDefault="005E77BC" w:rsidP="005E77BC">
            <w:pPr>
              <w:widowControl/>
              <w:jc w:val="center"/>
              <w:rPr>
                <w:rFonts w:ascii="等线" w:eastAsia="等线" w:hAnsi="等线" w:cs="宋体"/>
                <w:color w:val="000000"/>
                <w:kern w:val="0"/>
                <w:szCs w:val="21"/>
              </w:rPr>
            </w:pPr>
            <w:r w:rsidRPr="005E77BC">
              <w:rPr>
                <w:rFonts w:ascii="等线" w:eastAsia="等线" w:hAnsi="等线" w:cs="宋体" w:hint="eastAsia"/>
                <w:color w:val="000000"/>
                <w:kern w:val="0"/>
                <w:szCs w:val="21"/>
              </w:rPr>
              <w:t>1</w:t>
            </w:r>
          </w:p>
        </w:tc>
        <w:tc>
          <w:tcPr>
            <w:tcW w:w="1018" w:type="dxa"/>
            <w:tcBorders>
              <w:top w:val="nil"/>
              <w:left w:val="nil"/>
              <w:bottom w:val="single" w:sz="4" w:space="0" w:color="auto"/>
              <w:right w:val="single" w:sz="4" w:space="0" w:color="auto"/>
            </w:tcBorders>
            <w:shd w:val="clear" w:color="auto" w:fill="auto"/>
            <w:noWrap/>
            <w:vAlign w:val="center"/>
            <w:hideMark/>
          </w:tcPr>
          <w:p w14:paraId="6D803A37" w14:textId="77777777" w:rsidR="005E77BC" w:rsidRPr="005E77BC" w:rsidRDefault="005E77BC" w:rsidP="005E77BC">
            <w:pPr>
              <w:widowControl/>
              <w:jc w:val="center"/>
              <w:rPr>
                <w:rFonts w:ascii="等线" w:eastAsia="等线" w:hAnsi="等线" w:cs="宋体"/>
                <w:color w:val="000000"/>
                <w:kern w:val="0"/>
                <w:szCs w:val="21"/>
              </w:rPr>
            </w:pPr>
            <w:r w:rsidRPr="005E77BC">
              <w:rPr>
                <w:rFonts w:ascii="等线" w:eastAsia="等线" w:hAnsi="等线" w:cs="宋体" w:hint="eastAsia"/>
                <w:color w:val="000000"/>
                <w:kern w:val="0"/>
                <w:szCs w:val="21"/>
              </w:rPr>
              <w:t>日立</w:t>
            </w:r>
          </w:p>
        </w:tc>
        <w:tc>
          <w:tcPr>
            <w:tcW w:w="3150" w:type="dxa"/>
            <w:tcBorders>
              <w:top w:val="nil"/>
              <w:left w:val="nil"/>
              <w:bottom w:val="single" w:sz="4" w:space="0" w:color="auto"/>
              <w:right w:val="single" w:sz="4" w:space="0" w:color="auto"/>
            </w:tcBorders>
            <w:shd w:val="clear" w:color="auto" w:fill="auto"/>
            <w:noWrap/>
            <w:vAlign w:val="center"/>
            <w:hideMark/>
          </w:tcPr>
          <w:p w14:paraId="6B4631D6" w14:textId="77777777" w:rsidR="005E77BC" w:rsidRPr="005E77BC" w:rsidRDefault="005E77BC" w:rsidP="005E77BC">
            <w:pPr>
              <w:widowControl/>
              <w:jc w:val="center"/>
              <w:rPr>
                <w:rFonts w:ascii="等线" w:eastAsia="等线" w:hAnsi="等线" w:cs="宋体"/>
                <w:color w:val="000000"/>
                <w:kern w:val="0"/>
                <w:szCs w:val="21"/>
              </w:rPr>
            </w:pPr>
            <w:r w:rsidRPr="005E77BC">
              <w:rPr>
                <w:rFonts w:ascii="等线" w:eastAsia="等线" w:hAnsi="等线" w:cs="宋体" w:hint="eastAsia"/>
                <w:color w:val="000000"/>
                <w:kern w:val="0"/>
                <w:szCs w:val="21"/>
              </w:rPr>
              <w:t>HGE-1050-CO60</w:t>
            </w:r>
          </w:p>
        </w:tc>
        <w:tc>
          <w:tcPr>
            <w:tcW w:w="775" w:type="dxa"/>
            <w:tcBorders>
              <w:top w:val="nil"/>
              <w:left w:val="nil"/>
              <w:bottom w:val="single" w:sz="4" w:space="0" w:color="auto"/>
              <w:right w:val="single" w:sz="4" w:space="0" w:color="auto"/>
            </w:tcBorders>
            <w:shd w:val="clear" w:color="auto" w:fill="auto"/>
            <w:noWrap/>
            <w:vAlign w:val="center"/>
            <w:hideMark/>
          </w:tcPr>
          <w:p w14:paraId="7EF2D833" w14:textId="77777777" w:rsidR="005E77BC" w:rsidRPr="005E77BC" w:rsidRDefault="005E77BC" w:rsidP="005E77BC">
            <w:pPr>
              <w:widowControl/>
              <w:jc w:val="center"/>
              <w:rPr>
                <w:rFonts w:ascii="等线" w:eastAsia="等线" w:hAnsi="等线" w:cs="宋体"/>
                <w:color w:val="000000"/>
                <w:kern w:val="0"/>
                <w:szCs w:val="21"/>
              </w:rPr>
            </w:pPr>
            <w:r w:rsidRPr="005E77BC">
              <w:rPr>
                <w:rFonts w:ascii="等线" w:eastAsia="等线" w:hAnsi="等线" w:cs="宋体" w:hint="eastAsia"/>
                <w:color w:val="000000"/>
                <w:kern w:val="0"/>
                <w:szCs w:val="21"/>
              </w:rPr>
              <w:t>5</w:t>
            </w:r>
          </w:p>
        </w:tc>
        <w:tc>
          <w:tcPr>
            <w:tcW w:w="1487" w:type="dxa"/>
            <w:tcBorders>
              <w:top w:val="nil"/>
              <w:left w:val="nil"/>
              <w:bottom w:val="single" w:sz="4" w:space="0" w:color="auto"/>
              <w:right w:val="single" w:sz="4" w:space="0" w:color="auto"/>
            </w:tcBorders>
            <w:shd w:val="clear" w:color="auto" w:fill="auto"/>
            <w:vAlign w:val="center"/>
            <w:hideMark/>
          </w:tcPr>
          <w:p w14:paraId="455D074D" w14:textId="77777777" w:rsidR="005E77BC" w:rsidRPr="005E77BC" w:rsidRDefault="005E77BC" w:rsidP="005E77BC">
            <w:pPr>
              <w:widowControl/>
              <w:jc w:val="center"/>
              <w:rPr>
                <w:rFonts w:ascii="等线" w:eastAsia="等线" w:hAnsi="等线" w:cs="宋体"/>
                <w:color w:val="000000"/>
                <w:kern w:val="0"/>
                <w:szCs w:val="21"/>
              </w:rPr>
            </w:pPr>
            <w:r w:rsidRPr="005E77BC">
              <w:rPr>
                <w:rFonts w:ascii="等线" w:eastAsia="等线" w:hAnsi="等线" w:cs="宋体" w:hint="eastAsia"/>
                <w:color w:val="000000"/>
                <w:kern w:val="0"/>
                <w:szCs w:val="21"/>
              </w:rPr>
              <w:t>2024.6.21</w:t>
            </w:r>
            <w:r w:rsidRPr="005E77BC">
              <w:rPr>
                <w:rFonts w:ascii="等线" w:eastAsia="等线" w:hAnsi="等线" w:cs="宋体" w:hint="eastAsia"/>
                <w:color w:val="000000"/>
                <w:kern w:val="0"/>
                <w:szCs w:val="21"/>
              </w:rPr>
              <w:br/>
              <w:t>-</w:t>
            </w:r>
            <w:r w:rsidRPr="005E77BC">
              <w:rPr>
                <w:rFonts w:ascii="等线" w:eastAsia="等线" w:hAnsi="等线" w:cs="宋体" w:hint="eastAsia"/>
                <w:color w:val="000000"/>
                <w:kern w:val="0"/>
                <w:szCs w:val="21"/>
              </w:rPr>
              <w:br/>
              <w:t>2026.6.20</w:t>
            </w:r>
          </w:p>
        </w:tc>
        <w:tc>
          <w:tcPr>
            <w:tcW w:w="1018" w:type="dxa"/>
            <w:tcBorders>
              <w:top w:val="nil"/>
              <w:left w:val="nil"/>
              <w:bottom w:val="single" w:sz="4" w:space="0" w:color="auto"/>
              <w:right w:val="single" w:sz="4" w:space="0" w:color="auto"/>
            </w:tcBorders>
            <w:shd w:val="clear" w:color="auto" w:fill="auto"/>
            <w:noWrap/>
            <w:vAlign w:val="center"/>
            <w:hideMark/>
          </w:tcPr>
          <w:p w14:paraId="1CEDE8AC" w14:textId="77777777" w:rsidR="005E77BC" w:rsidRPr="005E77BC" w:rsidRDefault="005E77BC" w:rsidP="005E77BC">
            <w:pPr>
              <w:widowControl/>
              <w:jc w:val="center"/>
              <w:rPr>
                <w:rFonts w:ascii="等线" w:eastAsia="等线" w:hAnsi="等线" w:cs="宋体"/>
                <w:color w:val="000000"/>
                <w:kern w:val="0"/>
                <w:szCs w:val="21"/>
              </w:rPr>
            </w:pPr>
            <w:r w:rsidRPr="005E77BC">
              <w:rPr>
                <w:rFonts w:ascii="等线" w:eastAsia="等线" w:hAnsi="等线" w:cs="宋体" w:hint="eastAsia"/>
                <w:color w:val="000000"/>
                <w:kern w:val="0"/>
                <w:szCs w:val="21"/>
              </w:rPr>
              <w:t>2024.8</w:t>
            </w:r>
          </w:p>
        </w:tc>
        <w:tc>
          <w:tcPr>
            <w:tcW w:w="879" w:type="dxa"/>
            <w:tcBorders>
              <w:top w:val="nil"/>
              <w:left w:val="nil"/>
              <w:bottom w:val="single" w:sz="4" w:space="0" w:color="auto"/>
              <w:right w:val="single" w:sz="4" w:space="0" w:color="auto"/>
            </w:tcBorders>
            <w:shd w:val="clear" w:color="auto" w:fill="auto"/>
            <w:noWrap/>
            <w:vAlign w:val="center"/>
            <w:hideMark/>
          </w:tcPr>
          <w:p w14:paraId="6E03BDD6" w14:textId="77777777" w:rsidR="005E77BC" w:rsidRPr="005E77BC" w:rsidRDefault="005E77BC" w:rsidP="005E77BC">
            <w:pPr>
              <w:widowControl/>
              <w:jc w:val="center"/>
              <w:rPr>
                <w:rFonts w:ascii="等线" w:eastAsia="等线" w:hAnsi="等线" w:cs="宋体"/>
                <w:color w:val="000000"/>
                <w:kern w:val="0"/>
                <w:szCs w:val="21"/>
              </w:rPr>
            </w:pPr>
            <w:r w:rsidRPr="005E77BC">
              <w:rPr>
                <w:rFonts w:ascii="等线" w:eastAsia="等线" w:hAnsi="等线" w:cs="宋体" w:hint="eastAsia"/>
                <w:color w:val="000000"/>
                <w:kern w:val="0"/>
                <w:szCs w:val="21"/>
              </w:rPr>
              <w:t>2</w:t>
            </w:r>
          </w:p>
        </w:tc>
      </w:tr>
      <w:tr w:rsidR="005E77BC" w:rsidRPr="005E77BC" w14:paraId="029951EF" w14:textId="77777777" w:rsidTr="005E77BC">
        <w:trPr>
          <w:trHeight w:val="109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063B51C" w14:textId="77777777" w:rsidR="005E77BC" w:rsidRPr="005E77BC" w:rsidRDefault="005E77BC" w:rsidP="005E77BC">
            <w:pPr>
              <w:widowControl/>
              <w:jc w:val="center"/>
              <w:rPr>
                <w:rFonts w:ascii="等线" w:eastAsia="等线" w:hAnsi="等线" w:cs="宋体"/>
                <w:color w:val="000000"/>
                <w:kern w:val="0"/>
                <w:szCs w:val="21"/>
              </w:rPr>
            </w:pPr>
            <w:r w:rsidRPr="005E77BC">
              <w:rPr>
                <w:rFonts w:ascii="等线" w:eastAsia="等线" w:hAnsi="等线" w:cs="宋体" w:hint="eastAsia"/>
                <w:color w:val="000000"/>
                <w:kern w:val="0"/>
                <w:szCs w:val="21"/>
              </w:rPr>
              <w:t>2</w:t>
            </w:r>
          </w:p>
        </w:tc>
        <w:tc>
          <w:tcPr>
            <w:tcW w:w="1025" w:type="dxa"/>
            <w:tcBorders>
              <w:top w:val="nil"/>
              <w:left w:val="nil"/>
              <w:bottom w:val="single" w:sz="4" w:space="0" w:color="auto"/>
              <w:right w:val="single" w:sz="4" w:space="0" w:color="auto"/>
            </w:tcBorders>
            <w:shd w:val="clear" w:color="auto" w:fill="auto"/>
            <w:noWrap/>
            <w:vAlign w:val="center"/>
            <w:hideMark/>
          </w:tcPr>
          <w:p w14:paraId="1C27DA20" w14:textId="77777777" w:rsidR="005E77BC" w:rsidRPr="005E77BC" w:rsidRDefault="005E77BC" w:rsidP="005E77BC">
            <w:pPr>
              <w:widowControl/>
              <w:jc w:val="center"/>
              <w:rPr>
                <w:rFonts w:ascii="等线" w:eastAsia="等线" w:hAnsi="等线" w:cs="宋体"/>
                <w:color w:val="000000"/>
                <w:kern w:val="0"/>
                <w:szCs w:val="21"/>
              </w:rPr>
            </w:pPr>
            <w:r w:rsidRPr="005E77BC">
              <w:rPr>
                <w:rFonts w:ascii="等线" w:eastAsia="等线" w:hAnsi="等线" w:cs="宋体" w:hint="eastAsia"/>
                <w:color w:val="000000"/>
                <w:kern w:val="0"/>
                <w:szCs w:val="21"/>
              </w:rPr>
              <w:t>教学组团</w:t>
            </w:r>
          </w:p>
        </w:tc>
        <w:tc>
          <w:tcPr>
            <w:tcW w:w="452" w:type="dxa"/>
            <w:tcBorders>
              <w:top w:val="nil"/>
              <w:left w:val="nil"/>
              <w:bottom w:val="single" w:sz="4" w:space="0" w:color="auto"/>
              <w:right w:val="single" w:sz="4" w:space="0" w:color="auto"/>
            </w:tcBorders>
            <w:shd w:val="clear" w:color="auto" w:fill="auto"/>
            <w:noWrap/>
            <w:vAlign w:val="center"/>
            <w:hideMark/>
          </w:tcPr>
          <w:p w14:paraId="3FE7C721" w14:textId="77777777" w:rsidR="005E77BC" w:rsidRPr="005E77BC" w:rsidRDefault="005E77BC" w:rsidP="005E77BC">
            <w:pPr>
              <w:widowControl/>
              <w:jc w:val="center"/>
              <w:rPr>
                <w:rFonts w:ascii="等线" w:eastAsia="等线" w:hAnsi="等线" w:cs="宋体"/>
                <w:color w:val="000000"/>
                <w:kern w:val="0"/>
                <w:szCs w:val="21"/>
              </w:rPr>
            </w:pPr>
            <w:r w:rsidRPr="005E77BC">
              <w:rPr>
                <w:rFonts w:ascii="等线" w:eastAsia="等线" w:hAnsi="等线" w:cs="宋体" w:hint="eastAsia"/>
                <w:color w:val="000000"/>
                <w:kern w:val="0"/>
                <w:szCs w:val="21"/>
              </w:rPr>
              <w:t>2</w:t>
            </w:r>
          </w:p>
        </w:tc>
        <w:tc>
          <w:tcPr>
            <w:tcW w:w="1018" w:type="dxa"/>
            <w:tcBorders>
              <w:top w:val="nil"/>
              <w:left w:val="nil"/>
              <w:bottom w:val="single" w:sz="4" w:space="0" w:color="auto"/>
              <w:right w:val="single" w:sz="4" w:space="0" w:color="auto"/>
            </w:tcBorders>
            <w:shd w:val="clear" w:color="auto" w:fill="auto"/>
            <w:noWrap/>
            <w:vAlign w:val="center"/>
            <w:hideMark/>
          </w:tcPr>
          <w:p w14:paraId="39CF1E19" w14:textId="77777777" w:rsidR="005E77BC" w:rsidRPr="005E77BC" w:rsidRDefault="005E77BC" w:rsidP="005E77BC">
            <w:pPr>
              <w:widowControl/>
              <w:jc w:val="center"/>
              <w:rPr>
                <w:rFonts w:ascii="等线" w:eastAsia="等线" w:hAnsi="等线" w:cs="宋体"/>
                <w:color w:val="000000"/>
                <w:kern w:val="0"/>
                <w:szCs w:val="21"/>
              </w:rPr>
            </w:pPr>
            <w:r w:rsidRPr="005E77BC">
              <w:rPr>
                <w:rFonts w:ascii="等线" w:eastAsia="等线" w:hAnsi="等线" w:cs="宋体" w:hint="eastAsia"/>
                <w:color w:val="000000"/>
                <w:kern w:val="0"/>
                <w:szCs w:val="21"/>
              </w:rPr>
              <w:t>日立</w:t>
            </w:r>
          </w:p>
        </w:tc>
        <w:tc>
          <w:tcPr>
            <w:tcW w:w="3150" w:type="dxa"/>
            <w:tcBorders>
              <w:top w:val="nil"/>
              <w:left w:val="nil"/>
              <w:bottom w:val="single" w:sz="4" w:space="0" w:color="auto"/>
              <w:right w:val="single" w:sz="4" w:space="0" w:color="auto"/>
            </w:tcBorders>
            <w:shd w:val="clear" w:color="auto" w:fill="auto"/>
            <w:noWrap/>
            <w:vAlign w:val="center"/>
            <w:hideMark/>
          </w:tcPr>
          <w:p w14:paraId="59C26824" w14:textId="77777777" w:rsidR="005E77BC" w:rsidRPr="005E77BC" w:rsidRDefault="005E77BC" w:rsidP="005E77BC">
            <w:pPr>
              <w:widowControl/>
              <w:jc w:val="center"/>
              <w:rPr>
                <w:rFonts w:ascii="等线" w:eastAsia="等线" w:hAnsi="等线" w:cs="宋体"/>
                <w:color w:val="000000"/>
                <w:kern w:val="0"/>
                <w:szCs w:val="21"/>
              </w:rPr>
            </w:pPr>
            <w:r w:rsidRPr="005E77BC">
              <w:rPr>
                <w:rFonts w:ascii="等线" w:eastAsia="等线" w:hAnsi="等线" w:cs="宋体" w:hint="eastAsia"/>
                <w:color w:val="000000"/>
                <w:kern w:val="0"/>
                <w:szCs w:val="21"/>
              </w:rPr>
              <w:t>HGE-1050-CO60</w:t>
            </w:r>
          </w:p>
        </w:tc>
        <w:tc>
          <w:tcPr>
            <w:tcW w:w="775" w:type="dxa"/>
            <w:tcBorders>
              <w:top w:val="nil"/>
              <w:left w:val="nil"/>
              <w:bottom w:val="single" w:sz="4" w:space="0" w:color="auto"/>
              <w:right w:val="single" w:sz="4" w:space="0" w:color="auto"/>
            </w:tcBorders>
            <w:shd w:val="clear" w:color="auto" w:fill="auto"/>
            <w:noWrap/>
            <w:vAlign w:val="center"/>
            <w:hideMark/>
          </w:tcPr>
          <w:p w14:paraId="12221CB9" w14:textId="77777777" w:rsidR="005E77BC" w:rsidRPr="005E77BC" w:rsidRDefault="005E77BC" w:rsidP="005E77BC">
            <w:pPr>
              <w:widowControl/>
              <w:jc w:val="center"/>
              <w:rPr>
                <w:rFonts w:ascii="等线" w:eastAsia="等线" w:hAnsi="等线" w:cs="宋体"/>
                <w:color w:val="000000"/>
                <w:kern w:val="0"/>
                <w:szCs w:val="21"/>
              </w:rPr>
            </w:pPr>
            <w:r w:rsidRPr="005E77BC">
              <w:rPr>
                <w:rFonts w:ascii="等线" w:eastAsia="等线" w:hAnsi="等线" w:cs="宋体" w:hint="eastAsia"/>
                <w:color w:val="000000"/>
                <w:kern w:val="0"/>
                <w:szCs w:val="21"/>
              </w:rPr>
              <w:t>5</w:t>
            </w:r>
          </w:p>
        </w:tc>
        <w:tc>
          <w:tcPr>
            <w:tcW w:w="1487" w:type="dxa"/>
            <w:tcBorders>
              <w:top w:val="nil"/>
              <w:left w:val="nil"/>
              <w:bottom w:val="single" w:sz="4" w:space="0" w:color="auto"/>
              <w:right w:val="single" w:sz="4" w:space="0" w:color="auto"/>
            </w:tcBorders>
            <w:shd w:val="clear" w:color="auto" w:fill="auto"/>
            <w:vAlign w:val="center"/>
            <w:hideMark/>
          </w:tcPr>
          <w:p w14:paraId="41B4B169" w14:textId="77777777" w:rsidR="005E77BC" w:rsidRPr="005E77BC" w:rsidRDefault="005E77BC" w:rsidP="005E77BC">
            <w:pPr>
              <w:widowControl/>
              <w:jc w:val="center"/>
              <w:rPr>
                <w:rFonts w:ascii="等线" w:eastAsia="等线" w:hAnsi="等线" w:cs="宋体"/>
                <w:color w:val="000000"/>
                <w:kern w:val="0"/>
                <w:szCs w:val="21"/>
              </w:rPr>
            </w:pPr>
            <w:r w:rsidRPr="005E77BC">
              <w:rPr>
                <w:rFonts w:ascii="等线" w:eastAsia="等线" w:hAnsi="等线" w:cs="宋体" w:hint="eastAsia"/>
                <w:color w:val="000000"/>
                <w:kern w:val="0"/>
                <w:szCs w:val="21"/>
              </w:rPr>
              <w:t>2024.6.21</w:t>
            </w:r>
            <w:r w:rsidRPr="005E77BC">
              <w:rPr>
                <w:rFonts w:ascii="等线" w:eastAsia="等线" w:hAnsi="等线" w:cs="宋体" w:hint="eastAsia"/>
                <w:color w:val="000000"/>
                <w:kern w:val="0"/>
                <w:szCs w:val="21"/>
              </w:rPr>
              <w:br/>
              <w:t>-</w:t>
            </w:r>
            <w:r w:rsidRPr="005E77BC">
              <w:rPr>
                <w:rFonts w:ascii="等线" w:eastAsia="等线" w:hAnsi="等线" w:cs="宋体" w:hint="eastAsia"/>
                <w:color w:val="000000"/>
                <w:kern w:val="0"/>
                <w:szCs w:val="21"/>
              </w:rPr>
              <w:br/>
              <w:t>2026.6.20</w:t>
            </w:r>
          </w:p>
        </w:tc>
        <w:tc>
          <w:tcPr>
            <w:tcW w:w="1018" w:type="dxa"/>
            <w:tcBorders>
              <w:top w:val="nil"/>
              <w:left w:val="nil"/>
              <w:bottom w:val="single" w:sz="4" w:space="0" w:color="auto"/>
              <w:right w:val="single" w:sz="4" w:space="0" w:color="auto"/>
            </w:tcBorders>
            <w:shd w:val="clear" w:color="auto" w:fill="auto"/>
            <w:noWrap/>
            <w:vAlign w:val="center"/>
            <w:hideMark/>
          </w:tcPr>
          <w:p w14:paraId="4C06D891" w14:textId="77777777" w:rsidR="005E77BC" w:rsidRPr="005E77BC" w:rsidRDefault="005E77BC" w:rsidP="005E77BC">
            <w:pPr>
              <w:widowControl/>
              <w:jc w:val="center"/>
              <w:rPr>
                <w:rFonts w:ascii="等线" w:eastAsia="等线" w:hAnsi="等线" w:cs="宋体"/>
                <w:color w:val="000000"/>
                <w:kern w:val="0"/>
                <w:szCs w:val="21"/>
              </w:rPr>
            </w:pPr>
            <w:r w:rsidRPr="005E77BC">
              <w:rPr>
                <w:rFonts w:ascii="等线" w:eastAsia="等线" w:hAnsi="等线" w:cs="宋体" w:hint="eastAsia"/>
                <w:color w:val="000000"/>
                <w:kern w:val="0"/>
                <w:szCs w:val="21"/>
              </w:rPr>
              <w:t>2024.8</w:t>
            </w:r>
          </w:p>
        </w:tc>
        <w:tc>
          <w:tcPr>
            <w:tcW w:w="879" w:type="dxa"/>
            <w:tcBorders>
              <w:top w:val="nil"/>
              <w:left w:val="nil"/>
              <w:bottom w:val="single" w:sz="4" w:space="0" w:color="auto"/>
              <w:right w:val="single" w:sz="4" w:space="0" w:color="auto"/>
            </w:tcBorders>
            <w:shd w:val="clear" w:color="auto" w:fill="auto"/>
            <w:noWrap/>
            <w:vAlign w:val="center"/>
            <w:hideMark/>
          </w:tcPr>
          <w:p w14:paraId="3DAF2132" w14:textId="77777777" w:rsidR="005E77BC" w:rsidRPr="005E77BC" w:rsidRDefault="005E77BC" w:rsidP="005E77BC">
            <w:pPr>
              <w:widowControl/>
              <w:jc w:val="center"/>
              <w:rPr>
                <w:rFonts w:ascii="等线" w:eastAsia="等线" w:hAnsi="等线" w:cs="宋体"/>
                <w:color w:val="000000"/>
                <w:kern w:val="0"/>
                <w:szCs w:val="21"/>
              </w:rPr>
            </w:pPr>
            <w:r w:rsidRPr="005E77BC">
              <w:rPr>
                <w:rFonts w:ascii="等线" w:eastAsia="等线" w:hAnsi="等线" w:cs="宋体" w:hint="eastAsia"/>
                <w:color w:val="000000"/>
                <w:kern w:val="0"/>
                <w:szCs w:val="21"/>
              </w:rPr>
              <w:t>2</w:t>
            </w:r>
          </w:p>
        </w:tc>
      </w:tr>
      <w:tr w:rsidR="005E77BC" w:rsidRPr="005E77BC" w14:paraId="65651942" w14:textId="77777777" w:rsidTr="005E77BC">
        <w:trPr>
          <w:trHeight w:val="97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EE8FE56" w14:textId="77777777" w:rsidR="005E77BC" w:rsidRPr="005E77BC" w:rsidRDefault="005E77BC" w:rsidP="005E77BC">
            <w:pPr>
              <w:widowControl/>
              <w:jc w:val="center"/>
              <w:rPr>
                <w:rFonts w:ascii="等线" w:eastAsia="等线" w:hAnsi="等线" w:cs="宋体"/>
                <w:color w:val="000000"/>
                <w:kern w:val="0"/>
                <w:szCs w:val="21"/>
              </w:rPr>
            </w:pPr>
            <w:r w:rsidRPr="005E77BC">
              <w:rPr>
                <w:rFonts w:ascii="等线" w:eastAsia="等线" w:hAnsi="等线" w:cs="宋体" w:hint="eastAsia"/>
                <w:color w:val="000000"/>
                <w:kern w:val="0"/>
                <w:szCs w:val="21"/>
              </w:rPr>
              <w:t>3</w:t>
            </w:r>
          </w:p>
        </w:tc>
        <w:tc>
          <w:tcPr>
            <w:tcW w:w="1025" w:type="dxa"/>
            <w:tcBorders>
              <w:top w:val="nil"/>
              <w:left w:val="nil"/>
              <w:bottom w:val="single" w:sz="4" w:space="0" w:color="auto"/>
              <w:right w:val="single" w:sz="4" w:space="0" w:color="auto"/>
            </w:tcBorders>
            <w:shd w:val="clear" w:color="auto" w:fill="auto"/>
            <w:noWrap/>
            <w:vAlign w:val="center"/>
            <w:hideMark/>
          </w:tcPr>
          <w:p w14:paraId="5B721225" w14:textId="77777777" w:rsidR="005E77BC" w:rsidRPr="005E77BC" w:rsidRDefault="005E77BC" w:rsidP="005E77BC">
            <w:pPr>
              <w:widowControl/>
              <w:jc w:val="center"/>
              <w:rPr>
                <w:rFonts w:ascii="等线" w:eastAsia="等线" w:hAnsi="等线" w:cs="宋体"/>
                <w:color w:val="000000"/>
                <w:kern w:val="0"/>
                <w:szCs w:val="21"/>
              </w:rPr>
            </w:pPr>
            <w:r w:rsidRPr="005E77BC">
              <w:rPr>
                <w:rFonts w:ascii="等线" w:eastAsia="等线" w:hAnsi="等线" w:cs="宋体" w:hint="eastAsia"/>
                <w:color w:val="000000"/>
                <w:kern w:val="0"/>
                <w:szCs w:val="21"/>
              </w:rPr>
              <w:t>图书馆</w:t>
            </w:r>
          </w:p>
        </w:tc>
        <w:tc>
          <w:tcPr>
            <w:tcW w:w="452" w:type="dxa"/>
            <w:tcBorders>
              <w:top w:val="nil"/>
              <w:left w:val="nil"/>
              <w:bottom w:val="single" w:sz="4" w:space="0" w:color="auto"/>
              <w:right w:val="single" w:sz="4" w:space="0" w:color="auto"/>
            </w:tcBorders>
            <w:shd w:val="clear" w:color="auto" w:fill="auto"/>
            <w:noWrap/>
            <w:vAlign w:val="center"/>
            <w:hideMark/>
          </w:tcPr>
          <w:p w14:paraId="422EEB4F" w14:textId="77777777" w:rsidR="005E77BC" w:rsidRPr="005E77BC" w:rsidRDefault="005E77BC" w:rsidP="005E77BC">
            <w:pPr>
              <w:widowControl/>
              <w:jc w:val="center"/>
              <w:rPr>
                <w:rFonts w:ascii="等线" w:eastAsia="等线" w:hAnsi="等线" w:cs="宋体"/>
                <w:color w:val="000000"/>
                <w:kern w:val="0"/>
                <w:szCs w:val="21"/>
              </w:rPr>
            </w:pPr>
            <w:r w:rsidRPr="005E77BC">
              <w:rPr>
                <w:rFonts w:ascii="等线" w:eastAsia="等线" w:hAnsi="等线" w:cs="宋体" w:hint="eastAsia"/>
                <w:color w:val="000000"/>
                <w:kern w:val="0"/>
                <w:szCs w:val="21"/>
              </w:rPr>
              <w:t>2</w:t>
            </w:r>
          </w:p>
        </w:tc>
        <w:tc>
          <w:tcPr>
            <w:tcW w:w="1018" w:type="dxa"/>
            <w:tcBorders>
              <w:top w:val="nil"/>
              <w:left w:val="nil"/>
              <w:bottom w:val="single" w:sz="4" w:space="0" w:color="auto"/>
              <w:right w:val="single" w:sz="4" w:space="0" w:color="auto"/>
            </w:tcBorders>
            <w:shd w:val="clear" w:color="auto" w:fill="auto"/>
            <w:noWrap/>
            <w:vAlign w:val="center"/>
            <w:hideMark/>
          </w:tcPr>
          <w:p w14:paraId="1D0615AF" w14:textId="77777777" w:rsidR="005E77BC" w:rsidRPr="005E77BC" w:rsidRDefault="005E77BC" w:rsidP="005E77BC">
            <w:pPr>
              <w:widowControl/>
              <w:jc w:val="center"/>
              <w:rPr>
                <w:rFonts w:ascii="等线" w:eastAsia="等线" w:hAnsi="等线" w:cs="宋体"/>
                <w:color w:val="000000"/>
                <w:kern w:val="0"/>
                <w:szCs w:val="21"/>
              </w:rPr>
            </w:pPr>
            <w:r w:rsidRPr="005E77BC">
              <w:rPr>
                <w:rFonts w:ascii="等线" w:eastAsia="等线" w:hAnsi="等线" w:cs="宋体" w:hint="eastAsia"/>
                <w:color w:val="000000"/>
                <w:kern w:val="0"/>
                <w:szCs w:val="21"/>
              </w:rPr>
              <w:t>日立</w:t>
            </w:r>
          </w:p>
        </w:tc>
        <w:tc>
          <w:tcPr>
            <w:tcW w:w="3150" w:type="dxa"/>
            <w:tcBorders>
              <w:top w:val="nil"/>
              <w:left w:val="nil"/>
              <w:bottom w:val="single" w:sz="4" w:space="0" w:color="auto"/>
              <w:right w:val="single" w:sz="4" w:space="0" w:color="auto"/>
            </w:tcBorders>
            <w:shd w:val="clear" w:color="auto" w:fill="auto"/>
            <w:noWrap/>
            <w:vAlign w:val="center"/>
            <w:hideMark/>
          </w:tcPr>
          <w:p w14:paraId="0D7AA834" w14:textId="77777777" w:rsidR="005E77BC" w:rsidRPr="005E77BC" w:rsidRDefault="005E77BC" w:rsidP="005E77BC">
            <w:pPr>
              <w:widowControl/>
              <w:jc w:val="center"/>
              <w:rPr>
                <w:rFonts w:ascii="等线" w:eastAsia="等线" w:hAnsi="等线" w:cs="宋体"/>
                <w:color w:val="000000"/>
                <w:kern w:val="0"/>
                <w:szCs w:val="21"/>
              </w:rPr>
            </w:pPr>
            <w:r w:rsidRPr="005E77BC">
              <w:rPr>
                <w:rFonts w:ascii="等线" w:eastAsia="等线" w:hAnsi="等线" w:cs="宋体" w:hint="eastAsia"/>
                <w:color w:val="000000"/>
                <w:kern w:val="0"/>
                <w:szCs w:val="21"/>
              </w:rPr>
              <w:t>HGE-1050-CO60</w:t>
            </w:r>
          </w:p>
        </w:tc>
        <w:tc>
          <w:tcPr>
            <w:tcW w:w="775" w:type="dxa"/>
            <w:tcBorders>
              <w:top w:val="nil"/>
              <w:left w:val="nil"/>
              <w:bottom w:val="single" w:sz="4" w:space="0" w:color="auto"/>
              <w:right w:val="single" w:sz="4" w:space="0" w:color="auto"/>
            </w:tcBorders>
            <w:shd w:val="clear" w:color="auto" w:fill="auto"/>
            <w:noWrap/>
            <w:vAlign w:val="center"/>
            <w:hideMark/>
          </w:tcPr>
          <w:p w14:paraId="35938D43" w14:textId="77777777" w:rsidR="005E77BC" w:rsidRPr="005E77BC" w:rsidRDefault="005E77BC" w:rsidP="005E77BC">
            <w:pPr>
              <w:widowControl/>
              <w:jc w:val="center"/>
              <w:rPr>
                <w:rFonts w:ascii="等线" w:eastAsia="等线" w:hAnsi="等线" w:cs="宋体"/>
                <w:color w:val="000000"/>
                <w:kern w:val="0"/>
                <w:szCs w:val="21"/>
              </w:rPr>
            </w:pPr>
            <w:r w:rsidRPr="005E77BC">
              <w:rPr>
                <w:rFonts w:ascii="等线" w:eastAsia="等线" w:hAnsi="等线" w:cs="宋体" w:hint="eastAsia"/>
                <w:color w:val="000000"/>
                <w:kern w:val="0"/>
                <w:szCs w:val="21"/>
              </w:rPr>
              <w:t>5</w:t>
            </w:r>
          </w:p>
        </w:tc>
        <w:tc>
          <w:tcPr>
            <w:tcW w:w="1487" w:type="dxa"/>
            <w:tcBorders>
              <w:top w:val="nil"/>
              <w:left w:val="nil"/>
              <w:bottom w:val="single" w:sz="4" w:space="0" w:color="auto"/>
              <w:right w:val="single" w:sz="4" w:space="0" w:color="auto"/>
            </w:tcBorders>
            <w:shd w:val="clear" w:color="auto" w:fill="auto"/>
            <w:vAlign w:val="center"/>
            <w:hideMark/>
          </w:tcPr>
          <w:p w14:paraId="789F09EB" w14:textId="77777777" w:rsidR="005E77BC" w:rsidRPr="005E77BC" w:rsidRDefault="005E77BC" w:rsidP="005E77BC">
            <w:pPr>
              <w:widowControl/>
              <w:jc w:val="center"/>
              <w:rPr>
                <w:rFonts w:ascii="等线" w:eastAsia="等线" w:hAnsi="等线" w:cs="宋体"/>
                <w:color w:val="000000"/>
                <w:kern w:val="0"/>
                <w:szCs w:val="21"/>
              </w:rPr>
            </w:pPr>
            <w:r w:rsidRPr="005E77BC">
              <w:rPr>
                <w:rFonts w:ascii="等线" w:eastAsia="等线" w:hAnsi="等线" w:cs="宋体" w:hint="eastAsia"/>
                <w:color w:val="000000"/>
                <w:kern w:val="0"/>
                <w:szCs w:val="21"/>
              </w:rPr>
              <w:t>2024.6.21</w:t>
            </w:r>
            <w:r w:rsidRPr="005E77BC">
              <w:rPr>
                <w:rFonts w:ascii="等线" w:eastAsia="等线" w:hAnsi="等线" w:cs="宋体" w:hint="eastAsia"/>
                <w:color w:val="000000"/>
                <w:kern w:val="0"/>
                <w:szCs w:val="21"/>
              </w:rPr>
              <w:br/>
              <w:t>-</w:t>
            </w:r>
            <w:r w:rsidRPr="005E77BC">
              <w:rPr>
                <w:rFonts w:ascii="等线" w:eastAsia="等线" w:hAnsi="等线" w:cs="宋体" w:hint="eastAsia"/>
                <w:color w:val="000000"/>
                <w:kern w:val="0"/>
                <w:szCs w:val="21"/>
              </w:rPr>
              <w:br/>
              <w:t>2026.6.20</w:t>
            </w:r>
          </w:p>
        </w:tc>
        <w:tc>
          <w:tcPr>
            <w:tcW w:w="1018" w:type="dxa"/>
            <w:tcBorders>
              <w:top w:val="nil"/>
              <w:left w:val="nil"/>
              <w:bottom w:val="single" w:sz="4" w:space="0" w:color="auto"/>
              <w:right w:val="single" w:sz="4" w:space="0" w:color="auto"/>
            </w:tcBorders>
            <w:shd w:val="clear" w:color="auto" w:fill="auto"/>
            <w:noWrap/>
            <w:vAlign w:val="center"/>
            <w:hideMark/>
          </w:tcPr>
          <w:p w14:paraId="084C80A0" w14:textId="77777777" w:rsidR="005E77BC" w:rsidRPr="005E77BC" w:rsidRDefault="005E77BC" w:rsidP="005E77BC">
            <w:pPr>
              <w:widowControl/>
              <w:jc w:val="center"/>
              <w:rPr>
                <w:rFonts w:ascii="等线" w:eastAsia="等线" w:hAnsi="等线" w:cs="宋体"/>
                <w:color w:val="000000"/>
                <w:kern w:val="0"/>
                <w:szCs w:val="21"/>
              </w:rPr>
            </w:pPr>
            <w:r w:rsidRPr="005E77BC">
              <w:rPr>
                <w:rFonts w:ascii="等线" w:eastAsia="等线" w:hAnsi="等线" w:cs="宋体" w:hint="eastAsia"/>
                <w:color w:val="000000"/>
                <w:kern w:val="0"/>
                <w:szCs w:val="21"/>
              </w:rPr>
              <w:t>2024.8</w:t>
            </w:r>
          </w:p>
        </w:tc>
        <w:tc>
          <w:tcPr>
            <w:tcW w:w="879" w:type="dxa"/>
            <w:tcBorders>
              <w:top w:val="nil"/>
              <w:left w:val="nil"/>
              <w:bottom w:val="single" w:sz="4" w:space="0" w:color="auto"/>
              <w:right w:val="single" w:sz="4" w:space="0" w:color="auto"/>
            </w:tcBorders>
            <w:shd w:val="clear" w:color="auto" w:fill="auto"/>
            <w:noWrap/>
            <w:vAlign w:val="center"/>
            <w:hideMark/>
          </w:tcPr>
          <w:p w14:paraId="79EF1E2A" w14:textId="77777777" w:rsidR="005E77BC" w:rsidRPr="005E77BC" w:rsidRDefault="005E77BC" w:rsidP="005E77BC">
            <w:pPr>
              <w:widowControl/>
              <w:jc w:val="center"/>
              <w:rPr>
                <w:rFonts w:ascii="等线" w:eastAsia="等线" w:hAnsi="等线" w:cs="宋体"/>
                <w:color w:val="000000"/>
                <w:kern w:val="0"/>
                <w:szCs w:val="21"/>
              </w:rPr>
            </w:pPr>
            <w:r w:rsidRPr="005E77BC">
              <w:rPr>
                <w:rFonts w:ascii="等线" w:eastAsia="等线" w:hAnsi="等线" w:cs="宋体" w:hint="eastAsia"/>
                <w:color w:val="000000"/>
                <w:kern w:val="0"/>
                <w:szCs w:val="21"/>
              </w:rPr>
              <w:t>2</w:t>
            </w:r>
          </w:p>
        </w:tc>
      </w:tr>
      <w:tr w:rsidR="005E77BC" w:rsidRPr="005E77BC" w14:paraId="4C5FE961" w14:textId="77777777" w:rsidTr="005E77BC">
        <w:trPr>
          <w:trHeight w:val="1068"/>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286D74F" w14:textId="77777777" w:rsidR="005E77BC" w:rsidRPr="005E77BC" w:rsidRDefault="005E77BC" w:rsidP="005E77BC">
            <w:pPr>
              <w:widowControl/>
              <w:jc w:val="center"/>
              <w:rPr>
                <w:rFonts w:ascii="等线" w:eastAsia="等线" w:hAnsi="等线" w:cs="宋体"/>
                <w:color w:val="000000"/>
                <w:kern w:val="0"/>
                <w:szCs w:val="21"/>
              </w:rPr>
            </w:pPr>
            <w:r w:rsidRPr="005E77BC">
              <w:rPr>
                <w:rFonts w:ascii="等线" w:eastAsia="等线" w:hAnsi="等线" w:cs="宋体" w:hint="eastAsia"/>
                <w:color w:val="000000"/>
                <w:kern w:val="0"/>
                <w:szCs w:val="21"/>
              </w:rPr>
              <w:t>4</w:t>
            </w:r>
          </w:p>
        </w:tc>
        <w:tc>
          <w:tcPr>
            <w:tcW w:w="1025" w:type="dxa"/>
            <w:tcBorders>
              <w:top w:val="nil"/>
              <w:left w:val="nil"/>
              <w:bottom w:val="single" w:sz="4" w:space="0" w:color="auto"/>
              <w:right w:val="single" w:sz="4" w:space="0" w:color="auto"/>
            </w:tcBorders>
            <w:shd w:val="clear" w:color="auto" w:fill="auto"/>
            <w:noWrap/>
            <w:vAlign w:val="center"/>
            <w:hideMark/>
          </w:tcPr>
          <w:p w14:paraId="39FEE5D7" w14:textId="77777777" w:rsidR="005E77BC" w:rsidRPr="005E77BC" w:rsidRDefault="005E77BC" w:rsidP="005E77BC">
            <w:pPr>
              <w:widowControl/>
              <w:jc w:val="center"/>
              <w:rPr>
                <w:rFonts w:ascii="等线" w:eastAsia="等线" w:hAnsi="等线" w:cs="宋体"/>
                <w:color w:val="000000"/>
                <w:kern w:val="0"/>
                <w:szCs w:val="21"/>
              </w:rPr>
            </w:pPr>
            <w:r w:rsidRPr="005E77BC">
              <w:rPr>
                <w:rFonts w:ascii="等线" w:eastAsia="等线" w:hAnsi="等线" w:cs="宋体" w:hint="eastAsia"/>
                <w:color w:val="000000"/>
                <w:kern w:val="0"/>
                <w:szCs w:val="21"/>
              </w:rPr>
              <w:t>实训中心</w:t>
            </w:r>
          </w:p>
        </w:tc>
        <w:tc>
          <w:tcPr>
            <w:tcW w:w="452" w:type="dxa"/>
            <w:tcBorders>
              <w:top w:val="nil"/>
              <w:left w:val="nil"/>
              <w:bottom w:val="single" w:sz="4" w:space="0" w:color="auto"/>
              <w:right w:val="single" w:sz="4" w:space="0" w:color="auto"/>
            </w:tcBorders>
            <w:shd w:val="clear" w:color="auto" w:fill="auto"/>
            <w:noWrap/>
            <w:vAlign w:val="center"/>
            <w:hideMark/>
          </w:tcPr>
          <w:p w14:paraId="02C43191" w14:textId="77777777" w:rsidR="005E77BC" w:rsidRPr="005E77BC" w:rsidRDefault="005E77BC" w:rsidP="005E77BC">
            <w:pPr>
              <w:widowControl/>
              <w:jc w:val="center"/>
              <w:rPr>
                <w:rFonts w:ascii="等线" w:eastAsia="等线" w:hAnsi="等线" w:cs="宋体"/>
                <w:color w:val="000000"/>
                <w:kern w:val="0"/>
                <w:szCs w:val="21"/>
              </w:rPr>
            </w:pPr>
            <w:r w:rsidRPr="005E77BC">
              <w:rPr>
                <w:rFonts w:ascii="等线" w:eastAsia="等线" w:hAnsi="等线" w:cs="宋体" w:hint="eastAsia"/>
                <w:color w:val="000000"/>
                <w:kern w:val="0"/>
                <w:szCs w:val="21"/>
              </w:rPr>
              <w:t>5</w:t>
            </w:r>
          </w:p>
        </w:tc>
        <w:tc>
          <w:tcPr>
            <w:tcW w:w="1018" w:type="dxa"/>
            <w:tcBorders>
              <w:top w:val="nil"/>
              <w:left w:val="nil"/>
              <w:bottom w:val="single" w:sz="4" w:space="0" w:color="auto"/>
              <w:right w:val="single" w:sz="4" w:space="0" w:color="auto"/>
            </w:tcBorders>
            <w:shd w:val="clear" w:color="auto" w:fill="auto"/>
            <w:noWrap/>
            <w:vAlign w:val="center"/>
            <w:hideMark/>
          </w:tcPr>
          <w:p w14:paraId="3BAE2D97" w14:textId="77777777" w:rsidR="005E77BC" w:rsidRPr="005E77BC" w:rsidRDefault="005E77BC" w:rsidP="005E77BC">
            <w:pPr>
              <w:widowControl/>
              <w:jc w:val="center"/>
              <w:rPr>
                <w:rFonts w:ascii="等线" w:eastAsia="等线" w:hAnsi="等线" w:cs="宋体"/>
                <w:color w:val="000000"/>
                <w:kern w:val="0"/>
                <w:szCs w:val="21"/>
              </w:rPr>
            </w:pPr>
            <w:r w:rsidRPr="005E77BC">
              <w:rPr>
                <w:rFonts w:ascii="等线" w:eastAsia="等线" w:hAnsi="等线" w:cs="宋体" w:hint="eastAsia"/>
                <w:color w:val="000000"/>
                <w:kern w:val="0"/>
                <w:szCs w:val="21"/>
              </w:rPr>
              <w:t>富士达</w:t>
            </w:r>
          </w:p>
        </w:tc>
        <w:tc>
          <w:tcPr>
            <w:tcW w:w="3150" w:type="dxa"/>
            <w:tcBorders>
              <w:top w:val="nil"/>
              <w:left w:val="nil"/>
              <w:bottom w:val="single" w:sz="4" w:space="0" w:color="auto"/>
              <w:right w:val="single" w:sz="4" w:space="0" w:color="auto"/>
            </w:tcBorders>
            <w:shd w:val="clear" w:color="auto" w:fill="auto"/>
            <w:noWrap/>
            <w:vAlign w:val="center"/>
            <w:hideMark/>
          </w:tcPr>
          <w:p w14:paraId="2417D041" w14:textId="77777777" w:rsidR="005E77BC" w:rsidRPr="005E77BC" w:rsidRDefault="005E77BC" w:rsidP="005E77BC">
            <w:pPr>
              <w:widowControl/>
              <w:jc w:val="center"/>
              <w:rPr>
                <w:rFonts w:ascii="等线" w:eastAsia="等线" w:hAnsi="等线" w:cs="宋体"/>
                <w:color w:val="000000"/>
                <w:kern w:val="0"/>
                <w:szCs w:val="21"/>
              </w:rPr>
            </w:pPr>
            <w:r w:rsidRPr="005E77BC">
              <w:rPr>
                <w:rFonts w:ascii="等线" w:eastAsia="等线" w:hAnsi="等线" w:cs="宋体" w:hint="eastAsia"/>
                <w:color w:val="000000"/>
                <w:kern w:val="0"/>
                <w:szCs w:val="21"/>
              </w:rPr>
              <w:t>ZEXIA-1350KG-1.0M/S-4F/4T</w:t>
            </w:r>
          </w:p>
        </w:tc>
        <w:tc>
          <w:tcPr>
            <w:tcW w:w="775" w:type="dxa"/>
            <w:tcBorders>
              <w:top w:val="nil"/>
              <w:left w:val="nil"/>
              <w:bottom w:val="single" w:sz="4" w:space="0" w:color="auto"/>
              <w:right w:val="single" w:sz="4" w:space="0" w:color="auto"/>
            </w:tcBorders>
            <w:shd w:val="clear" w:color="auto" w:fill="auto"/>
            <w:noWrap/>
            <w:vAlign w:val="center"/>
            <w:hideMark/>
          </w:tcPr>
          <w:p w14:paraId="409D024A" w14:textId="77777777" w:rsidR="005E77BC" w:rsidRPr="005E77BC" w:rsidRDefault="005E77BC" w:rsidP="005E77BC">
            <w:pPr>
              <w:widowControl/>
              <w:jc w:val="center"/>
              <w:rPr>
                <w:rFonts w:ascii="等线" w:eastAsia="等线" w:hAnsi="等线" w:cs="宋体"/>
                <w:color w:val="000000"/>
                <w:kern w:val="0"/>
                <w:szCs w:val="21"/>
              </w:rPr>
            </w:pPr>
            <w:r w:rsidRPr="005E77BC">
              <w:rPr>
                <w:rFonts w:ascii="等线" w:eastAsia="等线" w:hAnsi="等线" w:cs="宋体" w:hint="eastAsia"/>
                <w:color w:val="000000"/>
                <w:kern w:val="0"/>
                <w:szCs w:val="21"/>
              </w:rPr>
              <w:t>4</w:t>
            </w:r>
          </w:p>
        </w:tc>
        <w:tc>
          <w:tcPr>
            <w:tcW w:w="1487" w:type="dxa"/>
            <w:tcBorders>
              <w:top w:val="nil"/>
              <w:left w:val="nil"/>
              <w:bottom w:val="single" w:sz="4" w:space="0" w:color="auto"/>
              <w:right w:val="single" w:sz="4" w:space="0" w:color="auto"/>
            </w:tcBorders>
            <w:shd w:val="clear" w:color="auto" w:fill="auto"/>
            <w:vAlign w:val="center"/>
            <w:hideMark/>
          </w:tcPr>
          <w:p w14:paraId="626D9EF5" w14:textId="77777777" w:rsidR="005E77BC" w:rsidRPr="005E77BC" w:rsidRDefault="005E77BC" w:rsidP="005E77BC">
            <w:pPr>
              <w:widowControl/>
              <w:jc w:val="center"/>
              <w:rPr>
                <w:rFonts w:ascii="等线" w:eastAsia="等线" w:hAnsi="等线" w:cs="宋体"/>
                <w:color w:val="000000"/>
                <w:kern w:val="0"/>
                <w:szCs w:val="21"/>
              </w:rPr>
            </w:pPr>
            <w:r w:rsidRPr="005E77BC">
              <w:rPr>
                <w:rFonts w:ascii="等线" w:eastAsia="等线" w:hAnsi="等线" w:cs="宋体" w:hint="eastAsia"/>
                <w:color w:val="000000"/>
                <w:kern w:val="0"/>
                <w:szCs w:val="21"/>
              </w:rPr>
              <w:t>2024.1.5</w:t>
            </w:r>
            <w:r w:rsidRPr="005E77BC">
              <w:rPr>
                <w:rFonts w:ascii="等线" w:eastAsia="等线" w:hAnsi="等线" w:cs="宋体" w:hint="eastAsia"/>
                <w:color w:val="000000"/>
                <w:kern w:val="0"/>
                <w:szCs w:val="21"/>
              </w:rPr>
              <w:br/>
              <w:t>-</w:t>
            </w:r>
            <w:r w:rsidRPr="005E77BC">
              <w:rPr>
                <w:rFonts w:ascii="等线" w:eastAsia="等线" w:hAnsi="等线" w:cs="宋体" w:hint="eastAsia"/>
                <w:color w:val="000000"/>
                <w:kern w:val="0"/>
                <w:szCs w:val="21"/>
              </w:rPr>
              <w:br/>
              <w:t>2026.6.20</w:t>
            </w:r>
          </w:p>
        </w:tc>
        <w:tc>
          <w:tcPr>
            <w:tcW w:w="1018" w:type="dxa"/>
            <w:tcBorders>
              <w:top w:val="nil"/>
              <w:left w:val="nil"/>
              <w:bottom w:val="single" w:sz="4" w:space="0" w:color="auto"/>
              <w:right w:val="single" w:sz="4" w:space="0" w:color="auto"/>
            </w:tcBorders>
            <w:shd w:val="clear" w:color="auto" w:fill="auto"/>
            <w:noWrap/>
            <w:vAlign w:val="center"/>
            <w:hideMark/>
          </w:tcPr>
          <w:p w14:paraId="2278012F" w14:textId="77777777" w:rsidR="005E77BC" w:rsidRPr="005E77BC" w:rsidRDefault="005E77BC" w:rsidP="005E77BC">
            <w:pPr>
              <w:widowControl/>
              <w:jc w:val="center"/>
              <w:rPr>
                <w:rFonts w:ascii="等线" w:eastAsia="等线" w:hAnsi="等线" w:cs="宋体"/>
                <w:color w:val="000000"/>
                <w:kern w:val="0"/>
                <w:szCs w:val="21"/>
              </w:rPr>
            </w:pPr>
            <w:r w:rsidRPr="005E77BC">
              <w:rPr>
                <w:rFonts w:ascii="等线" w:eastAsia="等线" w:hAnsi="等线" w:cs="宋体" w:hint="eastAsia"/>
                <w:color w:val="000000"/>
                <w:kern w:val="0"/>
                <w:szCs w:val="21"/>
              </w:rPr>
              <w:t>2024.1</w:t>
            </w:r>
          </w:p>
        </w:tc>
        <w:tc>
          <w:tcPr>
            <w:tcW w:w="879" w:type="dxa"/>
            <w:tcBorders>
              <w:top w:val="nil"/>
              <w:left w:val="nil"/>
              <w:bottom w:val="single" w:sz="4" w:space="0" w:color="auto"/>
              <w:right w:val="single" w:sz="4" w:space="0" w:color="auto"/>
            </w:tcBorders>
            <w:shd w:val="clear" w:color="auto" w:fill="auto"/>
            <w:noWrap/>
            <w:vAlign w:val="center"/>
            <w:hideMark/>
          </w:tcPr>
          <w:p w14:paraId="70D23C4A" w14:textId="77777777" w:rsidR="005E77BC" w:rsidRPr="005E77BC" w:rsidRDefault="005E77BC" w:rsidP="005E77BC">
            <w:pPr>
              <w:widowControl/>
              <w:jc w:val="center"/>
              <w:rPr>
                <w:rFonts w:ascii="等线" w:eastAsia="等线" w:hAnsi="等线" w:cs="宋体"/>
                <w:color w:val="000000"/>
                <w:kern w:val="0"/>
                <w:szCs w:val="21"/>
              </w:rPr>
            </w:pPr>
            <w:r w:rsidRPr="005E77BC">
              <w:rPr>
                <w:rFonts w:ascii="等线" w:eastAsia="等线" w:hAnsi="等线" w:cs="宋体" w:hint="eastAsia"/>
                <w:color w:val="000000"/>
                <w:kern w:val="0"/>
                <w:szCs w:val="21"/>
              </w:rPr>
              <w:t>3</w:t>
            </w:r>
          </w:p>
        </w:tc>
      </w:tr>
      <w:tr w:rsidR="005E77BC" w:rsidRPr="005E77BC" w14:paraId="444A51DA" w14:textId="77777777" w:rsidTr="005E77BC">
        <w:trPr>
          <w:trHeight w:val="1238"/>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68909E1" w14:textId="77777777" w:rsidR="005E77BC" w:rsidRPr="005E77BC" w:rsidRDefault="005E77BC" w:rsidP="005E77BC">
            <w:pPr>
              <w:widowControl/>
              <w:jc w:val="center"/>
              <w:rPr>
                <w:rFonts w:ascii="等线" w:eastAsia="等线" w:hAnsi="等线" w:cs="宋体"/>
                <w:color w:val="000000"/>
                <w:kern w:val="0"/>
                <w:szCs w:val="21"/>
              </w:rPr>
            </w:pPr>
            <w:r w:rsidRPr="005E77BC">
              <w:rPr>
                <w:rFonts w:ascii="等线" w:eastAsia="等线" w:hAnsi="等线" w:cs="宋体" w:hint="eastAsia"/>
                <w:color w:val="000000"/>
                <w:kern w:val="0"/>
                <w:szCs w:val="21"/>
              </w:rPr>
              <w:t>5</w:t>
            </w:r>
          </w:p>
        </w:tc>
        <w:tc>
          <w:tcPr>
            <w:tcW w:w="1025" w:type="dxa"/>
            <w:tcBorders>
              <w:top w:val="nil"/>
              <w:left w:val="nil"/>
              <w:bottom w:val="single" w:sz="4" w:space="0" w:color="auto"/>
              <w:right w:val="single" w:sz="4" w:space="0" w:color="auto"/>
            </w:tcBorders>
            <w:shd w:val="clear" w:color="auto" w:fill="auto"/>
            <w:noWrap/>
            <w:vAlign w:val="center"/>
            <w:hideMark/>
          </w:tcPr>
          <w:p w14:paraId="224CB5D6" w14:textId="77777777" w:rsidR="005E77BC" w:rsidRPr="005E77BC" w:rsidRDefault="005E77BC" w:rsidP="005E77BC">
            <w:pPr>
              <w:widowControl/>
              <w:jc w:val="center"/>
              <w:rPr>
                <w:rFonts w:ascii="等线" w:eastAsia="等线" w:hAnsi="等线" w:cs="宋体"/>
                <w:color w:val="000000"/>
                <w:kern w:val="0"/>
                <w:szCs w:val="21"/>
              </w:rPr>
            </w:pPr>
            <w:r w:rsidRPr="005E77BC">
              <w:rPr>
                <w:rFonts w:ascii="等线" w:eastAsia="等线" w:hAnsi="等线" w:cs="宋体" w:hint="eastAsia"/>
                <w:color w:val="000000"/>
                <w:kern w:val="0"/>
                <w:szCs w:val="21"/>
              </w:rPr>
              <w:t>实训中心</w:t>
            </w:r>
          </w:p>
        </w:tc>
        <w:tc>
          <w:tcPr>
            <w:tcW w:w="452" w:type="dxa"/>
            <w:tcBorders>
              <w:top w:val="nil"/>
              <w:left w:val="nil"/>
              <w:bottom w:val="single" w:sz="4" w:space="0" w:color="auto"/>
              <w:right w:val="single" w:sz="4" w:space="0" w:color="auto"/>
            </w:tcBorders>
            <w:shd w:val="clear" w:color="auto" w:fill="auto"/>
            <w:noWrap/>
            <w:vAlign w:val="center"/>
            <w:hideMark/>
          </w:tcPr>
          <w:p w14:paraId="73E895F3" w14:textId="77777777" w:rsidR="005E77BC" w:rsidRPr="005E77BC" w:rsidRDefault="005E77BC" w:rsidP="005E77BC">
            <w:pPr>
              <w:widowControl/>
              <w:jc w:val="center"/>
              <w:rPr>
                <w:rFonts w:ascii="等线" w:eastAsia="等线" w:hAnsi="等线" w:cs="宋体"/>
                <w:color w:val="000000"/>
                <w:kern w:val="0"/>
                <w:szCs w:val="21"/>
              </w:rPr>
            </w:pPr>
            <w:r w:rsidRPr="005E77BC">
              <w:rPr>
                <w:rFonts w:ascii="等线" w:eastAsia="等线" w:hAnsi="等线" w:cs="宋体" w:hint="eastAsia"/>
                <w:color w:val="000000"/>
                <w:kern w:val="0"/>
                <w:szCs w:val="21"/>
              </w:rPr>
              <w:t>1</w:t>
            </w:r>
          </w:p>
        </w:tc>
        <w:tc>
          <w:tcPr>
            <w:tcW w:w="1018" w:type="dxa"/>
            <w:tcBorders>
              <w:top w:val="nil"/>
              <w:left w:val="nil"/>
              <w:bottom w:val="single" w:sz="4" w:space="0" w:color="auto"/>
              <w:right w:val="single" w:sz="4" w:space="0" w:color="auto"/>
            </w:tcBorders>
            <w:shd w:val="clear" w:color="auto" w:fill="auto"/>
            <w:noWrap/>
            <w:vAlign w:val="center"/>
            <w:hideMark/>
          </w:tcPr>
          <w:p w14:paraId="3CCD88DC" w14:textId="77777777" w:rsidR="005E77BC" w:rsidRPr="005E77BC" w:rsidRDefault="005E77BC" w:rsidP="005E77BC">
            <w:pPr>
              <w:widowControl/>
              <w:jc w:val="center"/>
              <w:rPr>
                <w:rFonts w:ascii="等线" w:eastAsia="等线" w:hAnsi="等线" w:cs="宋体"/>
                <w:color w:val="000000"/>
                <w:kern w:val="0"/>
                <w:szCs w:val="21"/>
              </w:rPr>
            </w:pPr>
            <w:r w:rsidRPr="005E77BC">
              <w:rPr>
                <w:rFonts w:ascii="等线" w:eastAsia="等线" w:hAnsi="等线" w:cs="宋体" w:hint="eastAsia"/>
                <w:color w:val="000000"/>
                <w:kern w:val="0"/>
                <w:szCs w:val="21"/>
              </w:rPr>
              <w:t>富士达</w:t>
            </w:r>
          </w:p>
        </w:tc>
        <w:tc>
          <w:tcPr>
            <w:tcW w:w="3150" w:type="dxa"/>
            <w:tcBorders>
              <w:top w:val="nil"/>
              <w:left w:val="nil"/>
              <w:bottom w:val="single" w:sz="4" w:space="0" w:color="auto"/>
              <w:right w:val="single" w:sz="4" w:space="0" w:color="auto"/>
            </w:tcBorders>
            <w:shd w:val="clear" w:color="auto" w:fill="auto"/>
            <w:noWrap/>
            <w:vAlign w:val="center"/>
            <w:hideMark/>
          </w:tcPr>
          <w:p w14:paraId="340823E2" w14:textId="77777777" w:rsidR="005E77BC" w:rsidRPr="005E77BC" w:rsidRDefault="005E77BC" w:rsidP="005E77BC">
            <w:pPr>
              <w:widowControl/>
              <w:jc w:val="center"/>
              <w:rPr>
                <w:rFonts w:ascii="等线" w:eastAsia="等线" w:hAnsi="等线" w:cs="宋体"/>
                <w:color w:val="000000"/>
                <w:kern w:val="0"/>
                <w:szCs w:val="21"/>
              </w:rPr>
            </w:pPr>
            <w:r w:rsidRPr="005E77BC">
              <w:rPr>
                <w:rFonts w:ascii="等线" w:eastAsia="等线" w:hAnsi="等线" w:cs="宋体" w:hint="eastAsia"/>
                <w:color w:val="000000"/>
                <w:kern w:val="0"/>
                <w:szCs w:val="21"/>
              </w:rPr>
              <w:t>ZEXIA-1350KG-1.0M/S-5F/5T</w:t>
            </w:r>
          </w:p>
        </w:tc>
        <w:tc>
          <w:tcPr>
            <w:tcW w:w="775" w:type="dxa"/>
            <w:tcBorders>
              <w:top w:val="nil"/>
              <w:left w:val="nil"/>
              <w:bottom w:val="single" w:sz="4" w:space="0" w:color="auto"/>
              <w:right w:val="single" w:sz="4" w:space="0" w:color="auto"/>
            </w:tcBorders>
            <w:shd w:val="clear" w:color="auto" w:fill="auto"/>
            <w:noWrap/>
            <w:vAlign w:val="center"/>
            <w:hideMark/>
          </w:tcPr>
          <w:p w14:paraId="37556547" w14:textId="77777777" w:rsidR="005E77BC" w:rsidRPr="005E77BC" w:rsidRDefault="005E77BC" w:rsidP="005E77BC">
            <w:pPr>
              <w:widowControl/>
              <w:jc w:val="center"/>
              <w:rPr>
                <w:rFonts w:ascii="等线" w:eastAsia="等线" w:hAnsi="等线" w:cs="宋体"/>
                <w:color w:val="000000"/>
                <w:kern w:val="0"/>
                <w:szCs w:val="21"/>
              </w:rPr>
            </w:pPr>
            <w:r w:rsidRPr="005E77BC">
              <w:rPr>
                <w:rFonts w:ascii="等线" w:eastAsia="等线" w:hAnsi="等线" w:cs="宋体" w:hint="eastAsia"/>
                <w:color w:val="000000"/>
                <w:kern w:val="0"/>
                <w:szCs w:val="21"/>
              </w:rPr>
              <w:t>5</w:t>
            </w:r>
          </w:p>
        </w:tc>
        <w:tc>
          <w:tcPr>
            <w:tcW w:w="1487" w:type="dxa"/>
            <w:tcBorders>
              <w:top w:val="nil"/>
              <w:left w:val="nil"/>
              <w:bottom w:val="single" w:sz="4" w:space="0" w:color="auto"/>
              <w:right w:val="single" w:sz="4" w:space="0" w:color="auto"/>
            </w:tcBorders>
            <w:shd w:val="clear" w:color="auto" w:fill="auto"/>
            <w:vAlign w:val="center"/>
            <w:hideMark/>
          </w:tcPr>
          <w:p w14:paraId="621B15E7" w14:textId="77777777" w:rsidR="005E77BC" w:rsidRPr="005E77BC" w:rsidRDefault="005E77BC" w:rsidP="005E77BC">
            <w:pPr>
              <w:widowControl/>
              <w:jc w:val="center"/>
              <w:rPr>
                <w:rFonts w:ascii="等线" w:eastAsia="等线" w:hAnsi="等线" w:cs="宋体"/>
                <w:color w:val="000000"/>
                <w:kern w:val="0"/>
                <w:szCs w:val="21"/>
              </w:rPr>
            </w:pPr>
            <w:r w:rsidRPr="005E77BC">
              <w:rPr>
                <w:rFonts w:ascii="等线" w:eastAsia="等线" w:hAnsi="等线" w:cs="宋体" w:hint="eastAsia"/>
                <w:color w:val="000000"/>
                <w:kern w:val="0"/>
                <w:szCs w:val="21"/>
              </w:rPr>
              <w:t>2024.1.5</w:t>
            </w:r>
            <w:r w:rsidRPr="005E77BC">
              <w:rPr>
                <w:rFonts w:ascii="等线" w:eastAsia="等线" w:hAnsi="等线" w:cs="宋体" w:hint="eastAsia"/>
                <w:color w:val="000000"/>
                <w:kern w:val="0"/>
                <w:szCs w:val="21"/>
              </w:rPr>
              <w:br/>
              <w:t>-</w:t>
            </w:r>
            <w:r w:rsidRPr="005E77BC">
              <w:rPr>
                <w:rFonts w:ascii="等线" w:eastAsia="等线" w:hAnsi="等线" w:cs="宋体" w:hint="eastAsia"/>
                <w:color w:val="000000"/>
                <w:kern w:val="0"/>
                <w:szCs w:val="21"/>
              </w:rPr>
              <w:br/>
              <w:t>2026.6.20</w:t>
            </w:r>
          </w:p>
        </w:tc>
        <w:tc>
          <w:tcPr>
            <w:tcW w:w="1018" w:type="dxa"/>
            <w:tcBorders>
              <w:top w:val="nil"/>
              <w:left w:val="nil"/>
              <w:bottom w:val="single" w:sz="4" w:space="0" w:color="auto"/>
              <w:right w:val="single" w:sz="4" w:space="0" w:color="auto"/>
            </w:tcBorders>
            <w:shd w:val="clear" w:color="auto" w:fill="auto"/>
            <w:noWrap/>
            <w:vAlign w:val="center"/>
            <w:hideMark/>
          </w:tcPr>
          <w:p w14:paraId="44243933" w14:textId="77777777" w:rsidR="005E77BC" w:rsidRPr="005E77BC" w:rsidRDefault="005E77BC" w:rsidP="005E77BC">
            <w:pPr>
              <w:widowControl/>
              <w:jc w:val="center"/>
              <w:rPr>
                <w:rFonts w:ascii="等线" w:eastAsia="等线" w:hAnsi="等线" w:cs="宋体"/>
                <w:color w:val="000000"/>
                <w:kern w:val="0"/>
                <w:szCs w:val="21"/>
              </w:rPr>
            </w:pPr>
            <w:r w:rsidRPr="005E77BC">
              <w:rPr>
                <w:rFonts w:ascii="等线" w:eastAsia="等线" w:hAnsi="等线" w:cs="宋体" w:hint="eastAsia"/>
                <w:color w:val="000000"/>
                <w:kern w:val="0"/>
                <w:szCs w:val="21"/>
              </w:rPr>
              <w:t>2024.1</w:t>
            </w:r>
          </w:p>
        </w:tc>
        <w:tc>
          <w:tcPr>
            <w:tcW w:w="879" w:type="dxa"/>
            <w:tcBorders>
              <w:top w:val="nil"/>
              <w:left w:val="nil"/>
              <w:bottom w:val="single" w:sz="4" w:space="0" w:color="auto"/>
              <w:right w:val="single" w:sz="4" w:space="0" w:color="auto"/>
            </w:tcBorders>
            <w:shd w:val="clear" w:color="auto" w:fill="auto"/>
            <w:noWrap/>
            <w:vAlign w:val="center"/>
            <w:hideMark/>
          </w:tcPr>
          <w:p w14:paraId="3CB34427" w14:textId="77777777" w:rsidR="005E77BC" w:rsidRPr="005E77BC" w:rsidRDefault="005E77BC" w:rsidP="005E77BC">
            <w:pPr>
              <w:widowControl/>
              <w:jc w:val="center"/>
              <w:rPr>
                <w:rFonts w:ascii="等线" w:eastAsia="等线" w:hAnsi="等线" w:cs="宋体"/>
                <w:color w:val="000000"/>
                <w:kern w:val="0"/>
                <w:szCs w:val="21"/>
              </w:rPr>
            </w:pPr>
            <w:r w:rsidRPr="005E77BC">
              <w:rPr>
                <w:rFonts w:ascii="等线" w:eastAsia="等线" w:hAnsi="等线" w:cs="宋体" w:hint="eastAsia"/>
                <w:color w:val="000000"/>
                <w:kern w:val="0"/>
                <w:szCs w:val="21"/>
              </w:rPr>
              <w:t>3</w:t>
            </w:r>
          </w:p>
        </w:tc>
      </w:tr>
      <w:tr w:rsidR="005E77BC" w:rsidRPr="005E77BC" w14:paraId="270ED9DC" w14:textId="77777777" w:rsidTr="005E77BC">
        <w:trPr>
          <w:trHeight w:val="1795"/>
          <w:jc w:val="center"/>
        </w:trPr>
        <w:tc>
          <w:tcPr>
            <w:tcW w:w="10371"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7232EF2F" w14:textId="77777777" w:rsidR="005E77BC" w:rsidRPr="005E77BC" w:rsidRDefault="005E77BC" w:rsidP="005E77BC">
            <w:pPr>
              <w:widowControl/>
              <w:jc w:val="left"/>
              <w:rPr>
                <w:rFonts w:ascii="等线" w:eastAsia="等线" w:hAnsi="等线" w:cs="宋体"/>
                <w:color w:val="000000"/>
                <w:kern w:val="0"/>
                <w:szCs w:val="21"/>
              </w:rPr>
            </w:pPr>
            <w:r w:rsidRPr="005E77BC">
              <w:rPr>
                <w:rFonts w:ascii="等线" w:eastAsia="等线" w:hAnsi="等线" w:cs="宋体" w:hint="eastAsia"/>
                <w:color w:val="000000"/>
                <w:kern w:val="0"/>
                <w:szCs w:val="21"/>
              </w:rPr>
              <w:t>1、维保方式：半包。</w:t>
            </w:r>
            <w:r w:rsidRPr="005E77BC">
              <w:rPr>
                <w:rFonts w:ascii="等线" w:eastAsia="等线" w:hAnsi="等线" w:cs="宋体" w:hint="eastAsia"/>
                <w:color w:val="000000"/>
                <w:kern w:val="0"/>
                <w:szCs w:val="21"/>
              </w:rPr>
              <w:br/>
              <w:t>2、中标人应按照《电梯维护保养规则》中规定的维护项目内容、要求完成半月、季度、半年、年保养项目，提供200元以内零部件的免费更换。</w:t>
            </w:r>
            <w:r w:rsidRPr="005E77BC">
              <w:rPr>
                <w:rFonts w:ascii="等线" w:eastAsia="等线" w:hAnsi="等线" w:cs="宋体" w:hint="eastAsia"/>
                <w:color w:val="000000"/>
                <w:kern w:val="0"/>
                <w:szCs w:val="21"/>
              </w:rPr>
              <w:br/>
              <w:t>3、代办电梯年检工作并承担年检费用。</w:t>
            </w:r>
          </w:p>
        </w:tc>
      </w:tr>
    </w:tbl>
    <w:p w14:paraId="27948A2E" w14:textId="77777777" w:rsidR="000E0798" w:rsidRDefault="000E0798" w:rsidP="000E0798">
      <w:pPr>
        <w:spacing w:line="360" w:lineRule="auto"/>
        <w:rPr>
          <w:rFonts w:ascii="仿宋" w:eastAsia="仿宋" w:hAnsi="仿宋"/>
          <w:color w:val="000000"/>
          <w:szCs w:val="21"/>
        </w:rPr>
      </w:pPr>
    </w:p>
    <w:p w14:paraId="0885D76A" w14:textId="77777777" w:rsidR="000E0798" w:rsidRDefault="000E0798" w:rsidP="000E0798">
      <w:pPr>
        <w:rPr>
          <w:rFonts w:ascii="仿宋" w:eastAsia="仿宋" w:hAnsi="仿宋"/>
          <w:color w:val="000000"/>
          <w:sz w:val="24"/>
        </w:rPr>
      </w:pPr>
    </w:p>
    <w:p w14:paraId="11A5A2AD" w14:textId="77777777" w:rsidR="000E0798" w:rsidRDefault="000E0798" w:rsidP="000E0798">
      <w:pPr>
        <w:rPr>
          <w:rFonts w:ascii="仿宋" w:eastAsia="仿宋" w:hAnsi="仿宋"/>
          <w:color w:val="000000"/>
          <w:sz w:val="24"/>
        </w:rPr>
      </w:pPr>
    </w:p>
    <w:p w14:paraId="1A5E7DEC" w14:textId="77777777" w:rsidR="000E0798" w:rsidRDefault="000E0798" w:rsidP="000E0798">
      <w:pPr>
        <w:rPr>
          <w:rFonts w:ascii="仿宋" w:eastAsia="仿宋" w:hAnsi="仿宋"/>
          <w:color w:val="000000"/>
          <w:sz w:val="24"/>
        </w:rPr>
      </w:pPr>
    </w:p>
    <w:p w14:paraId="36118D9E" w14:textId="77777777" w:rsidR="000E0798" w:rsidRDefault="000E0798" w:rsidP="000E0798">
      <w:pPr>
        <w:rPr>
          <w:rFonts w:ascii="仿宋" w:eastAsia="仿宋" w:hAnsi="仿宋"/>
          <w:color w:val="000000"/>
          <w:sz w:val="24"/>
        </w:rPr>
      </w:pPr>
    </w:p>
    <w:p w14:paraId="5A72B9CB" w14:textId="77777777" w:rsidR="000E0798" w:rsidRDefault="000E0798" w:rsidP="000E0798">
      <w:pPr>
        <w:jc w:val="left"/>
        <w:rPr>
          <w:rFonts w:ascii="仿宋" w:eastAsia="仿宋" w:hAnsi="仿宋"/>
          <w:color w:val="000000"/>
          <w:sz w:val="24"/>
        </w:rPr>
      </w:pPr>
    </w:p>
    <w:p w14:paraId="7E4E80F3" w14:textId="77777777" w:rsidR="000E0798" w:rsidRDefault="000E0798" w:rsidP="000E0798">
      <w:pPr>
        <w:jc w:val="left"/>
        <w:rPr>
          <w:rFonts w:ascii="仿宋" w:eastAsia="仿宋" w:hAnsi="仿宋"/>
          <w:color w:val="000000"/>
          <w:sz w:val="24"/>
        </w:rPr>
      </w:pPr>
    </w:p>
    <w:p w14:paraId="24B5F32C" w14:textId="77777777" w:rsidR="000E0798" w:rsidRDefault="000E0798" w:rsidP="000E0798">
      <w:pPr>
        <w:jc w:val="left"/>
        <w:rPr>
          <w:rFonts w:ascii="仿宋" w:eastAsia="仿宋" w:hAnsi="仿宋"/>
          <w:color w:val="000000"/>
          <w:sz w:val="24"/>
        </w:rPr>
      </w:pPr>
    </w:p>
    <w:p w14:paraId="733EB36D" w14:textId="77777777" w:rsidR="000E0798" w:rsidRDefault="000E0798" w:rsidP="000E0798">
      <w:pPr>
        <w:jc w:val="left"/>
        <w:rPr>
          <w:rFonts w:ascii="仿宋" w:eastAsia="仿宋" w:hAnsi="仿宋"/>
          <w:color w:val="000000"/>
          <w:sz w:val="24"/>
        </w:rPr>
      </w:pPr>
    </w:p>
    <w:p w14:paraId="477651A3" w14:textId="77777777" w:rsidR="000E0798" w:rsidRDefault="000E0798" w:rsidP="000E0798">
      <w:pPr>
        <w:jc w:val="left"/>
        <w:rPr>
          <w:rFonts w:ascii="仿宋" w:eastAsia="仿宋" w:hAnsi="仿宋"/>
          <w:color w:val="000000"/>
          <w:sz w:val="24"/>
        </w:rPr>
      </w:pPr>
    </w:p>
    <w:p w14:paraId="2126A991" w14:textId="77777777" w:rsidR="000E0798" w:rsidRDefault="000E0798" w:rsidP="000E0798">
      <w:pPr>
        <w:jc w:val="left"/>
        <w:rPr>
          <w:rFonts w:ascii="仿宋" w:eastAsia="仿宋" w:hAnsi="仿宋"/>
          <w:color w:val="000000"/>
          <w:sz w:val="24"/>
        </w:rPr>
      </w:pPr>
    </w:p>
    <w:p w14:paraId="6343E0DD" w14:textId="77777777" w:rsidR="000E0798" w:rsidRDefault="000E0798" w:rsidP="000E0798">
      <w:pPr>
        <w:jc w:val="left"/>
        <w:rPr>
          <w:rFonts w:ascii="仿宋" w:eastAsia="仿宋" w:hAnsi="仿宋"/>
          <w:color w:val="000000"/>
          <w:sz w:val="24"/>
        </w:rPr>
      </w:pPr>
    </w:p>
    <w:p w14:paraId="3ED5C7EF" w14:textId="77777777" w:rsidR="000E0798" w:rsidRDefault="000E0798" w:rsidP="000E0798">
      <w:pPr>
        <w:jc w:val="left"/>
        <w:rPr>
          <w:rFonts w:ascii="仿宋" w:eastAsia="仿宋" w:hAnsi="仿宋"/>
          <w:color w:val="000000"/>
          <w:sz w:val="24"/>
        </w:rPr>
      </w:pPr>
    </w:p>
    <w:p w14:paraId="2A63FD15" w14:textId="3E748495" w:rsidR="008A0262" w:rsidRDefault="008A0262">
      <w:pPr>
        <w:widowControl/>
        <w:jc w:val="left"/>
        <w:rPr>
          <w:color w:val="000000"/>
        </w:rPr>
      </w:pPr>
      <w:r>
        <w:rPr>
          <w:color w:val="000000"/>
        </w:rPr>
        <w:br w:type="page"/>
      </w:r>
    </w:p>
    <w:p w14:paraId="170F1EF9" w14:textId="77777777" w:rsidR="000E0798" w:rsidRDefault="000E0798" w:rsidP="000E0798">
      <w:pPr>
        <w:rPr>
          <w:color w:val="000000"/>
        </w:rPr>
      </w:pPr>
    </w:p>
    <w:p w14:paraId="58F0DFA0" w14:textId="77777777" w:rsidR="000E0798" w:rsidRDefault="000E0798" w:rsidP="000E0798">
      <w:pPr>
        <w:rPr>
          <w:color w:val="000000"/>
        </w:rPr>
      </w:pPr>
      <w:r>
        <w:rPr>
          <w:rFonts w:hint="eastAsia"/>
          <w:color w:val="000000"/>
        </w:rPr>
        <w:t>附件（</w:t>
      </w:r>
      <w:r>
        <w:rPr>
          <w:rFonts w:hint="eastAsia"/>
          <w:color w:val="000000"/>
        </w:rPr>
        <w:t>2</w:t>
      </w:r>
      <w:r>
        <w:rPr>
          <w:rFonts w:hint="eastAsia"/>
          <w:color w:val="000000"/>
        </w:rPr>
        <w:t>）：</w:t>
      </w:r>
    </w:p>
    <w:p w14:paraId="2BBFE487" w14:textId="77777777" w:rsidR="000E0798" w:rsidRDefault="000E0798" w:rsidP="000E0798">
      <w:pPr>
        <w:spacing w:line="360" w:lineRule="exact"/>
        <w:jc w:val="center"/>
        <w:rPr>
          <w:rFonts w:ascii="宋体" w:hAnsi="宋体"/>
          <w:b/>
          <w:color w:val="000000"/>
          <w:sz w:val="36"/>
          <w:szCs w:val="36"/>
        </w:rPr>
      </w:pPr>
      <w:r>
        <w:rPr>
          <w:rFonts w:ascii="宋体" w:hAnsi="宋体" w:hint="eastAsia"/>
          <w:b/>
          <w:color w:val="000000"/>
          <w:sz w:val="36"/>
          <w:szCs w:val="36"/>
        </w:rPr>
        <w:t xml:space="preserve">保 养 项 目 表 </w:t>
      </w:r>
      <w:r>
        <w:rPr>
          <w:rFonts w:ascii="宋体" w:hAnsi="宋体"/>
          <w:b/>
          <w:color w:val="000000"/>
          <w:sz w:val="36"/>
          <w:szCs w:val="36"/>
        </w:rPr>
        <w:t>(</w:t>
      </w:r>
      <w:r>
        <w:rPr>
          <w:rFonts w:ascii="宋体" w:hAnsi="宋体" w:hint="eastAsia"/>
          <w:b/>
          <w:color w:val="000000"/>
          <w:sz w:val="36"/>
          <w:szCs w:val="36"/>
        </w:rPr>
        <w:t>垂直梯</w:t>
      </w:r>
      <w:r>
        <w:rPr>
          <w:rFonts w:ascii="宋体" w:hAnsi="宋体"/>
          <w:b/>
          <w:color w:val="000000"/>
          <w:sz w:val="36"/>
          <w:szCs w:val="36"/>
        </w:rPr>
        <w:t>)</w:t>
      </w:r>
    </w:p>
    <w:p w14:paraId="7BAEDBFE" w14:textId="77777777" w:rsidR="000E0798" w:rsidRDefault="000E0798" w:rsidP="000E0798">
      <w:pPr>
        <w:jc w:val="center"/>
        <w:rPr>
          <w:rFonts w:ascii="宋体"/>
          <w:b/>
          <w:color w:val="000000"/>
          <w:sz w:val="24"/>
        </w:rPr>
      </w:pPr>
    </w:p>
    <w:p w14:paraId="7E3A8E04" w14:textId="77777777" w:rsidR="000E0798" w:rsidRDefault="000E0798" w:rsidP="000E0798">
      <w:pPr>
        <w:jc w:val="center"/>
        <w:rPr>
          <w:rFonts w:ascii="宋体"/>
          <w:b/>
          <w:color w:val="000000"/>
          <w:sz w:val="24"/>
        </w:rPr>
      </w:pPr>
      <w:r>
        <w:rPr>
          <w:rFonts w:ascii="宋体" w:hAnsi="宋体" w:hint="eastAsia"/>
          <w:b/>
          <w:color w:val="000000"/>
          <w:sz w:val="24"/>
        </w:rPr>
        <w:t>第一部分　　机　　房</w:t>
      </w:r>
    </w:p>
    <w:p w14:paraId="27671B47" w14:textId="77777777" w:rsidR="000E0798" w:rsidRDefault="000E0798" w:rsidP="000E0798">
      <w:pPr>
        <w:rPr>
          <w:rFonts w:ascii="宋体"/>
          <w:b/>
          <w:color w:val="000000"/>
          <w:sz w:val="24"/>
        </w:rPr>
      </w:pPr>
    </w:p>
    <w:p w14:paraId="398E34F5" w14:textId="77777777" w:rsidR="000E0798" w:rsidRDefault="000E0798" w:rsidP="000E0798">
      <w:pPr>
        <w:numPr>
          <w:ilvl w:val="0"/>
          <w:numId w:val="18"/>
        </w:numPr>
        <w:tabs>
          <w:tab w:val="left" w:pos="760"/>
          <w:tab w:val="left" w:pos="960"/>
        </w:tabs>
        <w:rPr>
          <w:rFonts w:ascii="宋体"/>
          <w:color w:val="000000"/>
          <w:sz w:val="24"/>
        </w:rPr>
      </w:pPr>
      <w:r>
        <w:rPr>
          <w:rFonts w:ascii="宋体" w:hAnsi="宋体" w:hint="eastAsia"/>
          <w:color w:val="000000"/>
          <w:sz w:val="24"/>
        </w:rPr>
        <w:t>主机及控制柜无异音、无异味、无异常温升、确认检查。</w:t>
      </w:r>
    </w:p>
    <w:p w14:paraId="1F925D65" w14:textId="77777777" w:rsidR="000E0798" w:rsidRDefault="000E0798" w:rsidP="000E0798">
      <w:pPr>
        <w:numPr>
          <w:ilvl w:val="0"/>
          <w:numId w:val="18"/>
        </w:numPr>
        <w:tabs>
          <w:tab w:val="left" w:pos="760"/>
          <w:tab w:val="left" w:pos="960"/>
        </w:tabs>
        <w:rPr>
          <w:rFonts w:ascii="宋体"/>
          <w:color w:val="000000"/>
          <w:sz w:val="24"/>
        </w:rPr>
      </w:pPr>
      <w:r>
        <w:rPr>
          <w:rFonts w:ascii="宋体" w:hAnsi="宋体" w:hint="eastAsia"/>
          <w:color w:val="000000"/>
          <w:sz w:val="24"/>
        </w:rPr>
        <w:t>电梯整机运行性能检查。</w:t>
      </w:r>
    </w:p>
    <w:p w14:paraId="4D159C9E" w14:textId="77777777" w:rsidR="000E0798" w:rsidRDefault="000E0798" w:rsidP="000E0798">
      <w:pPr>
        <w:ind w:left="285"/>
        <w:rPr>
          <w:rFonts w:ascii="宋体"/>
          <w:color w:val="000000"/>
          <w:sz w:val="24"/>
        </w:rPr>
      </w:pPr>
      <w:r>
        <w:rPr>
          <w:rFonts w:ascii="宋体" w:hAnsi="宋体"/>
          <w:color w:val="000000"/>
          <w:sz w:val="24"/>
        </w:rPr>
        <w:t>3</w:t>
      </w:r>
      <w:r>
        <w:rPr>
          <w:rFonts w:ascii="宋体" w:hAnsi="宋体" w:hint="eastAsia"/>
          <w:color w:val="000000"/>
          <w:sz w:val="24"/>
        </w:rPr>
        <w:t>、制动器行程、动作灵活检查，制动皮厚度测量。</w:t>
      </w:r>
    </w:p>
    <w:p w14:paraId="51264AB0" w14:textId="77777777" w:rsidR="000E0798" w:rsidRDefault="000E0798" w:rsidP="000E0798">
      <w:pPr>
        <w:ind w:left="285"/>
        <w:rPr>
          <w:rFonts w:ascii="宋体"/>
          <w:color w:val="000000"/>
          <w:sz w:val="24"/>
        </w:rPr>
      </w:pPr>
      <w:r>
        <w:rPr>
          <w:rFonts w:ascii="宋体" w:hAnsi="宋体"/>
          <w:color w:val="000000"/>
          <w:sz w:val="24"/>
        </w:rPr>
        <w:t>4</w:t>
      </w:r>
      <w:r>
        <w:rPr>
          <w:rFonts w:ascii="宋体" w:hAnsi="宋体" w:hint="eastAsia"/>
          <w:color w:val="000000"/>
          <w:sz w:val="24"/>
        </w:rPr>
        <w:t>、曳引马达轴承加油，主机减速箱加油。</w:t>
      </w:r>
    </w:p>
    <w:p w14:paraId="450C345A" w14:textId="77777777" w:rsidR="000E0798" w:rsidRDefault="000E0798" w:rsidP="000E0798">
      <w:pPr>
        <w:ind w:left="285"/>
        <w:rPr>
          <w:rFonts w:ascii="宋体"/>
          <w:color w:val="000000"/>
          <w:sz w:val="24"/>
        </w:rPr>
      </w:pPr>
      <w:r>
        <w:rPr>
          <w:rFonts w:ascii="宋体" w:hAnsi="宋体"/>
          <w:color w:val="000000"/>
          <w:sz w:val="24"/>
        </w:rPr>
        <w:t>5</w:t>
      </w:r>
      <w:r>
        <w:rPr>
          <w:rFonts w:ascii="宋体" w:hAnsi="宋体" w:hint="eastAsia"/>
          <w:color w:val="000000"/>
          <w:sz w:val="24"/>
        </w:rPr>
        <w:t>、曳引轮槽磨损情况检查，曳引钢丝绳和限速器钢丝绳磨耗检查。</w:t>
      </w:r>
    </w:p>
    <w:p w14:paraId="0041488D" w14:textId="77777777" w:rsidR="000E0798" w:rsidRDefault="000E0798" w:rsidP="000E0798">
      <w:pPr>
        <w:ind w:left="285"/>
        <w:rPr>
          <w:rFonts w:ascii="宋体"/>
          <w:color w:val="000000"/>
          <w:sz w:val="24"/>
        </w:rPr>
      </w:pPr>
      <w:r>
        <w:rPr>
          <w:rFonts w:ascii="宋体" w:hAnsi="宋体"/>
          <w:color w:val="000000"/>
          <w:sz w:val="24"/>
        </w:rPr>
        <w:t>6</w:t>
      </w:r>
      <w:r>
        <w:rPr>
          <w:rFonts w:ascii="宋体" w:hAnsi="宋体" w:hint="eastAsia"/>
          <w:color w:val="000000"/>
          <w:sz w:val="24"/>
        </w:rPr>
        <w:t>、主接触器动作情况检查，接点清理打磨。</w:t>
      </w:r>
    </w:p>
    <w:p w14:paraId="6388F341" w14:textId="77777777" w:rsidR="000E0798" w:rsidRDefault="000E0798" w:rsidP="000E0798">
      <w:pPr>
        <w:ind w:left="285"/>
        <w:rPr>
          <w:rFonts w:ascii="宋体"/>
          <w:color w:val="000000"/>
          <w:sz w:val="24"/>
        </w:rPr>
      </w:pPr>
      <w:r>
        <w:rPr>
          <w:rFonts w:ascii="宋体" w:hAnsi="宋体"/>
          <w:color w:val="000000"/>
          <w:sz w:val="24"/>
        </w:rPr>
        <w:t>7</w:t>
      </w:r>
      <w:r>
        <w:rPr>
          <w:rFonts w:ascii="宋体" w:hAnsi="宋体" w:hint="eastAsia"/>
          <w:color w:val="000000"/>
          <w:sz w:val="24"/>
        </w:rPr>
        <w:t>、控制柜清洁除尘，主回路控制线螺丝紧固，电阻管螺丝紧固。</w:t>
      </w:r>
    </w:p>
    <w:p w14:paraId="17E90100" w14:textId="77777777" w:rsidR="000E0798" w:rsidRDefault="000E0798" w:rsidP="000E0798">
      <w:pPr>
        <w:ind w:left="285"/>
        <w:rPr>
          <w:rFonts w:ascii="宋体"/>
          <w:color w:val="000000"/>
          <w:sz w:val="24"/>
        </w:rPr>
      </w:pPr>
      <w:r>
        <w:rPr>
          <w:rFonts w:ascii="宋体" w:hAnsi="宋体"/>
          <w:color w:val="000000"/>
          <w:sz w:val="24"/>
        </w:rPr>
        <w:t>8</w:t>
      </w:r>
      <w:r>
        <w:rPr>
          <w:rFonts w:ascii="宋体" w:hAnsi="宋体" w:hint="eastAsia"/>
          <w:color w:val="000000"/>
          <w:sz w:val="24"/>
        </w:rPr>
        <w:t>、各空气开关，极限开关检查。</w:t>
      </w:r>
    </w:p>
    <w:p w14:paraId="60D80C94" w14:textId="77777777" w:rsidR="000E0798" w:rsidRDefault="000E0798" w:rsidP="000E0798">
      <w:pPr>
        <w:ind w:left="285"/>
        <w:rPr>
          <w:rFonts w:ascii="宋体"/>
          <w:color w:val="000000"/>
          <w:sz w:val="24"/>
        </w:rPr>
      </w:pPr>
      <w:r>
        <w:rPr>
          <w:rFonts w:ascii="宋体" w:hAnsi="宋体"/>
          <w:color w:val="000000"/>
          <w:sz w:val="24"/>
        </w:rPr>
        <w:t>9</w:t>
      </w:r>
      <w:r>
        <w:rPr>
          <w:rFonts w:ascii="宋体" w:hAnsi="宋体" w:hint="eastAsia"/>
          <w:color w:val="000000"/>
          <w:sz w:val="24"/>
        </w:rPr>
        <w:t>、限速器动作速度检查及清洁加油。</w:t>
      </w:r>
    </w:p>
    <w:p w14:paraId="5B6770B7" w14:textId="77777777" w:rsidR="000E0798" w:rsidRDefault="000E0798" w:rsidP="000E0798">
      <w:pPr>
        <w:tabs>
          <w:tab w:val="left" w:pos="7140"/>
        </w:tabs>
        <w:ind w:left="285"/>
        <w:rPr>
          <w:rFonts w:ascii="宋体"/>
          <w:color w:val="000000"/>
          <w:sz w:val="24"/>
        </w:rPr>
      </w:pPr>
      <w:r>
        <w:rPr>
          <w:rFonts w:ascii="宋体" w:hAnsi="宋体"/>
          <w:color w:val="000000"/>
          <w:sz w:val="24"/>
        </w:rPr>
        <w:t>10</w:t>
      </w:r>
      <w:r>
        <w:rPr>
          <w:rFonts w:ascii="宋体" w:hAnsi="宋体" w:hint="eastAsia"/>
          <w:color w:val="000000"/>
          <w:sz w:val="24"/>
        </w:rPr>
        <w:t>、绝缘电阻定期检查。</w:t>
      </w:r>
      <w:r>
        <w:rPr>
          <w:rFonts w:ascii="宋体" w:hAnsi="宋体"/>
          <w:color w:val="000000"/>
          <w:sz w:val="24"/>
        </w:rPr>
        <w:tab/>
      </w:r>
    </w:p>
    <w:p w14:paraId="2A5C0C5A" w14:textId="77777777" w:rsidR="000E0798" w:rsidRDefault="000E0798" w:rsidP="000E0798">
      <w:pPr>
        <w:jc w:val="center"/>
        <w:rPr>
          <w:rFonts w:ascii="宋体"/>
          <w:b/>
          <w:color w:val="000000"/>
          <w:sz w:val="24"/>
        </w:rPr>
      </w:pPr>
      <w:r>
        <w:rPr>
          <w:rFonts w:ascii="宋体" w:hAnsi="宋体" w:hint="eastAsia"/>
          <w:b/>
          <w:color w:val="000000"/>
          <w:sz w:val="24"/>
        </w:rPr>
        <w:t>第二部分　　轿厢、厅门</w:t>
      </w:r>
    </w:p>
    <w:p w14:paraId="28529371" w14:textId="77777777" w:rsidR="000E0798" w:rsidRDefault="000E0798" w:rsidP="000E0798">
      <w:pPr>
        <w:jc w:val="center"/>
        <w:rPr>
          <w:rFonts w:ascii="宋体"/>
          <w:b/>
          <w:color w:val="000000"/>
          <w:sz w:val="24"/>
        </w:rPr>
      </w:pPr>
    </w:p>
    <w:p w14:paraId="02EF191E" w14:textId="77777777" w:rsidR="000E0798" w:rsidRDefault="000E0798" w:rsidP="000E0798">
      <w:pPr>
        <w:ind w:firstLineChars="100" w:firstLine="240"/>
        <w:rPr>
          <w:rFonts w:ascii="宋体"/>
          <w:color w:val="000000"/>
          <w:sz w:val="24"/>
        </w:rPr>
      </w:pPr>
      <w:r>
        <w:rPr>
          <w:rFonts w:ascii="宋体" w:hAnsi="宋体"/>
          <w:color w:val="000000"/>
          <w:sz w:val="24"/>
        </w:rPr>
        <w:t>11</w:t>
      </w:r>
      <w:r>
        <w:rPr>
          <w:rFonts w:ascii="宋体" w:hAnsi="宋体" w:hint="eastAsia"/>
          <w:color w:val="000000"/>
          <w:sz w:val="24"/>
        </w:rPr>
        <w:t>、开关门及门</w:t>
      </w:r>
      <w:proofErr w:type="gramStart"/>
      <w:r>
        <w:rPr>
          <w:rFonts w:ascii="宋体" w:hAnsi="宋体" w:hint="eastAsia"/>
          <w:color w:val="000000"/>
          <w:sz w:val="24"/>
        </w:rPr>
        <w:t>联锁</w:t>
      </w:r>
      <w:proofErr w:type="gramEnd"/>
      <w:r>
        <w:rPr>
          <w:rFonts w:ascii="宋体" w:hAnsi="宋体" w:hint="eastAsia"/>
          <w:color w:val="000000"/>
          <w:sz w:val="24"/>
        </w:rPr>
        <w:t>，安全触板检查，门锁功能检查，整机运行试验。</w:t>
      </w:r>
    </w:p>
    <w:p w14:paraId="29A336D1" w14:textId="77777777" w:rsidR="000E0798" w:rsidRDefault="000E0798" w:rsidP="000E0798">
      <w:pPr>
        <w:ind w:firstLineChars="100" w:firstLine="240"/>
        <w:rPr>
          <w:rFonts w:ascii="宋体"/>
          <w:color w:val="000000"/>
          <w:sz w:val="24"/>
        </w:rPr>
      </w:pPr>
      <w:r>
        <w:rPr>
          <w:rFonts w:ascii="宋体" w:hAnsi="宋体"/>
          <w:color w:val="000000"/>
          <w:sz w:val="24"/>
        </w:rPr>
        <w:t>12</w:t>
      </w:r>
      <w:r>
        <w:rPr>
          <w:rFonts w:ascii="宋体" w:hAnsi="宋体" w:hint="eastAsia"/>
          <w:color w:val="000000"/>
          <w:sz w:val="24"/>
        </w:rPr>
        <w:t>、开关门电机整流子，碳刷清洁检查。</w:t>
      </w:r>
    </w:p>
    <w:p w14:paraId="757ABC21" w14:textId="77777777" w:rsidR="000E0798" w:rsidRDefault="000E0798" w:rsidP="000E0798">
      <w:pPr>
        <w:ind w:firstLineChars="100" w:firstLine="240"/>
        <w:rPr>
          <w:rFonts w:ascii="宋体"/>
          <w:color w:val="000000"/>
          <w:sz w:val="24"/>
        </w:rPr>
      </w:pPr>
      <w:r>
        <w:rPr>
          <w:rFonts w:ascii="宋体" w:hAnsi="宋体"/>
          <w:color w:val="000000"/>
          <w:sz w:val="24"/>
        </w:rPr>
        <w:t>13</w:t>
      </w:r>
      <w:r>
        <w:rPr>
          <w:rFonts w:ascii="宋体" w:hAnsi="宋体" w:hint="eastAsia"/>
          <w:color w:val="000000"/>
          <w:sz w:val="24"/>
        </w:rPr>
        <w:t>、门滑块螺丝紧固及磨耗检查。</w:t>
      </w:r>
    </w:p>
    <w:p w14:paraId="0090246B" w14:textId="77777777" w:rsidR="000E0798" w:rsidRDefault="000E0798" w:rsidP="000E0798">
      <w:pPr>
        <w:ind w:firstLineChars="100" w:firstLine="240"/>
        <w:rPr>
          <w:rFonts w:ascii="宋体"/>
          <w:color w:val="000000"/>
          <w:sz w:val="24"/>
        </w:rPr>
      </w:pPr>
      <w:r>
        <w:rPr>
          <w:rFonts w:ascii="宋体" w:hAnsi="宋体"/>
          <w:color w:val="000000"/>
          <w:sz w:val="24"/>
        </w:rPr>
        <w:t>14</w:t>
      </w:r>
      <w:r>
        <w:rPr>
          <w:rFonts w:ascii="宋体" w:hAnsi="宋体" w:hint="eastAsia"/>
          <w:color w:val="000000"/>
          <w:sz w:val="24"/>
        </w:rPr>
        <w:t>、厅、轿门机械和电气调整，消除噪音。</w:t>
      </w:r>
    </w:p>
    <w:p w14:paraId="34D1DC09" w14:textId="77777777" w:rsidR="000E0798" w:rsidRDefault="000E0798" w:rsidP="000E0798">
      <w:pPr>
        <w:ind w:firstLineChars="100" w:firstLine="240"/>
        <w:rPr>
          <w:rFonts w:ascii="宋体"/>
          <w:color w:val="000000"/>
          <w:sz w:val="24"/>
        </w:rPr>
      </w:pPr>
      <w:r>
        <w:rPr>
          <w:rFonts w:ascii="宋体" w:hAnsi="宋体"/>
          <w:color w:val="000000"/>
          <w:sz w:val="24"/>
        </w:rPr>
        <w:t>15</w:t>
      </w:r>
      <w:r>
        <w:rPr>
          <w:rFonts w:ascii="宋体" w:hAnsi="宋体" w:hint="eastAsia"/>
          <w:color w:val="000000"/>
          <w:sz w:val="24"/>
        </w:rPr>
        <w:t>、轿厢照明、厅外、轿内指层、指令及指示灯检查。</w:t>
      </w:r>
    </w:p>
    <w:p w14:paraId="71F323D4" w14:textId="77777777" w:rsidR="000E0798" w:rsidRDefault="000E0798" w:rsidP="000E0798">
      <w:pPr>
        <w:ind w:firstLineChars="100" w:firstLine="240"/>
        <w:rPr>
          <w:rFonts w:ascii="宋体"/>
          <w:color w:val="000000"/>
          <w:sz w:val="24"/>
        </w:rPr>
      </w:pPr>
      <w:r>
        <w:rPr>
          <w:rFonts w:ascii="宋体" w:hAnsi="宋体"/>
          <w:color w:val="000000"/>
          <w:sz w:val="24"/>
        </w:rPr>
        <w:t>16</w:t>
      </w:r>
      <w:r>
        <w:rPr>
          <w:rFonts w:ascii="宋体" w:hAnsi="宋体" w:hint="eastAsia"/>
          <w:color w:val="000000"/>
          <w:sz w:val="24"/>
        </w:rPr>
        <w:t>、应急灯检查、电话检查及电池供电时间记录。</w:t>
      </w:r>
    </w:p>
    <w:p w14:paraId="17B26A33" w14:textId="77777777" w:rsidR="000E0798" w:rsidRDefault="000E0798" w:rsidP="000E0798">
      <w:pPr>
        <w:ind w:firstLineChars="100" w:firstLine="240"/>
        <w:rPr>
          <w:rFonts w:ascii="宋体"/>
          <w:color w:val="000000"/>
          <w:sz w:val="24"/>
        </w:rPr>
      </w:pPr>
      <w:r>
        <w:rPr>
          <w:rFonts w:ascii="宋体" w:hAnsi="宋体"/>
          <w:color w:val="000000"/>
          <w:sz w:val="24"/>
        </w:rPr>
        <w:t>17</w:t>
      </w:r>
      <w:r>
        <w:rPr>
          <w:rFonts w:ascii="宋体" w:hAnsi="宋体" w:hint="eastAsia"/>
          <w:color w:val="000000"/>
          <w:sz w:val="24"/>
        </w:rPr>
        <w:t>、整机开关性能检查。</w:t>
      </w:r>
    </w:p>
    <w:p w14:paraId="32A0F13B" w14:textId="77777777" w:rsidR="000E0798" w:rsidRDefault="000E0798" w:rsidP="000E0798">
      <w:pPr>
        <w:ind w:firstLineChars="100" w:firstLine="240"/>
        <w:rPr>
          <w:rFonts w:ascii="宋体"/>
          <w:color w:val="000000"/>
          <w:sz w:val="24"/>
        </w:rPr>
      </w:pPr>
      <w:r>
        <w:rPr>
          <w:rFonts w:ascii="宋体" w:hAnsi="宋体"/>
          <w:color w:val="000000"/>
          <w:sz w:val="24"/>
        </w:rPr>
        <w:t>18</w:t>
      </w:r>
      <w:r>
        <w:rPr>
          <w:rFonts w:ascii="宋体" w:hAnsi="宋体" w:hint="eastAsia"/>
          <w:color w:val="000000"/>
          <w:sz w:val="24"/>
        </w:rPr>
        <w:t>、厅门及轿门踏板、导轨清理，</w:t>
      </w:r>
      <w:proofErr w:type="gramStart"/>
      <w:r>
        <w:rPr>
          <w:rFonts w:ascii="宋体" w:hAnsi="宋体" w:hint="eastAsia"/>
          <w:color w:val="000000"/>
          <w:sz w:val="24"/>
        </w:rPr>
        <w:t>门导靴</w:t>
      </w:r>
      <w:proofErr w:type="gramEnd"/>
      <w:r>
        <w:rPr>
          <w:rFonts w:ascii="宋体" w:hAnsi="宋体" w:hint="eastAsia"/>
          <w:color w:val="000000"/>
          <w:sz w:val="24"/>
        </w:rPr>
        <w:t>检查。</w:t>
      </w:r>
    </w:p>
    <w:p w14:paraId="635341F1" w14:textId="77777777" w:rsidR="000E0798" w:rsidRDefault="000E0798" w:rsidP="000E0798">
      <w:pPr>
        <w:ind w:firstLineChars="100" w:firstLine="240"/>
        <w:rPr>
          <w:rFonts w:ascii="宋体"/>
          <w:color w:val="000000"/>
          <w:sz w:val="24"/>
        </w:rPr>
      </w:pPr>
    </w:p>
    <w:p w14:paraId="0C15AEC5" w14:textId="77777777" w:rsidR="000E0798" w:rsidRDefault="000E0798" w:rsidP="000E0798">
      <w:pPr>
        <w:jc w:val="center"/>
        <w:rPr>
          <w:rFonts w:ascii="宋体"/>
          <w:b/>
          <w:color w:val="000000"/>
          <w:sz w:val="24"/>
        </w:rPr>
      </w:pPr>
      <w:r>
        <w:rPr>
          <w:rFonts w:ascii="宋体" w:hAnsi="宋体" w:hint="eastAsia"/>
          <w:b/>
          <w:color w:val="000000"/>
          <w:sz w:val="24"/>
        </w:rPr>
        <w:t>第三部分　　井道、井底</w:t>
      </w:r>
    </w:p>
    <w:p w14:paraId="36DE647A" w14:textId="77777777" w:rsidR="000E0798" w:rsidRDefault="000E0798" w:rsidP="000E0798">
      <w:pPr>
        <w:jc w:val="center"/>
        <w:rPr>
          <w:rFonts w:ascii="宋体"/>
          <w:b/>
          <w:color w:val="000000"/>
          <w:sz w:val="24"/>
        </w:rPr>
      </w:pPr>
    </w:p>
    <w:p w14:paraId="0CC17CE8" w14:textId="77777777" w:rsidR="000E0798" w:rsidRDefault="000E0798" w:rsidP="000E0798">
      <w:pPr>
        <w:ind w:leftChars="144" w:left="854" w:hangingChars="230" w:hanging="552"/>
        <w:rPr>
          <w:rFonts w:ascii="宋体"/>
          <w:color w:val="000000"/>
          <w:sz w:val="24"/>
        </w:rPr>
      </w:pPr>
      <w:r>
        <w:rPr>
          <w:rFonts w:ascii="宋体" w:hAnsi="宋体"/>
          <w:color w:val="000000"/>
          <w:sz w:val="24"/>
        </w:rPr>
        <w:t>19</w:t>
      </w:r>
      <w:r>
        <w:rPr>
          <w:rFonts w:ascii="宋体" w:hAnsi="宋体" w:hint="eastAsia"/>
          <w:color w:val="000000"/>
          <w:sz w:val="24"/>
        </w:rPr>
        <w:t>、上下限位开关、极限开关、强迫减速开关安装尺寸，动作点及电气性能检查。</w:t>
      </w:r>
    </w:p>
    <w:p w14:paraId="75E188ED" w14:textId="77777777" w:rsidR="000E0798" w:rsidRDefault="000E0798" w:rsidP="000E0798">
      <w:pPr>
        <w:ind w:leftChars="144" w:left="796" w:hangingChars="206" w:hanging="494"/>
        <w:rPr>
          <w:rFonts w:ascii="宋体"/>
          <w:color w:val="000000"/>
          <w:sz w:val="24"/>
        </w:rPr>
      </w:pPr>
      <w:r>
        <w:rPr>
          <w:rFonts w:ascii="宋体" w:hAnsi="宋体"/>
          <w:color w:val="000000"/>
          <w:sz w:val="24"/>
        </w:rPr>
        <w:t>20</w:t>
      </w:r>
      <w:r>
        <w:rPr>
          <w:rFonts w:ascii="宋体" w:hAnsi="宋体" w:hint="eastAsia"/>
          <w:color w:val="000000"/>
          <w:sz w:val="24"/>
        </w:rPr>
        <w:t>、补偿链、曳引钢丝绳、限速器钢丝绳伸长情况检查。</w:t>
      </w:r>
    </w:p>
    <w:p w14:paraId="684ED239" w14:textId="77777777" w:rsidR="000E0798" w:rsidRDefault="000E0798" w:rsidP="000E0798">
      <w:pPr>
        <w:ind w:leftChars="144" w:left="796" w:hangingChars="206" w:hanging="494"/>
        <w:rPr>
          <w:rFonts w:ascii="宋体"/>
          <w:color w:val="000000"/>
          <w:sz w:val="24"/>
        </w:rPr>
      </w:pPr>
      <w:r>
        <w:rPr>
          <w:rFonts w:ascii="宋体" w:hAnsi="宋体"/>
          <w:color w:val="000000"/>
          <w:sz w:val="24"/>
        </w:rPr>
        <w:t>21</w:t>
      </w:r>
      <w:r>
        <w:rPr>
          <w:rFonts w:ascii="宋体" w:hAnsi="宋体" w:hint="eastAsia"/>
          <w:color w:val="000000"/>
          <w:sz w:val="24"/>
        </w:rPr>
        <w:t>、厅门、撑架、对重的清扫。</w:t>
      </w:r>
    </w:p>
    <w:p w14:paraId="32E3C4BA" w14:textId="77777777" w:rsidR="000E0798" w:rsidRDefault="000E0798" w:rsidP="000E0798">
      <w:pPr>
        <w:ind w:leftChars="144" w:left="796" w:hangingChars="206" w:hanging="494"/>
        <w:rPr>
          <w:rFonts w:ascii="宋体"/>
          <w:color w:val="000000"/>
          <w:sz w:val="24"/>
        </w:rPr>
      </w:pPr>
      <w:r>
        <w:rPr>
          <w:rFonts w:ascii="宋体" w:hAnsi="宋体"/>
          <w:color w:val="000000"/>
          <w:sz w:val="24"/>
        </w:rPr>
        <w:t>22</w:t>
      </w:r>
      <w:r>
        <w:rPr>
          <w:rFonts w:ascii="宋体" w:hAnsi="宋体" w:hint="eastAsia"/>
          <w:color w:val="000000"/>
          <w:sz w:val="24"/>
        </w:rPr>
        <w:t>、安全</w:t>
      </w:r>
      <w:proofErr w:type="gramStart"/>
      <w:r>
        <w:rPr>
          <w:rFonts w:ascii="宋体" w:hAnsi="宋体" w:hint="eastAsia"/>
          <w:color w:val="000000"/>
          <w:sz w:val="24"/>
        </w:rPr>
        <w:t>钳</w:t>
      </w:r>
      <w:proofErr w:type="gramEnd"/>
      <w:r>
        <w:rPr>
          <w:rFonts w:ascii="宋体" w:hAnsi="宋体" w:hint="eastAsia"/>
          <w:color w:val="000000"/>
          <w:sz w:val="24"/>
        </w:rPr>
        <w:t>动作</w:t>
      </w:r>
      <w:proofErr w:type="gramStart"/>
      <w:r>
        <w:rPr>
          <w:rFonts w:ascii="宋体" w:hAnsi="宋体" w:hint="eastAsia"/>
          <w:color w:val="000000"/>
          <w:sz w:val="24"/>
        </w:rPr>
        <w:t>提拉力</w:t>
      </w:r>
      <w:proofErr w:type="gramEnd"/>
      <w:r>
        <w:rPr>
          <w:rFonts w:ascii="宋体" w:hAnsi="宋体" w:hint="eastAsia"/>
          <w:color w:val="000000"/>
          <w:sz w:val="24"/>
        </w:rPr>
        <w:t>检查，安全</w:t>
      </w:r>
      <w:proofErr w:type="gramStart"/>
      <w:r>
        <w:rPr>
          <w:rFonts w:ascii="宋体" w:hAnsi="宋体" w:hint="eastAsia"/>
          <w:color w:val="000000"/>
          <w:sz w:val="24"/>
        </w:rPr>
        <w:t>钳</w:t>
      </w:r>
      <w:proofErr w:type="gramEnd"/>
      <w:r>
        <w:rPr>
          <w:rFonts w:ascii="宋体" w:hAnsi="宋体" w:hint="eastAsia"/>
          <w:color w:val="000000"/>
          <w:sz w:val="24"/>
        </w:rPr>
        <w:t>系统的螺栓紧固及清洗。</w:t>
      </w:r>
    </w:p>
    <w:p w14:paraId="66FEDC40" w14:textId="77777777" w:rsidR="000E0798" w:rsidRDefault="000E0798" w:rsidP="000E0798">
      <w:pPr>
        <w:ind w:leftChars="144" w:left="796" w:hangingChars="206" w:hanging="494"/>
        <w:rPr>
          <w:rFonts w:ascii="宋体"/>
          <w:color w:val="000000"/>
          <w:sz w:val="24"/>
        </w:rPr>
      </w:pPr>
      <w:r>
        <w:rPr>
          <w:rFonts w:ascii="宋体" w:hAnsi="宋体"/>
          <w:color w:val="000000"/>
          <w:sz w:val="24"/>
        </w:rPr>
        <w:t>23</w:t>
      </w:r>
      <w:r>
        <w:rPr>
          <w:rFonts w:ascii="宋体" w:hAnsi="宋体" w:hint="eastAsia"/>
          <w:color w:val="000000"/>
          <w:sz w:val="24"/>
        </w:rPr>
        <w:t>、</w:t>
      </w:r>
      <w:proofErr w:type="gramStart"/>
      <w:r>
        <w:rPr>
          <w:rFonts w:ascii="宋体" w:hAnsi="宋体" w:hint="eastAsia"/>
          <w:color w:val="000000"/>
          <w:sz w:val="24"/>
        </w:rPr>
        <w:t>导靴磨耗</w:t>
      </w:r>
      <w:proofErr w:type="gramEnd"/>
      <w:r>
        <w:rPr>
          <w:rFonts w:ascii="宋体" w:hAnsi="宋体" w:hint="eastAsia"/>
          <w:color w:val="000000"/>
          <w:sz w:val="24"/>
        </w:rPr>
        <w:t>情况，</w:t>
      </w:r>
      <w:proofErr w:type="gramStart"/>
      <w:r>
        <w:rPr>
          <w:rFonts w:ascii="宋体" w:hAnsi="宋体" w:hint="eastAsia"/>
          <w:color w:val="000000"/>
          <w:sz w:val="24"/>
        </w:rPr>
        <w:t>导靴安装尺寸</w:t>
      </w:r>
      <w:proofErr w:type="gramEnd"/>
      <w:r>
        <w:rPr>
          <w:rFonts w:ascii="宋体" w:hAnsi="宋体" w:hint="eastAsia"/>
          <w:color w:val="000000"/>
          <w:sz w:val="24"/>
        </w:rPr>
        <w:t>调校。</w:t>
      </w:r>
    </w:p>
    <w:p w14:paraId="5A54646E" w14:textId="77777777" w:rsidR="000E0798" w:rsidRDefault="000E0798" w:rsidP="000E0798">
      <w:pPr>
        <w:ind w:leftChars="144" w:left="796" w:hangingChars="206" w:hanging="494"/>
        <w:rPr>
          <w:rFonts w:ascii="宋体"/>
          <w:color w:val="000000"/>
          <w:sz w:val="24"/>
        </w:rPr>
      </w:pPr>
      <w:r>
        <w:rPr>
          <w:rFonts w:ascii="宋体" w:hAnsi="宋体"/>
          <w:color w:val="000000"/>
          <w:sz w:val="24"/>
        </w:rPr>
        <w:t>24</w:t>
      </w:r>
      <w:r>
        <w:rPr>
          <w:rFonts w:ascii="宋体" w:hAnsi="宋体" w:hint="eastAsia"/>
          <w:color w:val="000000"/>
          <w:sz w:val="24"/>
        </w:rPr>
        <w:t>、随行电缆状况检查，感应器调整、</w:t>
      </w:r>
      <w:proofErr w:type="gramStart"/>
      <w:r>
        <w:rPr>
          <w:rFonts w:ascii="宋体" w:hAnsi="宋体" w:hint="eastAsia"/>
          <w:color w:val="000000"/>
          <w:sz w:val="24"/>
        </w:rPr>
        <w:t>隔磁板</w:t>
      </w:r>
      <w:proofErr w:type="gramEnd"/>
      <w:r>
        <w:rPr>
          <w:rFonts w:ascii="宋体" w:hAnsi="宋体" w:hint="eastAsia"/>
          <w:color w:val="000000"/>
          <w:sz w:val="24"/>
        </w:rPr>
        <w:t>及感应器清理。</w:t>
      </w:r>
    </w:p>
    <w:p w14:paraId="729DC05A" w14:textId="77777777" w:rsidR="000E0798" w:rsidRDefault="000E0798" w:rsidP="000E0798">
      <w:pPr>
        <w:ind w:leftChars="144" w:left="796" w:hangingChars="206" w:hanging="494"/>
        <w:rPr>
          <w:rFonts w:ascii="宋体"/>
          <w:color w:val="000000"/>
          <w:sz w:val="24"/>
        </w:rPr>
      </w:pPr>
      <w:r>
        <w:rPr>
          <w:rFonts w:ascii="宋体" w:hAnsi="宋体"/>
          <w:color w:val="000000"/>
          <w:sz w:val="24"/>
        </w:rPr>
        <w:t>25</w:t>
      </w:r>
      <w:r>
        <w:rPr>
          <w:rFonts w:ascii="宋体" w:hAnsi="宋体" w:hint="eastAsia"/>
          <w:color w:val="000000"/>
          <w:sz w:val="24"/>
        </w:rPr>
        <w:t>、井道内导轨压码、连接板、</w:t>
      </w:r>
      <w:proofErr w:type="gramStart"/>
      <w:r>
        <w:rPr>
          <w:rFonts w:ascii="宋体" w:hAnsi="宋体" w:hint="eastAsia"/>
          <w:color w:val="000000"/>
          <w:sz w:val="24"/>
        </w:rPr>
        <w:t>撑架各螺栓</w:t>
      </w:r>
      <w:proofErr w:type="gramEnd"/>
      <w:r>
        <w:rPr>
          <w:rFonts w:ascii="宋体" w:hAnsi="宋体" w:hint="eastAsia"/>
          <w:color w:val="000000"/>
          <w:sz w:val="24"/>
        </w:rPr>
        <w:t>修紧。</w:t>
      </w:r>
    </w:p>
    <w:p w14:paraId="28E92838" w14:textId="77777777" w:rsidR="000E0798" w:rsidRDefault="000E0798" w:rsidP="000E0798">
      <w:pPr>
        <w:ind w:leftChars="144" w:left="796" w:hangingChars="206" w:hanging="494"/>
        <w:rPr>
          <w:rFonts w:ascii="宋体"/>
          <w:color w:val="000000"/>
          <w:sz w:val="24"/>
        </w:rPr>
      </w:pPr>
      <w:r>
        <w:rPr>
          <w:rFonts w:ascii="宋体" w:hAnsi="宋体"/>
          <w:color w:val="000000"/>
          <w:sz w:val="24"/>
        </w:rPr>
        <w:t>26</w:t>
      </w:r>
      <w:r>
        <w:rPr>
          <w:rFonts w:ascii="宋体" w:hAnsi="宋体" w:hint="eastAsia"/>
          <w:color w:val="000000"/>
          <w:sz w:val="24"/>
        </w:rPr>
        <w:t>、井道照明、限速器坠铊位置是否正常。</w:t>
      </w:r>
    </w:p>
    <w:p w14:paraId="13B8B900" w14:textId="77777777" w:rsidR="000E0798" w:rsidRDefault="000E0798" w:rsidP="000E0798">
      <w:pPr>
        <w:ind w:leftChars="144" w:left="796" w:hangingChars="206" w:hanging="494"/>
        <w:rPr>
          <w:rFonts w:ascii="宋体" w:hAnsi="宋体"/>
          <w:color w:val="000000"/>
          <w:sz w:val="24"/>
        </w:rPr>
      </w:pPr>
      <w:r>
        <w:rPr>
          <w:rFonts w:ascii="宋体" w:hAnsi="宋体"/>
          <w:color w:val="000000"/>
          <w:sz w:val="24"/>
        </w:rPr>
        <w:t>27</w:t>
      </w:r>
      <w:r>
        <w:rPr>
          <w:rFonts w:ascii="宋体" w:hAnsi="宋体" w:hint="eastAsia"/>
          <w:color w:val="000000"/>
          <w:sz w:val="24"/>
        </w:rPr>
        <w:t>、所有安全保护电气开关性能检查</w:t>
      </w:r>
    </w:p>
    <w:p w14:paraId="309DE182" w14:textId="77777777" w:rsidR="000E0798" w:rsidRDefault="000E0798" w:rsidP="000E0798">
      <w:pPr>
        <w:rPr>
          <w:b/>
          <w:sz w:val="24"/>
        </w:rPr>
      </w:pPr>
    </w:p>
    <w:p w14:paraId="33E10E05" w14:textId="77777777" w:rsidR="000E0798" w:rsidRDefault="000E0798" w:rsidP="000E0798">
      <w:pPr>
        <w:rPr>
          <w:rFonts w:ascii="宋体"/>
          <w:color w:val="000000"/>
          <w:sz w:val="24"/>
        </w:rPr>
      </w:pPr>
    </w:p>
    <w:p w14:paraId="5BE3AED4" w14:textId="77777777" w:rsidR="000E0798" w:rsidRDefault="000E0798" w:rsidP="000E0798">
      <w:pPr>
        <w:rPr>
          <w:rFonts w:ascii="宋体"/>
          <w:color w:val="000000"/>
          <w:sz w:val="24"/>
        </w:rPr>
      </w:pPr>
    </w:p>
    <w:p w14:paraId="48B6F320" w14:textId="77777777" w:rsidR="000E0798" w:rsidRDefault="000E0798" w:rsidP="000E0798">
      <w:pPr>
        <w:rPr>
          <w:rFonts w:ascii="宋体"/>
          <w:color w:val="000000"/>
          <w:sz w:val="24"/>
        </w:rPr>
      </w:pPr>
    </w:p>
    <w:p w14:paraId="2D99F2FC" w14:textId="77777777" w:rsidR="000E0798" w:rsidRDefault="000E0798" w:rsidP="000E0798">
      <w:pPr>
        <w:rPr>
          <w:color w:val="000000"/>
        </w:rPr>
      </w:pPr>
    </w:p>
    <w:p w14:paraId="060B77A8" w14:textId="77777777" w:rsidR="000E0798" w:rsidRDefault="000E0798" w:rsidP="000E0798">
      <w:pPr>
        <w:rPr>
          <w:color w:val="000000"/>
        </w:rPr>
      </w:pPr>
    </w:p>
    <w:p w14:paraId="00FA0DCD" w14:textId="77777777" w:rsidR="000E0798" w:rsidRDefault="000E0798" w:rsidP="000E0798">
      <w:pPr>
        <w:rPr>
          <w:color w:val="000000"/>
        </w:rPr>
      </w:pPr>
      <w:r>
        <w:rPr>
          <w:rFonts w:hint="eastAsia"/>
          <w:color w:val="000000"/>
        </w:rPr>
        <w:t>附件（</w:t>
      </w:r>
      <w:r>
        <w:rPr>
          <w:rFonts w:hint="eastAsia"/>
          <w:color w:val="000000"/>
        </w:rPr>
        <w:t>3</w:t>
      </w:r>
      <w:r>
        <w:rPr>
          <w:rFonts w:hint="eastAsia"/>
          <w:color w:val="000000"/>
        </w:rPr>
        <w:t>）：</w:t>
      </w:r>
    </w:p>
    <w:p w14:paraId="13F01391" w14:textId="77777777" w:rsidR="000E0798" w:rsidRDefault="000E0798" w:rsidP="000E0798">
      <w:pPr>
        <w:spacing w:line="360" w:lineRule="exact"/>
        <w:jc w:val="center"/>
        <w:rPr>
          <w:rFonts w:ascii="宋体"/>
          <w:b/>
          <w:color w:val="000000"/>
          <w:sz w:val="24"/>
        </w:rPr>
      </w:pPr>
      <w:r>
        <w:rPr>
          <w:rFonts w:ascii="宋体" w:hAnsi="宋体" w:hint="eastAsia"/>
          <w:b/>
          <w:color w:val="000000"/>
          <w:sz w:val="24"/>
        </w:rPr>
        <w:t>免费提供的油料及部分易耗件</w:t>
      </w:r>
    </w:p>
    <w:p w14:paraId="7C2B6DF3" w14:textId="77777777" w:rsidR="000E0798" w:rsidRDefault="000E0798" w:rsidP="000E0798">
      <w:pPr>
        <w:jc w:val="center"/>
        <w:rPr>
          <w:rFonts w:ascii="宋体"/>
          <w:b/>
          <w:color w:val="000000"/>
          <w:sz w:val="24"/>
        </w:rPr>
      </w:pPr>
      <w:r>
        <w:rPr>
          <w:rFonts w:ascii="宋体" w:hAnsi="宋体" w:hint="eastAsia"/>
          <w:b/>
          <w:color w:val="000000"/>
          <w:sz w:val="24"/>
        </w:rPr>
        <w:t>电梯免费提供的油料及备品备件附表</w:t>
      </w:r>
    </w:p>
    <w:tbl>
      <w:tblPr>
        <w:tblW w:w="45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
        <w:gridCol w:w="2353"/>
        <w:gridCol w:w="1376"/>
        <w:gridCol w:w="1482"/>
        <w:gridCol w:w="1814"/>
      </w:tblGrid>
      <w:tr w:rsidR="000E0798" w14:paraId="6997DD5F" w14:textId="77777777" w:rsidTr="00FE3BFD">
        <w:trPr>
          <w:trHeight w:val="344"/>
          <w:jc w:val="center"/>
        </w:trPr>
        <w:tc>
          <w:tcPr>
            <w:tcW w:w="426" w:type="pct"/>
            <w:vAlign w:val="center"/>
          </w:tcPr>
          <w:p w14:paraId="29260B89" w14:textId="77777777" w:rsidR="000E0798" w:rsidRDefault="000E0798" w:rsidP="00FE3BFD">
            <w:pPr>
              <w:jc w:val="center"/>
              <w:rPr>
                <w:rFonts w:ascii="宋体"/>
                <w:color w:val="000000"/>
                <w:sz w:val="24"/>
              </w:rPr>
            </w:pPr>
            <w:r>
              <w:rPr>
                <w:rFonts w:ascii="宋体" w:hAnsi="宋体" w:hint="eastAsia"/>
                <w:b/>
                <w:color w:val="000000"/>
                <w:sz w:val="24"/>
              </w:rPr>
              <w:t>序号</w:t>
            </w:r>
          </w:p>
        </w:tc>
        <w:tc>
          <w:tcPr>
            <w:tcW w:w="1532" w:type="pct"/>
            <w:vAlign w:val="center"/>
          </w:tcPr>
          <w:p w14:paraId="33955991" w14:textId="77777777" w:rsidR="000E0798" w:rsidRDefault="000E0798" w:rsidP="00FE3BFD">
            <w:pPr>
              <w:rPr>
                <w:rFonts w:ascii="宋体"/>
                <w:color w:val="000000"/>
                <w:sz w:val="24"/>
              </w:rPr>
            </w:pPr>
            <w:r>
              <w:rPr>
                <w:rFonts w:ascii="宋体" w:hAnsi="宋体" w:hint="eastAsia"/>
                <w:color w:val="000000"/>
                <w:sz w:val="24"/>
              </w:rPr>
              <w:t>产品名称</w:t>
            </w:r>
          </w:p>
        </w:tc>
        <w:tc>
          <w:tcPr>
            <w:tcW w:w="896" w:type="pct"/>
            <w:vAlign w:val="center"/>
          </w:tcPr>
          <w:p w14:paraId="0399DE81" w14:textId="77777777" w:rsidR="000E0798" w:rsidRDefault="000E0798" w:rsidP="00FE3BFD">
            <w:pPr>
              <w:rPr>
                <w:rFonts w:ascii="宋体"/>
                <w:color w:val="000000"/>
                <w:sz w:val="24"/>
              </w:rPr>
            </w:pPr>
            <w:r>
              <w:rPr>
                <w:rFonts w:ascii="宋体" w:hint="eastAsia"/>
                <w:color w:val="000000"/>
                <w:sz w:val="24"/>
              </w:rPr>
              <w:t>物料代码</w:t>
            </w:r>
          </w:p>
        </w:tc>
        <w:tc>
          <w:tcPr>
            <w:tcW w:w="965" w:type="pct"/>
            <w:vAlign w:val="center"/>
          </w:tcPr>
          <w:p w14:paraId="40F9B1A3" w14:textId="77777777" w:rsidR="000E0798" w:rsidRDefault="000E0798" w:rsidP="00FE3BFD">
            <w:pPr>
              <w:rPr>
                <w:rFonts w:ascii="宋体"/>
                <w:color w:val="000000"/>
                <w:sz w:val="24"/>
              </w:rPr>
            </w:pPr>
            <w:r>
              <w:rPr>
                <w:rFonts w:ascii="宋体" w:hAnsi="宋体" w:hint="eastAsia"/>
                <w:color w:val="000000"/>
                <w:sz w:val="24"/>
              </w:rPr>
              <w:t>规格型号</w:t>
            </w:r>
          </w:p>
        </w:tc>
        <w:tc>
          <w:tcPr>
            <w:tcW w:w="1181" w:type="pct"/>
            <w:vAlign w:val="center"/>
          </w:tcPr>
          <w:p w14:paraId="46208B96" w14:textId="77777777" w:rsidR="000E0798" w:rsidRDefault="000E0798" w:rsidP="00FE3BFD">
            <w:pPr>
              <w:rPr>
                <w:rFonts w:ascii="宋体"/>
                <w:color w:val="000000"/>
                <w:sz w:val="24"/>
              </w:rPr>
            </w:pPr>
            <w:r>
              <w:rPr>
                <w:rFonts w:ascii="宋体" w:hAnsi="宋体" w:hint="eastAsia"/>
                <w:color w:val="000000"/>
                <w:sz w:val="24"/>
              </w:rPr>
              <w:t>位置</w:t>
            </w:r>
          </w:p>
        </w:tc>
      </w:tr>
      <w:tr w:rsidR="000E0798" w14:paraId="09D24CC1" w14:textId="77777777" w:rsidTr="00FE3BFD">
        <w:trPr>
          <w:trHeight w:val="344"/>
          <w:jc w:val="center"/>
        </w:trPr>
        <w:tc>
          <w:tcPr>
            <w:tcW w:w="426" w:type="pct"/>
            <w:vAlign w:val="center"/>
          </w:tcPr>
          <w:p w14:paraId="0214643A" w14:textId="77777777" w:rsidR="000E0798" w:rsidRDefault="000E0798" w:rsidP="00FE3BFD">
            <w:pPr>
              <w:jc w:val="center"/>
              <w:rPr>
                <w:rFonts w:ascii="宋体"/>
                <w:color w:val="000000"/>
                <w:sz w:val="24"/>
              </w:rPr>
            </w:pPr>
            <w:r>
              <w:rPr>
                <w:rFonts w:ascii="宋体" w:hAnsi="宋体"/>
                <w:color w:val="000000"/>
                <w:sz w:val="24"/>
              </w:rPr>
              <w:t>1</w:t>
            </w:r>
          </w:p>
        </w:tc>
        <w:tc>
          <w:tcPr>
            <w:tcW w:w="1532" w:type="pct"/>
            <w:vAlign w:val="center"/>
          </w:tcPr>
          <w:p w14:paraId="6355A8F6" w14:textId="77777777" w:rsidR="000E0798" w:rsidRDefault="000E0798" w:rsidP="00FE3BFD">
            <w:pPr>
              <w:rPr>
                <w:rFonts w:ascii="宋体"/>
                <w:color w:val="000000"/>
                <w:sz w:val="24"/>
              </w:rPr>
            </w:pPr>
            <w:r>
              <w:rPr>
                <w:rFonts w:ascii="宋体" w:hAnsi="宋体" w:hint="eastAsia"/>
                <w:color w:val="000000"/>
                <w:sz w:val="24"/>
              </w:rPr>
              <w:t>机油</w:t>
            </w:r>
          </w:p>
        </w:tc>
        <w:tc>
          <w:tcPr>
            <w:tcW w:w="896" w:type="pct"/>
            <w:vAlign w:val="center"/>
          </w:tcPr>
          <w:p w14:paraId="683FBF6E" w14:textId="77777777" w:rsidR="000E0798" w:rsidRDefault="000E0798" w:rsidP="00FE3BFD">
            <w:pPr>
              <w:rPr>
                <w:rFonts w:ascii="宋体"/>
                <w:color w:val="000000"/>
                <w:sz w:val="24"/>
              </w:rPr>
            </w:pPr>
          </w:p>
        </w:tc>
        <w:tc>
          <w:tcPr>
            <w:tcW w:w="965" w:type="pct"/>
            <w:vAlign w:val="center"/>
          </w:tcPr>
          <w:p w14:paraId="709FDC8A" w14:textId="77777777" w:rsidR="000E0798" w:rsidRDefault="000E0798" w:rsidP="00FE3BFD">
            <w:pPr>
              <w:rPr>
                <w:rFonts w:ascii="宋体"/>
                <w:color w:val="000000"/>
                <w:sz w:val="24"/>
              </w:rPr>
            </w:pPr>
          </w:p>
        </w:tc>
        <w:tc>
          <w:tcPr>
            <w:tcW w:w="1181" w:type="pct"/>
            <w:vAlign w:val="center"/>
          </w:tcPr>
          <w:p w14:paraId="3FDC8475" w14:textId="77777777" w:rsidR="000E0798" w:rsidRDefault="000E0798" w:rsidP="00FE3BFD">
            <w:pPr>
              <w:rPr>
                <w:rFonts w:ascii="宋体"/>
                <w:color w:val="000000"/>
                <w:sz w:val="24"/>
              </w:rPr>
            </w:pPr>
          </w:p>
        </w:tc>
      </w:tr>
      <w:tr w:rsidR="000E0798" w14:paraId="78DFC2F0" w14:textId="77777777" w:rsidTr="00FE3BFD">
        <w:trPr>
          <w:trHeight w:val="344"/>
          <w:jc w:val="center"/>
        </w:trPr>
        <w:tc>
          <w:tcPr>
            <w:tcW w:w="426" w:type="pct"/>
            <w:vAlign w:val="center"/>
          </w:tcPr>
          <w:p w14:paraId="63D75031" w14:textId="77777777" w:rsidR="000E0798" w:rsidRDefault="000E0798" w:rsidP="00FE3BFD">
            <w:pPr>
              <w:jc w:val="center"/>
              <w:rPr>
                <w:rFonts w:ascii="宋体"/>
                <w:color w:val="000000"/>
                <w:sz w:val="24"/>
              </w:rPr>
            </w:pPr>
            <w:r>
              <w:rPr>
                <w:rFonts w:ascii="宋体" w:hAnsi="宋体"/>
                <w:color w:val="000000"/>
                <w:sz w:val="24"/>
              </w:rPr>
              <w:t>2</w:t>
            </w:r>
          </w:p>
        </w:tc>
        <w:tc>
          <w:tcPr>
            <w:tcW w:w="1532" w:type="pct"/>
            <w:vAlign w:val="center"/>
          </w:tcPr>
          <w:p w14:paraId="562C5DF6" w14:textId="77777777" w:rsidR="000E0798" w:rsidRDefault="000E0798" w:rsidP="00FE3BFD">
            <w:pPr>
              <w:rPr>
                <w:rFonts w:ascii="宋体"/>
                <w:color w:val="000000"/>
                <w:sz w:val="24"/>
              </w:rPr>
            </w:pPr>
            <w:r>
              <w:rPr>
                <w:rFonts w:ascii="宋体" w:hAnsi="宋体" w:hint="eastAsia"/>
                <w:color w:val="000000"/>
                <w:sz w:val="24"/>
              </w:rPr>
              <w:t>黄油</w:t>
            </w:r>
          </w:p>
        </w:tc>
        <w:tc>
          <w:tcPr>
            <w:tcW w:w="896" w:type="pct"/>
            <w:vAlign w:val="center"/>
          </w:tcPr>
          <w:p w14:paraId="7F1D915C" w14:textId="77777777" w:rsidR="000E0798" w:rsidRDefault="000E0798" w:rsidP="00FE3BFD">
            <w:pPr>
              <w:rPr>
                <w:rFonts w:ascii="宋体"/>
                <w:color w:val="000000"/>
                <w:sz w:val="24"/>
              </w:rPr>
            </w:pPr>
          </w:p>
        </w:tc>
        <w:tc>
          <w:tcPr>
            <w:tcW w:w="965" w:type="pct"/>
            <w:vAlign w:val="center"/>
          </w:tcPr>
          <w:p w14:paraId="2C5E8550" w14:textId="77777777" w:rsidR="000E0798" w:rsidRDefault="000E0798" w:rsidP="00FE3BFD">
            <w:pPr>
              <w:rPr>
                <w:rFonts w:ascii="宋体"/>
                <w:color w:val="000000"/>
                <w:sz w:val="24"/>
              </w:rPr>
            </w:pPr>
          </w:p>
        </w:tc>
        <w:tc>
          <w:tcPr>
            <w:tcW w:w="1181" w:type="pct"/>
            <w:vAlign w:val="center"/>
          </w:tcPr>
          <w:p w14:paraId="412D1086" w14:textId="77777777" w:rsidR="000E0798" w:rsidRDefault="000E0798" w:rsidP="00FE3BFD">
            <w:pPr>
              <w:rPr>
                <w:rFonts w:ascii="宋体"/>
                <w:color w:val="000000"/>
                <w:sz w:val="24"/>
              </w:rPr>
            </w:pPr>
          </w:p>
        </w:tc>
      </w:tr>
      <w:tr w:rsidR="000E0798" w14:paraId="1FFAD3B8" w14:textId="77777777" w:rsidTr="00FE3BFD">
        <w:trPr>
          <w:trHeight w:val="344"/>
          <w:jc w:val="center"/>
        </w:trPr>
        <w:tc>
          <w:tcPr>
            <w:tcW w:w="426" w:type="pct"/>
            <w:vAlign w:val="center"/>
          </w:tcPr>
          <w:p w14:paraId="3B465E5C" w14:textId="77777777" w:rsidR="000E0798" w:rsidRDefault="000E0798" w:rsidP="00FE3BFD">
            <w:pPr>
              <w:jc w:val="center"/>
              <w:rPr>
                <w:rFonts w:ascii="宋体"/>
                <w:color w:val="000000"/>
                <w:sz w:val="24"/>
              </w:rPr>
            </w:pPr>
            <w:r>
              <w:rPr>
                <w:rFonts w:ascii="宋体" w:hAnsi="宋体"/>
                <w:color w:val="000000"/>
                <w:sz w:val="24"/>
              </w:rPr>
              <w:t>3</w:t>
            </w:r>
          </w:p>
        </w:tc>
        <w:tc>
          <w:tcPr>
            <w:tcW w:w="1532" w:type="pct"/>
            <w:vAlign w:val="center"/>
          </w:tcPr>
          <w:p w14:paraId="159EBBED" w14:textId="77777777" w:rsidR="000E0798" w:rsidRDefault="000E0798" w:rsidP="00FE3BFD">
            <w:pPr>
              <w:rPr>
                <w:rFonts w:ascii="宋体"/>
                <w:color w:val="000000"/>
                <w:sz w:val="24"/>
              </w:rPr>
            </w:pPr>
            <w:r>
              <w:rPr>
                <w:rFonts w:ascii="宋体" w:hAnsi="宋体" w:hint="eastAsia"/>
                <w:color w:val="000000"/>
                <w:sz w:val="24"/>
              </w:rPr>
              <w:t>棉纱团</w:t>
            </w:r>
          </w:p>
        </w:tc>
        <w:tc>
          <w:tcPr>
            <w:tcW w:w="896" w:type="pct"/>
            <w:vAlign w:val="center"/>
          </w:tcPr>
          <w:p w14:paraId="059C3809" w14:textId="77777777" w:rsidR="000E0798" w:rsidRDefault="000E0798" w:rsidP="00FE3BFD">
            <w:pPr>
              <w:rPr>
                <w:rFonts w:ascii="宋体"/>
                <w:color w:val="000000"/>
                <w:sz w:val="24"/>
              </w:rPr>
            </w:pPr>
          </w:p>
        </w:tc>
        <w:tc>
          <w:tcPr>
            <w:tcW w:w="965" w:type="pct"/>
            <w:vAlign w:val="center"/>
          </w:tcPr>
          <w:p w14:paraId="551E68F1" w14:textId="77777777" w:rsidR="000E0798" w:rsidRDefault="000E0798" w:rsidP="00FE3BFD">
            <w:pPr>
              <w:rPr>
                <w:rFonts w:ascii="宋体"/>
                <w:color w:val="000000"/>
                <w:sz w:val="24"/>
              </w:rPr>
            </w:pPr>
          </w:p>
        </w:tc>
        <w:tc>
          <w:tcPr>
            <w:tcW w:w="1181" w:type="pct"/>
            <w:vAlign w:val="center"/>
          </w:tcPr>
          <w:p w14:paraId="0AACBDD2" w14:textId="77777777" w:rsidR="000E0798" w:rsidRDefault="000E0798" w:rsidP="00FE3BFD">
            <w:pPr>
              <w:rPr>
                <w:rFonts w:ascii="宋体"/>
                <w:color w:val="000000"/>
                <w:sz w:val="24"/>
              </w:rPr>
            </w:pPr>
          </w:p>
        </w:tc>
      </w:tr>
      <w:tr w:rsidR="000E0798" w14:paraId="1A2EDD6E" w14:textId="77777777" w:rsidTr="00FE3BFD">
        <w:trPr>
          <w:trHeight w:val="325"/>
          <w:jc w:val="center"/>
        </w:trPr>
        <w:tc>
          <w:tcPr>
            <w:tcW w:w="426" w:type="pct"/>
            <w:vAlign w:val="center"/>
          </w:tcPr>
          <w:p w14:paraId="7498F6AF" w14:textId="77777777" w:rsidR="000E0798" w:rsidRDefault="000E0798" w:rsidP="00FE3BFD">
            <w:pPr>
              <w:jc w:val="center"/>
              <w:rPr>
                <w:rFonts w:ascii="宋体"/>
                <w:color w:val="000000"/>
                <w:sz w:val="24"/>
              </w:rPr>
            </w:pPr>
            <w:r>
              <w:rPr>
                <w:rFonts w:ascii="宋体" w:hAnsi="宋体"/>
                <w:color w:val="000000"/>
                <w:sz w:val="24"/>
              </w:rPr>
              <w:t>4</w:t>
            </w:r>
          </w:p>
        </w:tc>
        <w:tc>
          <w:tcPr>
            <w:tcW w:w="1532" w:type="pct"/>
            <w:vAlign w:val="center"/>
          </w:tcPr>
          <w:p w14:paraId="2B3C844C" w14:textId="77777777" w:rsidR="000E0798" w:rsidRDefault="000E0798" w:rsidP="00FE3BFD">
            <w:pPr>
              <w:rPr>
                <w:rFonts w:ascii="宋体"/>
                <w:color w:val="000000"/>
                <w:sz w:val="24"/>
              </w:rPr>
            </w:pPr>
            <w:r>
              <w:rPr>
                <w:rFonts w:ascii="宋体" w:hAnsi="宋体" w:hint="eastAsia"/>
                <w:color w:val="000000"/>
                <w:sz w:val="24"/>
              </w:rPr>
              <w:t>二硫化钼润滑脂</w:t>
            </w:r>
          </w:p>
        </w:tc>
        <w:tc>
          <w:tcPr>
            <w:tcW w:w="896" w:type="pct"/>
            <w:vAlign w:val="center"/>
          </w:tcPr>
          <w:p w14:paraId="4BAC20AA" w14:textId="77777777" w:rsidR="000E0798" w:rsidRDefault="000E0798" w:rsidP="00FE3BFD">
            <w:pPr>
              <w:rPr>
                <w:rFonts w:ascii="宋体"/>
                <w:color w:val="000000"/>
                <w:sz w:val="24"/>
              </w:rPr>
            </w:pPr>
          </w:p>
        </w:tc>
        <w:tc>
          <w:tcPr>
            <w:tcW w:w="965" w:type="pct"/>
            <w:vAlign w:val="center"/>
          </w:tcPr>
          <w:p w14:paraId="256DF76C" w14:textId="77777777" w:rsidR="000E0798" w:rsidRDefault="000E0798" w:rsidP="00FE3BFD">
            <w:pPr>
              <w:rPr>
                <w:rFonts w:ascii="宋体"/>
                <w:color w:val="000000"/>
                <w:sz w:val="24"/>
              </w:rPr>
            </w:pPr>
          </w:p>
        </w:tc>
        <w:tc>
          <w:tcPr>
            <w:tcW w:w="1181" w:type="pct"/>
            <w:vAlign w:val="center"/>
          </w:tcPr>
          <w:p w14:paraId="06B99FA9" w14:textId="77777777" w:rsidR="000E0798" w:rsidRDefault="000E0798" w:rsidP="00FE3BFD">
            <w:pPr>
              <w:rPr>
                <w:rFonts w:ascii="宋体"/>
                <w:color w:val="000000"/>
                <w:sz w:val="24"/>
              </w:rPr>
            </w:pPr>
            <w:r>
              <w:rPr>
                <w:rFonts w:ascii="宋体" w:hAnsi="宋体" w:hint="eastAsia"/>
                <w:color w:val="000000"/>
                <w:sz w:val="24"/>
              </w:rPr>
              <w:t>机房</w:t>
            </w:r>
          </w:p>
        </w:tc>
      </w:tr>
      <w:tr w:rsidR="000E0798" w14:paraId="4F6CD756" w14:textId="77777777" w:rsidTr="00FE3BFD">
        <w:trPr>
          <w:trHeight w:val="344"/>
          <w:jc w:val="center"/>
        </w:trPr>
        <w:tc>
          <w:tcPr>
            <w:tcW w:w="426" w:type="pct"/>
            <w:vAlign w:val="center"/>
          </w:tcPr>
          <w:p w14:paraId="12F17FEF" w14:textId="77777777" w:rsidR="000E0798" w:rsidRDefault="000E0798" w:rsidP="00FE3BFD">
            <w:pPr>
              <w:jc w:val="center"/>
              <w:rPr>
                <w:rFonts w:ascii="宋体"/>
                <w:color w:val="000000"/>
                <w:sz w:val="24"/>
              </w:rPr>
            </w:pPr>
            <w:r>
              <w:rPr>
                <w:rFonts w:ascii="宋体" w:hAnsi="宋体"/>
                <w:color w:val="000000"/>
                <w:sz w:val="24"/>
              </w:rPr>
              <w:t>5</w:t>
            </w:r>
          </w:p>
        </w:tc>
        <w:tc>
          <w:tcPr>
            <w:tcW w:w="1532" w:type="pct"/>
            <w:vAlign w:val="center"/>
          </w:tcPr>
          <w:p w14:paraId="55C5A56D" w14:textId="77777777" w:rsidR="000E0798" w:rsidRDefault="000E0798" w:rsidP="00FE3BFD">
            <w:pPr>
              <w:rPr>
                <w:rFonts w:ascii="宋体"/>
                <w:color w:val="000000"/>
                <w:sz w:val="24"/>
              </w:rPr>
            </w:pPr>
            <w:r>
              <w:rPr>
                <w:rFonts w:ascii="宋体" w:hAnsi="宋体" w:hint="eastAsia"/>
                <w:color w:val="000000"/>
                <w:sz w:val="24"/>
              </w:rPr>
              <w:t>保险管</w:t>
            </w:r>
          </w:p>
        </w:tc>
        <w:tc>
          <w:tcPr>
            <w:tcW w:w="896" w:type="pct"/>
            <w:vAlign w:val="center"/>
          </w:tcPr>
          <w:p w14:paraId="1A6829E1" w14:textId="36CCB601" w:rsidR="000E0798" w:rsidRDefault="000E0798" w:rsidP="00FE3BFD">
            <w:pPr>
              <w:rPr>
                <w:rFonts w:ascii="宋体"/>
                <w:color w:val="000000"/>
                <w:sz w:val="24"/>
              </w:rPr>
            </w:pPr>
          </w:p>
        </w:tc>
        <w:tc>
          <w:tcPr>
            <w:tcW w:w="965" w:type="pct"/>
            <w:vAlign w:val="center"/>
          </w:tcPr>
          <w:p w14:paraId="291B6A11" w14:textId="2009E617" w:rsidR="000E0798" w:rsidRDefault="000E0798" w:rsidP="00FE3BFD">
            <w:pPr>
              <w:rPr>
                <w:rFonts w:ascii="宋体"/>
                <w:color w:val="000000"/>
                <w:sz w:val="24"/>
              </w:rPr>
            </w:pPr>
          </w:p>
        </w:tc>
        <w:tc>
          <w:tcPr>
            <w:tcW w:w="1181" w:type="pct"/>
            <w:vAlign w:val="center"/>
          </w:tcPr>
          <w:p w14:paraId="1BC0D30A" w14:textId="77777777" w:rsidR="000E0798" w:rsidRDefault="000E0798" w:rsidP="00FE3BFD">
            <w:pPr>
              <w:rPr>
                <w:rFonts w:ascii="宋体"/>
                <w:color w:val="000000"/>
                <w:sz w:val="24"/>
              </w:rPr>
            </w:pPr>
            <w:r>
              <w:rPr>
                <w:rFonts w:ascii="宋体" w:hAnsi="宋体" w:hint="eastAsia"/>
                <w:color w:val="000000"/>
                <w:sz w:val="24"/>
              </w:rPr>
              <w:t>机房</w:t>
            </w:r>
          </w:p>
        </w:tc>
      </w:tr>
      <w:tr w:rsidR="000E0798" w14:paraId="35374F44" w14:textId="77777777" w:rsidTr="00FE3BFD">
        <w:trPr>
          <w:trHeight w:val="344"/>
          <w:jc w:val="center"/>
        </w:trPr>
        <w:tc>
          <w:tcPr>
            <w:tcW w:w="426" w:type="pct"/>
            <w:vAlign w:val="center"/>
          </w:tcPr>
          <w:p w14:paraId="1D8DDAA2" w14:textId="77777777" w:rsidR="000E0798" w:rsidRDefault="000E0798" w:rsidP="00FE3BFD">
            <w:pPr>
              <w:jc w:val="center"/>
              <w:rPr>
                <w:rFonts w:ascii="宋体"/>
                <w:color w:val="000000"/>
                <w:sz w:val="24"/>
              </w:rPr>
            </w:pPr>
            <w:r>
              <w:rPr>
                <w:rFonts w:ascii="宋体" w:hAnsi="宋体"/>
                <w:color w:val="000000"/>
                <w:sz w:val="24"/>
              </w:rPr>
              <w:t>6</w:t>
            </w:r>
          </w:p>
        </w:tc>
        <w:tc>
          <w:tcPr>
            <w:tcW w:w="1532" w:type="pct"/>
            <w:vAlign w:val="center"/>
          </w:tcPr>
          <w:p w14:paraId="66092AE7" w14:textId="77777777" w:rsidR="000E0798" w:rsidRDefault="000E0798" w:rsidP="00FE3BFD">
            <w:pPr>
              <w:rPr>
                <w:rFonts w:ascii="宋体"/>
                <w:color w:val="000000"/>
                <w:sz w:val="24"/>
              </w:rPr>
            </w:pPr>
            <w:r>
              <w:rPr>
                <w:rFonts w:ascii="宋体" w:hAnsi="宋体" w:hint="eastAsia"/>
                <w:color w:val="000000"/>
                <w:sz w:val="24"/>
              </w:rPr>
              <w:t>保险管</w:t>
            </w:r>
          </w:p>
        </w:tc>
        <w:tc>
          <w:tcPr>
            <w:tcW w:w="896" w:type="pct"/>
            <w:vAlign w:val="center"/>
          </w:tcPr>
          <w:p w14:paraId="08BFC6A6" w14:textId="5036FEF1" w:rsidR="000E0798" w:rsidRDefault="000E0798" w:rsidP="00FE3BFD">
            <w:pPr>
              <w:rPr>
                <w:rFonts w:ascii="宋体"/>
                <w:color w:val="000000"/>
                <w:sz w:val="24"/>
              </w:rPr>
            </w:pPr>
          </w:p>
        </w:tc>
        <w:tc>
          <w:tcPr>
            <w:tcW w:w="965" w:type="pct"/>
            <w:vAlign w:val="center"/>
          </w:tcPr>
          <w:p w14:paraId="403482E8" w14:textId="666F204C" w:rsidR="000E0798" w:rsidRDefault="000E0798" w:rsidP="00FE3BFD">
            <w:pPr>
              <w:rPr>
                <w:rFonts w:ascii="宋体"/>
                <w:color w:val="000000"/>
                <w:sz w:val="24"/>
              </w:rPr>
            </w:pPr>
          </w:p>
        </w:tc>
        <w:tc>
          <w:tcPr>
            <w:tcW w:w="1181" w:type="pct"/>
            <w:vAlign w:val="center"/>
          </w:tcPr>
          <w:p w14:paraId="398EC564" w14:textId="77777777" w:rsidR="000E0798" w:rsidRDefault="000E0798" w:rsidP="00FE3BFD">
            <w:pPr>
              <w:rPr>
                <w:rFonts w:ascii="宋体"/>
                <w:color w:val="000000"/>
                <w:sz w:val="24"/>
              </w:rPr>
            </w:pPr>
            <w:r>
              <w:rPr>
                <w:rFonts w:ascii="宋体" w:hAnsi="宋体" w:hint="eastAsia"/>
                <w:color w:val="000000"/>
                <w:sz w:val="24"/>
              </w:rPr>
              <w:t>机房</w:t>
            </w:r>
          </w:p>
        </w:tc>
      </w:tr>
      <w:tr w:rsidR="000E0798" w14:paraId="4ED10410" w14:textId="77777777" w:rsidTr="00FE3BFD">
        <w:trPr>
          <w:trHeight w:val="344"/>
          <w:jc w:val="center"/>
        </w:trPr>
        <w:tc>
          <w:tcPr>
            <w:tcW w:w="426" w:type="pct"/>
            <w:vAlign w:val="center"/>
          </w:tcPr>
          <w:p w14:paraId="25E8B78D" w14:textId="77777777" w:rsidR="000E0798" w:rsidRDefault="000E0798" w:rsidP="00FE3BFD">
            <w:pPr>
              <w:jc w:val="center"/>
              <w:rPr>
                <w:rFonts w:ascii="宋体"/>
                <w:color w:val="000000"/>
                <w:sz w:val="24"/>
              </w:rPr>
            </w:pPr>
            <w:r>
              <w:rPr>
                <w:rFonts w:ascii="宋体" w:hAnsi="宋体"/>
                <w:color w:val="000000"/>
                <w:sz w:val="24"/>
              </w:rPr>
              <w:t>7</w:t>
            </w:r>
          </w:p>
        </w:tc>
        <w:tc>
          <w:tcPr>
            <w:tcW w:w="1532" w:type="pct"/>
            <w:vAlign w:val="center"/>
          </w:tcPr>
          <w:p w14:paraId="6BD65983" w14:textId="77777777" w:rsidR="000E0798" w:rsidRDefault="000E0798" w:rsidP="00FE3BFD">
            <w:pPr>
              <w:rPr>
                <w:rFonts w:ascii="宋体"/>
                <w:color w:val="000000"/>
                <w:sz w:val="24"/>
              </w:rPr>
            </w:pPr>
            <w:r>
              <w:rPr>
                <w:rFonts w:ascii="宋体" w:hAnsi="宋体" w:hint="eastAsia"/>
                <w:color w:val="000000"/>
                <w:sz w:val="24"/>
              </w:rPr>
              <w:t>保险管</w:t>
            </w:r>
          </w:p>
        </w:tc>
        <w:tc>
          <w:tcPr>
            <w:tcW w:w="896" w:type="pct"/>
            <w:vAlign w:val="center"/>
          </w:tcPr>
          <w:p w14:paraId="1934E6C3" w14:textId="5726384B" w:rsidR="000E0798" w:rsidRDefault="000E0798" w:rsidP="00FE3BFD">
            <w:pPr>
              <w:rPr>
                <w:rFonts w:ascii="宋体"/>
                <w:color w:val="000000"/>
                <w:sz w:val="24"/>
              </w:rPr>
            </w:pPr>
          </w:p>
        </w:tc>
        <w:tc>
          <w:tcPr>
            <w:tcW w:w="965" w:type="pct"/>
            <w:vAlign w:val="center"/>
          </w:tcPr>
          <w:p w14:paraId="1D85772C" w14:textId="68DF3CA3" w:rsidR="000E0798" w:rsidRDefault="000E0798" w:rsidP="00FE3BFD">
            <w:pPr>
              <w:rPr>
                <w:rFonts w:ascii="宋体"/>
                <w:color w:val="000000"/>
                <w:sz w:val="24"/>
              </w:rPr>
            </w:pPr>
          </w:p>
        </w:tc>
        <w:tc>
          <w:tcPr>
            <w:tcW w:w="1181" w:type="pct"/>
            <w:vAlign w:val="center"/>
          </w:tcPr>
          <w:p w14:paraId="24398C88" w14:textId="77777777" w:rsidR="000E0798" w:rsidRDefault="000E0798" w:rsidP="00FE3BFD">
            <w:pPr>
              <w:rPr>
                <w:rFonts w:ascii="宋体"/>
                <w:color w:val="000000"/>
                <w:sz w:val="24"/>
              </w:rPr>
            </w:pPr>
            <w:r>
              <w:rPr>
                <w:rFonts w:ascii="宋体" w:hAnsi="宋体" w:hint="eastAsia"/>
                <w:color w:val="000000"/>
                <w:sz w:val="24"/>
              </w:rPr>
              <w:t>机房</w:t>
            </w:r>
          </w:p>
        </w:tc>
      </w:tr>
      <w:tr w:rsidR="000E0798" w14:paraId="741C55DB" w14:textId="77777777" w:rsidTr="00FE3BFD">
        <w:trPr>
          <w:trHeight w:val="344"/>
          <w:jc w:val="center"/>
        </w:trPr>
        <w:tc>
          <w:tcPr>
            <w:tcW w:w="426" w:type="pct"/>
            <w:vAlign w:val="center"/>
          </w:tcPr>
          <w:p w14:paraId="4395BEAB" w14:textId="77777777" w:rsidR="000E0798" w:rsidRDefault="000E0798" w:rsidP="00FE3BFD">
            <w:pPr>
              <w:jc w:val="center"/>
              <w:rPr>
                <w:rFonts w:ascii="宋体"/>
                <w:color w:val="000000"/>
                <w:sz w:val="24"/>
              </w:rPr>
            </w:pPr>
            <w:r>
              <w:rPr>
                <w:rFonts w:ascii="宋体" w:hAnsi="宋体"/>
                <w:color w:val="000000"/>
                <w:sz w:val="24"/>
              </w:rPr>
              <w:t>8</w:t>
            </w:r>
          </w:p>
        </w:tc>
        <w:tc>
          <w:tcPr>
            <w:tcW w:w="1532" w:type="pct"/>
            <w:vAlign w:val="center"/>
          </w:tcPr>
          <w:p w14:paraId="62C06C54" w14:textId="77777777" w:rsidR="000E0798" w:rsidRDefault="000E0798" w:rsidP="00FE3BFD">
            <w:pPr>
              <w:rPr>
                <w:rFonts w:ascii="宋体"/>
                <w:color w:val="000000"/>
                <w:sz w:val="24"/>
              </w:rPr>
            </w:pPr>
            <w:r>
              <w:rPr>
                <w:rFonts w:ascii="宋体" w:hAnsi="宋体" w:hint="eastAsia"/>
                <w:color w:val="000000"/>
                <w:sz w:val="24"/>
              </w:rPr>
              <w:t>急停开关</w:t>
            </w:r>
          </w:p>
        </w:tc>
        <w:tc>
          <w:tcPr>
            <w:tcW w:w="896" w:type="pct"/>
            <w:vAlign w:val="center"/>
          </w:tcPr>
          <w:p w14:paraId="0B08B3ED" w14:textId="72F06C86" w:rsidR="000E0798" w:rsidRDefault="000E0798" w:rsidP="00FE3BFD">
            <w:pPr>
              <w:rPr>
                <w:rFonts w:ascii="宋体"/>
                <w:color w:val="000000"/>
                <w:sz w:val="24"/>
              </w:rPr>
            </w:pPr>
          </w:p>
        </w:tc>
        <w:tc>
          <w:tcPr>
            <w:tcW w:w="965" w:type="pct"/>
            <w:vAlign w:val="center"/>
          </w:tcPr>
          <w:p w14:paraId="67EB43AB" w14:textId="704A717B" w:rsidR="000E0798" w:rsidRDefault="000E0798" w:rsidP="00FE3BFD">
            <w:pPr>
              <w:rPr>
                <w:rFonts w:ascii="宋体"/>
                <w:color w:val="000000"/>
                <w:sz w:val="24"/>
              </w:rPr>
            </w:pPr>
          </w:p>
        </w:tc>
        <w:tc>
          <w:tcPr>
            <w:tcW w:w="1181" w:type="pct"/>
            <w:vAlign w:val="center"/>
          </w:tcPr>
          <w:p w14:paraId="478FD648" w14:textId="77777777" w:rsidR="000E0798" w:rsidRDefault="000E0798" w:rsidP="00FE3BFD">
            <w:pPr>
              <w:rPr>
                <w:rFonts w:ascii="宋体"/>
                <w:color w:val="000000"/>
                <w:sz w:val="24"/>
              </w:rPr>
            </w:pPr>
            <w:r>
              <w:rPr>
                <w:rFonts w:ascii="宋体" w:hAnsi="宋体" w:hint="eastAsia"/>
                <w:color w:val="000000"/>
                <w:sz w:val="24"/>
              </w:rPr>
              <w:t>机房</w:t>
            </w:r>
          </w:p>
        </w:tc>
      </w:tr>
      <w:tr w:rsidR="000E0798" w14:paraId="4FDD8154" w14:textId="77777777" w:rsidTr="00FE3BFD">
        <w:trPr>
          <w:trHeight w:val="344"/>
          <w:jc w:val="center"/>
        </w:trPr>
        <w:tc>
          <w:tcPr>
            <w:tcW w:w="426" w:type="pct"/>
            <w:vAlign w:val="center"/>
          </w:tcPr>
          <w:p w14:paraId="7E169A42" w14:textId="77777777" w:rsidR="000E0798" w:rsidRDefault="000E0798" w:rsidP="00FE3BFD">
            <w:pPr>
              <w:jc w:val="center"/>
              <w:rPr>
                <w:rFonts w:ascii="宋体"/>
                <w:color w:val="000000"/>
                <w:sz w:val="24"/>
              </w:rPr>
            </w:pPr>
            <w:r>
              <w:rPr>
                <w:rFonts w:ascii="宋体" w:hAnsi="宋体"/>
                <w:color w:val="000000"/>
                <w:sz w:val="24"/>
              </w:rPr>
              <w:t>9</w:t>
            </w:r>
          </w:p>
        </w:tc>
        <w:tc>
          <w:tcPr>
            <w:tcW w:w="1532" w:type="pct"/>
            <w:vAlign w:val="center"/>
          </w:tcPr>
          <w:p w14:paraId="4428BECD" w14:textId="77777777" w:rsidR="000E0798" w:rsidRDefault="000E0798" w:rsidP="00FE3BFD">
            <w:pPr>
              <w:rPr>
                <w:rFonts w:ascii="宋体"/>
                <w:color w:val="000000"/>
                <w:sz w:val="24"/>
              </w:rPr>
            </w:pPr>
            <w:r>
              <w:rPr>
                <w:rFonts w:ascii="宋体" w:hAnsi="宋体" w:hint="eastAsia"/>
                <w:color w:val="000000"/>
                <w:sz w:val="24"/>
              </w:rPr>
              <w:t>门滑块</w:t>
            </w:r>
          </w:p>
        </w:tc>
        <w:tc>
          <w:tcPr>
            <w:tcW w:w="896" w:type="pct"/>
            <w:vAlign w:val="center"/>
          </w:tcPr>
          <w:p w14:paraId="6A2C9CCE" w14:textId="0C803FCD" w:rsidR="000E0798" w:rsidRDefault="000E0798" w:rsidP="00FE3BFD">
            <w:pPr>
              <w:rPr>
                <w:rFonts w:ascii="宋体"/>
                <w:color w:val="000000"/>
                <w:sz w:val="24"/>
              </w:rPr>
            </w:pPr>
          </w:p>
        </w:tc>
        <w:tc>
          <w:tcPr>
            <w:tcW w:w="965" w:type="pct"/>
            <w:vAlign w:val="center"/>
          </w:tcPr>
          <w:p w14:paraId="4C887EF9" w14:textId="77777777" w:rsidR="000E0798" w:rsidRDefault="000E0798" w:rsidP="00FE3BFD">
            <w:pPr>
              <w:rPr>
                <w:rFonts w:ascii="宋体"/>
                <w:color w:val="000000"/>
                <w:sz w:val="24"/>
              </w:rPr>
            </w:pPr>
          </w:p>
        </w:tc>
        <w:tc>
          <w:tcPr>
            <w:tcW w:w="1181" w:type="pct"/>
            <w:vAlign w:val="center"/>
          </w:tcPr>
          <w:p w14:paraId="2B7C0521" w14:textId="77777777" w:rsidR="000E0798" w:rsidRDefault="000E0798" w:rsidP="00FE3BFD">
            <w:pPr>
              <w:rPr>
                <w:rFonts w:ascii="宋体"/>
                <w:color w:val="000000"/>
                <w:sz w:val="24"/>
              </w:rPr>
            </w:pPr>
            <w:r>
              <w:rPr>
                <w:rFonts w:ascii="宋体" w:hAnsi="宋体" w:hint="eastAsia"/>
                <w:color w:val="000000"/>
                <w:sz w:val="24"/>
              </w:rPr>
              <w:t>厅门</w:t>
            </w:r>
          </w:p>
        </w:tc>
      </w:tr>
      <w:tr w:rsidR="000E0798" w14:paraId="05E0CF0F" w14:textId="77777777" w:rsidTr="00FE3BFD">
        <w:trPr>
          <w:trHeight w:val="344"/>
          <w:jc w:val="center"/>
        </w:trPr>
        <w:tc>
          <w:tcPr>
            <w:tcW w:w="426" w:type="pct"/>
            <w:vAlign w:val="center"/>
          </w:tcPr>
          <w:p w14:paraId="7FB75226" w14:textId="77777777" w:rsidR="000E0798" w:rsidRDefault="000E0798" w:rsidP="00FE3BFD">
            <w:pPr>
              <w:jc w:val="center"/>
              <w:rPr>
                <w:rFonts w:ascii="宋体"/>
                <w:color w:val="000000"/>
                <w:sz w:val="24"/>
              </w:rPr>
            </w:pPr>
            <w:r>
              <w:rPr>
                <w:rFonts w:ascii="宋体" w:hAnsi="宋体"/>
                <w:color w:val="000000"/>
                <w:sz w:val="24"/>
              </w:rPr>
              <w:t>10</w:t>
            </w:r>
          </w:p>
        </w:tc>
        <w:tc>
          <w:tcPr>
            <w:tcW w:w="1532" w:type="pct"/>
            <w:vAlign w:val="center"/>
          </w:tcPr>
          <w:p w14:paraId="36D76574" w14:textId="77777777" w:rsidR="000E0798" w:rsidRDefault="000E0798" w:rsidP="00FE3BFD">
            <w:pPr>
              <w:rPr>
                <w:rFonts w:ascii="宋体"/>
                <w:color w:val="000000"/>
                <w:sz w:val="24"/>
              </w:rPr>
            </w:pPr>
            <w:proofErr w:type="gramStart"/>
            <w:r>
              <w:rPr>
                <w:rFonts w:ascii="宋体" w:hAnsi="宋体" w:hint="eastAsia"/>
                <w:color w:val="000000"/>
                <w:sz w:val="24"/>
              </w:rPr>
              <w:t>清槽刷</w:t>
            </w:r>
            <w:proofErr w:type="gramEnd"/>
          </w:p>
        </w:tc>
        <w:tc>
          <w:tcPr>
            <w:tcW w:w="896" w:type="pct"/>
            <w:vAlign w:val="center"/>
          </w:tcPr>
          <w:p w14:paraId="005BF17B" w14:textId="77777777" w:rsidR="000E0798" w:rsidRDefault="000E0798" w:rsidP="00FE3BFD">
            <w:pPr>
              <w:rPr>
                <w:rFonts w:ascii="宋体"/>
                <w:color w:val="000000"/>
                <w:sz w:val="24"/>
              </w:rPr>
            </w:pPr>
          </w:p>
        </w:tc>
        <w:tc>
          <w:tcPr>
            <w:tcW w:w="965" w:type="pct"/>
            <w:vAlign w:val="center"/>
          </w:tcPr>
          <w:p w14:paraId="624BA318" w14:textId="77777777" w:rsidR="000E0798" w:rsidRDefault="000E0798" w:rsidP="00FE3BFD">
            <w:pPr>
              <w:rPr>
                <w:rFonts w:ascii="宋体"/>
                <w:color w:val="000000"/>
                <w:sz w:val="24"/>
              </w:rPr>
            </w:pPr>
          </w:p>
        </w:tc>
        <w:tc>
          <w:tcPr>
            <w:tcW w:w="1181" w:type="pct"/>
            <w:vAlign w:val="center"/>
          </w:tcPr>
          <w:p w14:paraId="0ABCBE65" w14:textId="77777777" w:rsidR="000E0798" w:rsidRDefault="000E0798" w:rsidP="00FE3BFD">
            <w:pPr>
              <w:rPr>
                <w:rFonts w:ascii="宋体"/>
                <w:color w:val="000000"/>
                <w:sz w:val="24"/>
              </w:rPr>
            </w:pPr>
            <w:r>
              <w:rPr>
                <w:rFonts w:ascii="宋体" w:hAnsi="宋体" w:hint="eastAsia"/>
                <w:color w:val="000000"/>
                <w:sz w:val="24"/>
              </w:rPr>
              <w:t>厅门</w:t>
            </w:r>
          </w:p>
        </w:tc>
      </w:tr>
      <w:tr w:rsidR="000E0798" w14:paraId="74D31D6A" w14:textId="77777777" w:rsidTr="00FE3BFD">
        <w:trPr>
          <w:trHeight w:val="344"/>
          <w:jc w:val="center"/>
        </w:trPr>
        <w:tc>
          <w:tcPr>
            <w:tcW w:w="426" w:type="pct"/>
            <w:vAlign w:val="center"/>
          </w:tcPr>
          <w:p w14:paraId="1C7425ED" w14:textId="77777777" w:rsidR="000E0798" w:rsidRDefault="000E0798" w:rsidP="00FE3BFD">
            <w:pPr>
              <w:jc w:val="center"/>
              <w:rPr>
                <w:rFonts w:ascii="宋体"/>
                <w:color w:val="000000"/>
                <w:sz w:val="24"/>
              </w:rPr>
            </w:pPr>
            <w:r>
              <w:rPr>
                <w:rFonts w:ascii="宋体" w:hAnsi="宋体"/>
                <w:color w:val="000000"/>
                <w:sz w:val="24"/>
              </w:rPr>
              <w:t>1</w:t>
            </w:r>
            <w:r>
              <w:rPr>
                <w:rFonts w:ascii="宋体" w:hAnsi="宋体" w:hint="eastAsia"/>
                <w:color w:val="000000"/>
                <w:sz w:val="24"/>
              </w:rPr>
              <w:t>1</w:t>
            </w:r>
          </w:p>
        </w:tc>
        <w:tc>
          <w:tcPr>
            <w:tcW w:w="1532" w:type="pct"/>
            <w:vAlign w:val="center"/>
          </w:tcPr>
          <w:p w14:paraId="2EDFC6C5" w14:textId="77777777" w:rsidR="000E0798" w:rsidRDefault="000E0798" w:rsidP="00FE3BFD">
            <w:pPr>
              <w:rPr>
                <w:rFonts w:ascii="宋体"/>
                <w:color w:val="000000"/>
                <w:sz w:val="24"/>
              </w:rPr>
            </w:pPr>
            <w:r>
              <w:rPr>
                <w:rFonts w:ascii="宋体" w:hAnsi="宋体" w:hint="eastAsia"/>
                <w:color w:val="000000"/>
                <w:sz w:val="24"/>
              </w:rPr>
              <w:t>副门锁</w:t>
            </w:r>
          </w:p>
        </w:tc>
        <w:tc>
          <w:tcPr>
            <w:tcW w:w="896" w:type="pct"/>
            <w:vAlign w:val="center"/>
          </w:tcPr>
          <w:p w14:paraId="59D94CF4" w14:textId="2F1C5D56" w:rsidR="000E0798" w:rsidRDefault="000E0798" w:rsidP="00FE3BFD">
            <w:pPr>
              <w:rPr>
                <w:rFonts w:ascii="宋体"/>
                <w:color w:val="000000"/>
                <w:sz w:val="24"/>
              </w:rPr>
            </w:pPr>
          </w:p>
        </w:tc>
        <w:tc>
          <w:tcPr>
            <w:tcW w:w="965" w:type="pct"/>
            <w:vAlign w:val="center"/>
          </w:tcPr>
          <w:p w14:paraId="006A213C" w14:textId="77777777" w:rsidR="000E0798" w:rsidRDefault="000E0798" w:rsidP="00FE3BFD">
            <w:pPr>
              <w:rPr>
                <w:rFonts w:ascii="宋体"/>
                <w:color w:val="000000"/>
                <w:sz w:val="24"/>
              </w:rPr>
            </w:pPr>
          </w:p>
        </w:tc>
        <w:tc>
          <w:tcPr>
            <w:tcW w:w="1181" w:type="pct"/>
            <w:vAlign w:val="center"/>
          </w:tcPr>
          <w:p w14:paraId="0289A031" w14:textId="77777777" w:rsidR="000E0798" w:rsidRDefault="000E0798" w:rsidP="00FE3BFD">
            <w:pPr>
              <w:rPr>
                <w:rFonts w:ascii="宋体"/>
                <w:color w:val="000000"/>
                <w:sz w:val="24"/>
              </w:rPr>
            </w:pPr>
            <w:r>
              <w:rPr>
                <w:rFonts w:ascii="宋体" w:hAnsi="宋体" w:hint="eastAsia"/>
                <w:color w:val="000000"/>
                <w:sz w:val="24"/>
              </w:rPr>
              <w:t>厅门</w:t>
            </w:r>
          </w:p>
        </w:tc>
      </w:tr>
      <w:tr w:rsidR="000E0798" w14:paraId="3F3F5925" w14:textId="77777777" w:rsidTr="00FE3BFD">
        <w:trPr>
          <w:trHeight w:val="344"/>
          <w:jc w:val="center"/>
        </w:trPr>
        <w:tc>
          <w:tcPr>
            <w:tcW w:w="426" w:type="pct"/>
            <w:vAlign w:val="center"/>
          </w:tcPr>
          <w:p w14:paraId="621C57E3" w14:textId="77777777" w:rsidR="000E0798" w:rsidRDefault="000E0798" w:rsidP="00FE3BFD">
            <w:pPr>
              <w:jc w:val="center"/>
              <w:rPr>
                <w:rFonts w:ascii="宋体"/>
                <w:color w:val="000000"/>
                <w:sz w:val="24"/>
              </w:rPr>
            </w:pPr>
            <w:r>
              <w:rPr>
                <w:rFonts w:ascii="宋体" w:hAnsi="宋体"/>
                <w:color w:val="000000"/>
                <w:sz w:val="24"/>
              </w:rPr>
              <w:t>1</w:t>
            </w:r>
            <w:r>
              <w:rPr>
                <w:rFonts w:ascii="宋体" w:hAnsi="宋体" w:hint="eastAsia"/>
                <w:color w:val="000000"/>
                <w:sz w:val="24"/>
              </w:rPr>
              <w:t>2</w:t>
            </w:r>
          </w:p>
        </w:tc>
        <w:tc>
          <w:tcPr>
            <w:tcW w:w="1532" w:type="pct"/>
            <w:vAlign w:val="center"/>
          </w:tcPr>
          <w:p w14:paraId="74649207" w14:textId="77777777" w:rsidR="000E0798" w:rsidRDefault="000E0798" w:rsidP="00FE3BFD">
            <w:pPr>
              <w:rPr>
                <w:rFonts w:ascii="宋体"/>
                <w:color w:val="000000"/>
                <w:sz w:val="24"/>
              </w:rPr>
            </w:pPr>
            <w:r>
              <w:rPr>
                <w:rFonts w:ascii="宋体" w:hAnsi="宋体" w:hint="eastAsia"/>
                <w:color w:val="000000"/>
                <w:sz w:val="24"/>
              </w:rPr>
              <w:t>按</w:t>
            </w:r>
            <w:proofErr w:type="gramStart"/>
            <w:r>
              <w:rPr>
                <w:rFonts w:ascii="宋体" w:hAnsi="宋体" w:hint="eastAsia"/>
                <w:color w:val="000000"/>
                <w:sz w:val="24"/>
              </w:rPr>
              <w:t>纽</w:t>
            </w:r>
            <w:proofErr w:type="gramEnd"/>
            <w:r>
              <w:rPr>
                <w:rFonts w:ascii="宋体" w:hAnsi="宋体" w:hint="eastAsia"/>
                <w:color w:val="000000"/>
                <w:sz w:val="24"/>
              </w:rPr>
              <w:t>开关</w:t>
            </w:r>
          </w:p>
        </w:tc>
        <w:tc>
          <w:tcPr>
            <w:tcW w:w="896" w:type="pct"/>
            <w:vAlign w:val="center"/>
          </w:tcPr>
          <w:p w14:paraId="51430C54" w14:textId="6E35791E" w:rsidR="000E0798" w:rsidRDefault="000E0798" w:rsidP="00FE3BFD">
            <w:pPr>
              <w:rPr>
                <w:rFonts w:ascii="宋体"/>
                <w:color w:val="000000"/>
                <w:sz w:val="24"/>
              </w:rPr>
            </w:pPr>
          </w:p>
        </w:tc>
        <w:tc>
          <w:tcPr>
            <w:tcW w:w="965" w:type="pct"/>
            <w:vAlign w:val="center"/>
          </w:tcPr>
          <w:p w14:paraId="143CE10A" w14:textId="77777777" w:rsidR="000E0798" w:rsidRDefault="000E0798" w:rsidP="00FE3BFD">
            <w:pPr>
              <w:rPr>
                <w:rFonts w:ascii="宋体"/>
                <w:color w:val="000000"/>
                <w:sz w:val="24"/>
              </w:rPr>
            </w:pPr>
          </w:p>
        </w:tc>
        <w:tc>
          <w:tcPr>
            <w:tcW w:w="1181" w:type="pct"/>
            <w:vAlign w:val="center"/>
          </w:tcPr>
          <w:p w14:paraId="7E91ED08" w14:textId="77777777" w:rsidR="000E0798" w:rsidRDefault="000E0798" w:rsidP="00FE3BFD">
            <w:pPr>
              <w:rPr>
                <w:rFonts w:ascii="宋体"/>
                <w:color w:val="000000"/>
                <w:sz w:val="24"/>
              </w:rPr>
            </w:pPr>
            <w:r>
              <w:rPr>
                <w:rFonts w:ascii="宋体" w:hAnsi="宋体" w:hint="eastAsia"/>
                <w:color w:val="000000"/>
                <w:sz w:val="24"/>
              </w:rPr>
              <w:t>轿厢</w:t>
            </w:r>
          </w:p>
        </w:tc>
      </w:tr>
      <w:tr w:rsidR="000E0798" w14:paraId="15578D10" w14:textId="77777777" w:rsidTr="00FE3BFD">
        <w:trPr>
          <w:trHeight w:val="325"/>
          <w:jc w:val="center"/>
        </w:trPr>
        <w:tc>
          <w:tcPr>
            <w:tcW w:w="426" w:type="pct"/>
            <w:vAlign w:val="center"/>
          </w:tcPr>
          <w:p w14:paraId="7C4BC96A" w14:textId="77777777" w:rsidR="000E0798" w:rsidRDefault="000E0798" w:rsidP="00FE3BFD">
            <w:pPr>
              <w:jc w:val="center"/>
              <w:rPr>
                <w:rFonts w:ascii="宋体"/>
                <w:color w:val="000000"/>
                <w:sz w:val="24"/>
              </w:rPr>
            </w:pPr>
            <w:r>
              <w:rPr>
                <w:rFonts w:ascii="宋体" w:hAnsi="宋体"/>
                <w:color w:val="000000"/>
                <w:sz w:val="24"/>
              </w:rPr>
              <w:t>1</w:t>
            </w:r>
            <w:r>
              <w:rPr>
                <w:rFonts w:ascii="宋体" w:hAnsi="宋体" w:hint="eastAsia"/>
                <w:color w:val="000000"/>
                <w:sz w:val="24"/>
              </w:rPr>
              <w:t>3</w:t>
            </w:r>
          </w:p>
        </w:tc>
        <w:tc>
          <w:tcPr>
            <w:tcW w:w="1532" w:type="pct"/>
            <w:vAlign w:val="center"/>
          </w:tcPr>
          <w:p w14:paraId="027AD3B5" w14:textId="77777777" w:rsidR="000E0798" w:rsidRDefault="000E0798" w:rsidP="00FE3BFD">
            <w:pPr>
              <w:rPr>
                <w:rFonts w:ascii="宋体"/>
                <w:color w:val="000000"/>
                <w:sz w:val="24"/>
              </w:rPr>
            </w:pPr>
            <w:r>
              <w:rPr>
                <w:rFonts w:ascii="宋体" w:hAnsi="宋体" w:hint="eastAsia"/>
                <w:color w:val="000000"/>
                <w:sz w:val="24"/>
              </w:rPr>
              <w:t>开门极限开关</w:t>
            </w:r>
          </w:p>
        </w:tc>
        <w:tc>
          <w:tcPr>
            <w:tcW w:w="896" w:type="pct"/>
            <w:vAlign w:val="center"/>
          </w:tcPr>
          <w:p w14:paraId="3D188552" w14:textId="14745BAD" w:rsidR="000E0798" w:rsidRDefault="000E0798" w:rsidP="00FE3BFD">
            <w:pPr>
              <w:rPr>
                <w:rFonts w:ascii="宋体"/>
                <w:color w:val="000000"/>
                <w:sz w:val="24"/>
              </w:rPr>
            </w:pPr>
          </w:p>
        </w:tc>
        <w:tc>
          <w:tcPr>
            <w:tcW w:w="965" w:type="pct"/>
            <w:vAlign w:val="center"/>
          </w:tcPr>
          <w:p w14:paraId="70BF67F7" w14:textId="77777777" w:rsidR="000E0798" w:rsidRDefault="000E0798" w:rsidP="00FE3BFD">
            <w:pPr>
              <w:rPr>
                <w:rFonts w:ascii="宋体"/>
                <w:color w:val="000000"/>
                <w:sz w:val="24"/>
              </w:rPr>
            </w:pPr>
          </w:p>
        </w:tc>
        <w:tc>
          <w:tcPr>
            <w:tcW w:w="1181" w:type="pct"/>
            <w:vAlign w:val="center"/>
          </w:tcPr>
          <w:p w14:paraId="7A046304" w14:textId="77777777" w:rsidR="000E0798" w:rsidRDefault="000E0798" w:rsidP="00FE3BFD">
            <w:pPr>
              <w:rPr>
                <w:rFonts w:ascii="宋体"/>
                <w:color w:val="000000"/>
                <w:sz w:val="24"/>
              </w:rPr>
            </w:pPr>
            <w:r>
              <w:rPr>
                <w:rFonts w:ascii="宋体" w:hAnsi="宋体" w:hint="eastAsia"/>
                <w:color w:val="000000"/>
                <w:sz w:val="24"/>
              </w:rPr>
              <w:t>轿厢</w:t>
            </w:r>
          </w:p>
        </w:tc>
      </w:tr>
      <w:tr w:rsidR="000E0798" w14:paraId="22B2E425" w14:textId="77777777" w:rsidTr="00FE3BFD">
        <w:trPr>
          <w:trHeight w:val="344"/>
          <w:jc w:val="center"/>
        </w:trPr>
        <w:tc>
          <w:tcPr>
            <w:tcW w:w="426" w:type="pct"/>
            <w:vAlign w:val="center"/>
          </w:tcPr>
          <w:p w14:paraId="5ACB54FC" w14:textId="77777777" w:rsidR="000E0798" w:rsidRDefault="000E0798" w:rsidP="00FE3BFD">
            <w:pPr>
              <w:jc w:val="center"/>
              <w:rPr>
                <w:rFonts w:ascii="宋体"/>
                <w:color w:val="000000"/>
                <w:sz w:val="24"/>
              </w:rPr>
            </w:pPr>
            <w:r>
              <w:rPr>
                <w:rFonts w:ascii="宋体" w:hAnsi="宋体" w:hint="eastAsia"/>
                <w:color w:val="000000"/>
                <w:sz w:val="24"/>
              </w:rPr>
              <w:t>14</w:t>
            </w:r>
          </w:p>
        </w:tc>
        <w:tc>
          <w:tcPr>
            <w:tcW w:w="1532" w:type="pct"/>
            <w:vAlign w:val="center"/>
          </w:tcPr>
          <w:p w14:paraId="45882DE6" w14:textId="77777777" w:rsidR="000E0798" w:rsidRDefault="000E0798" w:rsidP="00FE3BFD">
            <w:pPr>
              <w:rPr>
                <w:rFonts w:ascii="宋体"/>
                <w:color w:val="000000"/>
                <w:sz w:val="24"/>
              </w:rPr>
            </w:pPr>
            <w:r>
              <w:rPr>
                <w:rFonts w:ascii="宋体" w:hAnsi="宋体" w:hint="eastAsia"/>
                <w:color w:val="000000"/>
                <w:sz w:val="24"/>
              </w:rPr>
              <w:t>关门极限开关</w:t>
            </w:r>
          </w:p>
        </w:tc>
        <w:tc>
          <w:tcPr>
            <w:tcW w:w="896" w:type="pct"/>
            <w:vAlign w:val="center"/>
          </w:tcPr>
          <w:p w14:paraId="1455AF0B" w14:textId="4EEDC55A" w:rsidR="000E0798" w:rsidRDefault="000E0798" w:rsidP="00FE3BFD">
            <w:pPr>
              <w:rPr>
                <w:rFonts w:ascii="宋体"/>
                <w:color w:val="000000"/>
                <w:sz w:val="24"/>
              </w:rPr>
            </w:pPr>
          </w:p>
        </w:tc>
        <w:tc>
          <w:tcPr>
            <w:tcW w:w="965" w:type="pct"/>
            <w:vAlign w:val="center"/>
          </w:tcPr>
          <w:p w14:paraId="3628EE59" w14:textId="77777777" w:rsidR="000E0798" w:rsidRDefault="000E0798" w:rsidP="00FE3BFD">
            <w:pPr>
              <w:rPr>
                <w:rFonts w:ascii="宋体"/>
                <w:color w:val="000000"/>
                <w:sz w:val="24"/>
              </w:rPr>
            </w:pPr>
          </w:p>
        </w:tc>
        <w:tc>
          <w:tcPr>
            <w:tcW w:w="1181" w:type="pct"/>
            <w:vAlign w:val="center"/>
          </w:tcPr>
          <w:p w14:paraId="5B4C8C65" w14:textId="77777777" w:rsidR="000E0798" w:rsidRDefault="000E0798" w:rsidP="00FE3BFD">
            <w:pPr>
              <w:rPr>
                <w:rFonts w:ascii="宋体"/>
                <w:color w:val="000000"/>
                <w:sz w:val="24"/>
              </w:rPr>
            </w:pPr>
            <w:r>
              <w:rPr>
                <w:rFonts w:ascii="宋体" w:hAnsi="宋体" w:hint="eastAsia"/>
                <w:color w:val="000000"/>
                <w:sz w:val="24"/>
              </w:rPr>
              <w:t>轿厢</w:t>
            </w:r>
          </w:p>
        </w:tc>
      </w:tr>
      <w:tr w:rsidR="000E0798" w14:paraId="43710578" w14:textId="77777777" w:rsidTr="00FE3BFD">
        <w:trPr>
          <w:trHeight w:val="344"/>
          <w:jc w:val="center"/>
        </w:trPr>
        <w:tc>
          <w:tcPr>
            <w:tcW w:w="426" w:type="pct"/>
            <w:vAlign w:val="center"/>
          </w:tcPr>
          <w:p w14:paraId="43E73708" w14:textId="77777777" w:rsidR="000E0798" w:rsidRDefault="000E0798" w:rsidP="00FE3BFD">
            <w:pPr>
              <w:jc w:val="center"/>
              <w:rPr>
                <w:rFonts w:ascii="宋体"/>
                <w:color w:val="000000"/>
                <w:sz w:val="24"/>
              </w:rPr>
            </w:pPr>
            <w:r>
              <w:rPr>
                <w:rFonts w:ascii="宋体" w:hAnsi="宋体" w:hint="eastAsia"/>
                <w:color w:val="000000"/>
                <w:sz w:val="24"/>
              </w:rPr>
              <w:t>15</w:t>
            </w:r>
          </w:p>
        </w:tc>
        <w:tc>
          <w:tcPr>
            <w:tcW w:w="1532" w:type="pct"/>
            <w:vAlign w:val="center"/>
          </w:tcPr>
          <w:p w14:paraId="183714B6" w14:textId="77777777" w:rsidR="000E0798" w:rsidRDefault="000E0798" w:rsidP="00FE3BFD">
            <w:pPr>
              <w:rPr>
                <w:rFonts w:ascii="宋体"/>
                <w:color w:val="000000"/>
                <w:sz w:val="24"/>
              </w:rPr>
            </w:pPr>
            <w:r>
              <w:rPr>
                <w:rFonts w:ascii="宋体" w:hAnsi="宋体" w:hint="eastAsia"/>
                <w:color w:val="000000"/>
                <w:sz w:val="24"/>
              </w:rPr>
              <w:t>安全触板开关</w:t>
            </w:r>
          </w:p>
        </w:tc>
        <w:tc>
          <w:tcPr>
            <w:tcW w:w="896" w:type="pct"/>
            <w:vAlign w:val="center"/>
          </w:tcPr>
          <w:p w14:paraId="142245B0" w14:textId="12B8EECE" w:rsidR="000E0798" w:rsidRDefault="000E0798" w:rsidP="00FE3BFD">
            <w:pPr>
              <w:rPr>
                <w:rFonts w:ascii="宋体"/>
                <w:color w:val="000000"/>
                <w:sz w:val="24"/>
              </w:rPr>
            </w:pPr>
          </w:p>
        </w:tc>
        <w:tc>
          <w:tcPr>
            <w:tcW w:w="965" w:type="pct"/>
            <w:vAlign w:val="center"/>
          </w:tcPr>
          <w:p w14:paraId="01D833ED" w14:textId="77777777" w:rsidR="000E0798" w:rsidRDefault="000E0798" w:rsidP="00FE3BFD">
            <w:pPr>
              <w:rPr>
                <w:rFonts w:ascii="宋体"/>
                <w:color w:val="000000"/>
                <w:sz w:val="24"/>
              </w:rPr>
            </w:pPr>
          </w:p>
        </w:tc>
        <w:tc>
          <w:tcPr>
            <w:tcW w:w="1181" w:type="pct"/>
            <w:vAlign w:val="center"/>
          </w:tcPr>
          <w:p w14:paraId="5E4CCD68" w14:textId="77777777" w:rsidR="000E0798" w:rsidRDefault="000E0798" w:rsidP="00FE3BFD">
            <w:pPr>
              <w:rPr>
                <w:rFonts w:ascii="宋体"/>
                <w:color w:val="000000"/>
                <w:sz w:val="24"/>
              </w:rPr>
            </w:pPr>
            <w:r>
              <w:rPr>
                <w:rFonts w:ascii="宋体" w:hAnsi="宋体" w:hint="eastAsia"/>
                <w:color w:val="000000"/>
                <w:sz w:val="24"/>
              </w:rPr>
              <w:t>轿厢</w:t>
            </w:r>
          </w:p>
        </w:tc>
      </w:tr>
      <w:tr w:rsidR="000E0798" w14:paraId="7A4D2783" w14:textId="77777777" w:rsidTr="00FE3BFD">
        <w:trPr>
          <w:trHeight w:val="344"/>
          <w:jc w:val="center"/>
        </w:trPr>
        <w:tc>
          <w:tcPr>
            <w:tcW w:w="426" w:type="pct"/>
            <w:vAlign w:val="center"/>
          </w:tcPr>
          <w:p w14:paraId="61EBB2A5" w14:textId="77777777" w:rsidR="000E0798" w:rsidRDefault="000E0798" w:rsidP="00FE3BFD">
            <w:pPr>
              <w:jc w:val="center"/>
              <w:rPr>
                <w:rFonts w:ascii="宋体"/>
                <w:color w:val="000000"/>
                <w:sz w:val="24"/>
              </w:rPr>
            </w:pPr>
            <w:r>
              <w:rPr>
                <w:rFonts w:ascii="宋体" w:hAnsi="宋体" w:hint="eastAsia"/>
                <w:color w:val="000000"/>
                <w:sz w:val="24"/>
              </w:rPr>
              <w:t>16</w:t>
            </w:r>
          </w:p>
        </w:tc>
        <w:tc>
          <w:tcPr>
            <w:tcW w:w="1532" w:type="pct"/>
            <w:vAlign w:val="center"/>
          </w:tcPr>
          <w:p w14:paraId="2A314CEB" w14:textId="77777777" w:rsidR="000E0798" w:rsidRDefault="000E0798" w:rsidP="00FE3BFD">
            <w:pPr>
              <w:rPr>
                <w:rFonts w:ascii="宋体"/>
                <w:color w:val="000000"/>
                <w:sz w:val="24"/>
              </w:rPr>
            </w:pPr>
            <w:r>
              <w:rPr>
                <w:rFonts w:ascii="宋体" w:hAnsi="宋体" w:hint="eastAsia"/>
                <w:color w:val="000000"/>
                <w:sz w:val="24"/>
              </w:rPr>
              <w:t>凸轮开关</w:t>
            </w:r>
          </w:p>
        </w:tc>
        <w:tc>
          <w:tcPr>
            <w:tcW w:w="896" w:type="pct"/>
            <w:vAlign w:val="center"/>
          </w:tcPr>
          <w:p w14:paraId="40609934" w14:textId="40D79BD6" w:rsidR="000E0798" w:rsidRDefault="000E0798" w:rsidP="00FE3BFD">
            <w:pPr>
              <w:rPr>
                <w:rFonts w:ascii="宋体"/>
                <w:color w:val="000000"/>
                <w:sz w:val="24"/>
              </w:rPr>
            </w:pPr>
          </w:p>
        </w:tc>
        <w:tc>
          <w:tcPr>
            <w:tcW w:w="965" w:type="pct"/>
            <w:vAlign w:val="center"/>
          </w:tcPr>
          <w:p w14:paraId="54E244D1" w14:textId="5BAE17E5" w:rsidR="000E0798" w:rsidRDefault="000E0798" w:rsidP="00FE3BFD">
            <w:pPr>
              <w:rPr>
                <w:rFonts w:ascii="宋体"/>
                <w:color w:val="000000"/>
                <w:sz w:val="24"/>
              </w:rPr>
            </w:pPr>
          </w:p>
        </w:tc>
        <w:tc>
          <w:tcPr>
            <w:tcW w:w="1181" w:type="pct"/>
            <w:vAlign w:val="center"/>
          </w:tcPr>
          <w:p w14:paraId="0776F978" w14:textId="77777777" w:rsidR="000E0798" w:rsidRDefault="000E0798" w:rsidP="00FE3BFD">
            <w:pPr>
              <w:rPr>
                <w:rFonts w:ascii="宋体"/>
                <w:color w:val="000000"/>
                <w:sz w:val="24"/>
              </w:rPr>
            </w:pPr>
            <w:r>
              <w:rPr>
                <w:rFonts w:ascii="宋体" w:hAnsi="宋体" w:hint="eastAsia"/>
                <w:color w:val="000000"/>
                <w:sz w:val="24"/>
              </w:rPr>
              <w:t>轿厢</w:t>
            </w:r>
          </w:p>
        </w:tc>
      </w:tr>
      <w:tr w:rsidR="000E0798" w14:paraId="010B0564" w14:textId="77777777" w:rsidTr="00FE3BFD">
        <w:trPr>
          <w:trHeight w:val="344"/>
          <w:jc w:val="center"/>
        </w:trPr>
        <w:tc>
          <w:tcPr>
            <w:tcW w:w="426" w:type="pct"/>
            <w:vAlign w:val="center"/>
          </w:tcPr>
          <w:p w14:paraId="7CF1D242" w14:textId="77777777" w:rsidR="000E0798" w:rsidRDefault="000E0798" w:rsidP="00FE3BFD">
            <w:pPr>
              <w:jc w:val="center"/>
              <w:rPr>
                <w:rFonts w:ascii="宋体"/>
                <w:color w:val="000000"/>
                <w:sz w:val="24"/>
              </w:rPr>
            </w:pPr>
            <w:r>
              <w:rPr>
                <w:rFonts w:ascii="宋体" w:hAnsi="宋体" w:hint="eastAsia"/>
                <w:color w:val="000000"/>
                <w:sz w:val="24"/>
              </w:rPr>
              <w:t>17</w:t>
            </w:r>
          </w:p>
        </w:tc>
        <w:tc>
          <w:tcPr>
            <w:tcW w:w="1532" w:type="pct"/>
            <w:vAlign w:val="center"/>
          </w:tcPr>
          <w:p w14:paraId="641C2FFA" w14:textId="77777777" w:rsidR="000E0798" w:rsidRDefault="000E0798" w:rsidP="00FE3BFD">
            <w:pPr>
              <w:rPr>
                <w:rFonts w:ascii="宋体"/>
                <w:color w:val="000000"/>
                <w:sz w:val="24"/>
              </w:rPr>
            </w:pPr>
            <w:r>
              <w:rPr>
                <w:rFonts w:ascii="宋体" w:hAnsi="宋体" w:hint="eastAsia"/>
                <w:color w:val="000000"/>
                <w:sz w:val="24"/>
              </w:rPr>
              <w:t>轿顶急停开关</w:t>
            </w:r>
          </w:p>
        </w:tc>
        <w:tc>
          <w:tcPr>
            <w:tcW w:w="896" w:type="pct"/>
            <w:vAlign w:val="center"/>
          </w:tcPr>
          <w:p w14:paraId="2869695B" w14:textId="2A822CF2" w:rsidR="000E0798" w:rsidRDefault="000E0798" w:rsidP="00FE3BFD">
            <w:pPr>
              <w:rPr>
                <w:rFonts w:ascii="宋体"/>
                <w:color w:val="000000"/>
                <w:sz w:val="24"/>
              </w:rPr>
            </w:pPr>
          </w:p>
        </w:tc>
        <w:tc>
          <w:tcPr>
            <w:tcW w:w="965" w:type="pct"/>
            <w:vAlign w:val="center"/>
          </w:tcPr>
          <w:p w14:paraId="6EFB923C" w14:textId="77777777" w:rsidR="000E0798" w:rsidRDefault="000E0798" w:rsidP="00FE3BFD">
            <w:pPr>
              <w:rPr>
                <w:rFonts w:ascii="宋体"/>
                <w:color w:val="000000"/>
                <w:sz w:val="24"/>
              </w:rPr>
            </w:pPr>
          </w:p>
        </w:tc>
        <w:tc>
          <w:tcPr>
            <w:tcW w:w="1181" w:type="pct"/>
            <w:vAlign w:val="center"/>
          </w:tcPr>
          <w:p w14:paraId="44260141" w14:textId="77777777" w:rsidR="000E0798" w:rsidRDefault="000E0798" w:rsidP="00FE3BFD">
            <w:pPr>
              <w:rPr>
                <w:rFonts w:ascii="宋体"/>
                <w:color w:val="000000"/>
                <w:sz w:val="24"/>
              </w:rPr>
            </w:pPr>
            <w:r>
              <w:rPr>
                <w:rFonts w:ascii="宋体" w:hAnsi="宋体" w:hint="eastAsia"/>
                <w:color w:val="000000"/>
                <w:sz w:val="24"/>
              </w:rPr>
              <w:t>轿厢</w:t>
            </w:r>
          </w:p>
        </w:tc>
      </w:tr>
      <w:tr w:rsidR="000E0798" w14:paraId="4837ACA9" w14:textId="77777777" w:rsidTr="00FE3BFD">
        <w:trPr>
          <w:trHeight w:val="344"/>
          <w:jc w:val="center"/>
        </w:trPr>
        <w:tc>
          <w:tcPr>
            <w:tcW w:w="426" w:type="pct"/>
            <w:vAlign w:val="center"/>
          </w:tcPr>
          <w:p w14:paraId="1EDA7A96" w14:textId="77777777" w:rsidR="000E0798" w:rsidRDefault="000E0798" w:rsidP="00FE3BFD">
            <w:pPr>
              <w:jc w:val="center"/>
              <w:rPr>
                <w:rFonts w:ascii="宋体"/>
                <w:color w:val="000000"/>
                <w:sz w:val="24"/>
              </w:rPr>
            </w:pPr>
            <w:r>
              <w:rPr>
                <w:rFonts w:ascii="宋体" w:hAnsi="宋体" w:hint="eastAsia"/>
                <w:color w:val="000000"/>
                <w:sz w:val="24"/>
              </w:rPr>
              <w:t>18</w:t>
            </w:r>
          </w:p>
        </w:tc>
        <w:tc>
          <w:tcPr>
            <w:tcW w:w="1532" w:type="pct"/>
            <w:vAlign w:val="center"/>
          </w:tcPr>
          <w:p w14:paraId="3E9D9B3E" w14:textId="77777777" w:rsidR="000E0798" w:rsidRDefault="000E0798" w:rsidP="00FE3BFD">
            <w:pPr>
              <w:rPr>
                <w:rFonts w:ascii="宋体"/>
                <w:color w:val="000000"/>
                <w:sz w:val="24"/>
              </w:rPr>
            </w:pPr>
            <w:r>
              <w:rPr>
                <w:rFonts w:ascii="宋体" w:hAnsi="宋体" w:hint="eastAsia"/>
                <w:color w:val="000000"/>
                <w:sz w:val="24"/>
              </w:rPr>
              <w:t>轿顶检修开关</w:t>
            </w:r>
          </w:p>
        </w:tc>
        <w:tc>
          <w:tcPr>
            <w:tcW w:w="896" w:type="pct"/>
            <w:vAlign w:val="center"/>
          </w:tcPr>
          <w:p w14:paraId="3F597B31" w14:textId="5F030F56" w:rsidR="000E0798" w:rsidRDefault="000E0798" w:rsidP="00FE3BFD">
            <w:pPr>
              <w:rPr>
                <w:rFonts w:ascii="宋体"/>
                <w:color w:val="000000"/>
                <w:sz w:val="24"/>
              </w:rPr>
            </w:pPr>
          </w:p>
        </w:tc>
        <w:tc>
          <w:tcPr>
            <w:tcW w:w="965" w:type="pct"/>
            <w:vAlign w:val="center"/>
          </w:tcPr>
          <w:p w14:paraId="66D7EAE7" w14:textId="77777777" w:rsidR="000E0798" w:rsidRDefault="000E0798" w:rsidP="00FE3BFD">
            <w:pPr>
              <w:rPr>
                <w:rFonts w:ascii="宋体"/>
                <w:color w:val="000000"/>
                <w:sz w:val="24"/>
              </w:rPr>
            </w:pPr>
          </w:p>
        </w:tc>
        <w:tc>
          <w:tcPr>
            <w:tcW w:w="1181" w:type="pct"/>
            <w:vAlign w:val="center"/>
          </w:tcPr>
          <w:p w14:paraId="045B9389" w14:textId="77777777" w:rsidR="000E0798" w:rsidRDefault="000E0798" w:rsidP="00FE3BFD">
            <w:pPr>
              <w:rPr>
                <w:rFonts w:ascii="宋体"/>
                <w:color w:val="000000"/>
                <w:sz w:val="24"/>
              </w:rPr>
            </w:pPr>
            <w:r>
              <w:rPr>
                <w:rFonts w:ascii="宋体" w:hAnsi="宋体" w:hint="eastAsia"/>
                <w:color w:val="000000"/>
                <w:sz w:val="24"/>
              </w:rPr>
              <w:t>轿厢</w:t>
            </w:r>
          </w:p>
        </w:tc>
      </w:tr>
      <w:tr w:rsidR="000E0798" w14:paraId="401465DE" w14:textId="77777777" w:rsidTr="00FE3BFD">
        <w:trPr>
          <w:trHeight w:val="344"/>
          <w:jc w:val="center"/>
        </w:trPr>
        <w:tc>
          <w:tcPr>
            <w:tcW w:w="426" w:type="pct"/>
            <w:vAlign w:val="center"/>
          </w:tcPr>
          <w:p w14:paraId="1AE7AA96" w14:textId="77777777" w:rsidR="000E0798" w:rsidRDefault="000E0798" w:rsidP="00FE3BFD">
            <w:pPr>
              <w:jc w:val="center"/>
              <w:rPr>
                <w:rFonts w:ascii="宋体"/>
                <w:color w:val="000000"/>
                <w:sz w:val="24"/>
              </w:rPr>
            </w:pPr>
            <w:r>
              <w:rPr>
                <w:rFonts w:ascii="宋体" w:hAnsi="宋体" w:hint="eastAsia"/>
                <w:color w:val="000000"/>
                <w:sz w:val="24"/>
              </w:rPr>
              <w:t>19</w:t>
            </w:r>
          </w:p>
        </w:tc>
        <w:tc>
          <w:tcPr>
            <w:tcW w:w="1532" w:type="pct"/>
            <w:vAlign w:val="center"/>
          </w:tcPr>
          <w:p w14:paraId="4487F224" w14:textId="77777777" w:rsidR="000E0798" w:rsidRDefault="000E0798" w:rsidP="00FE3BFD">
            <w:pPr>
              <w:rPr>
                <w:rFonts w:ascii="宋体"/>
                <w:color w:val="000000"/>
                <w:sz w:val="24"/>
              </w:rPr>
            </w:pPr>
            <w:r>
              <w:rPr>
                <w:rFonts w:ascii="宋体" w:hAnsi="宋体" w:hint="eastAsia"/>
                <w:color w:val="000000"/>
                <w:sz w:val="24"/>
              </w:rPr>
              <w:t>轿厢应急照明灯泡</w:t>
            </w:r>
          </w:p>
        </w:tc>
        <w:tc>
          <w:tcPr>
            <w:tcW w:w="896" w:type="pct"/>
            <w:vAlign w:val="center"/>
          </w:tcPr>
          <w:p w14:paraId="2E612B04" w14:textId="137044C4" w:rsidR="000E0798" w:rsidRDefault="000E0798" w:rsidP="00FE3BFD">
            <w:pPr>
              <w:rPr>
                <w:rFonts w:ascii="宋体"/>
                <w:color w:val="000000"/>
                <w:sz w:val="24"/>
              </w:rPr>
            </w:pPr>
          </w:p>
        </w:tc>
        <w:tc>
          <w:tcPr>
            <w:tcW w:w="965" w:type="pct"/>
            <w:vAlign w:val="center"/>
          </w:tcPr>
          <w:p w14:paraId="60BC0D6C" w14:textId="77777777" w:rsidR="000E0798" w:rsidRDefault="000E0798" w:rsidP="00FE3BFD">
            <w:pPr>
              <w:rPr>
                <w:rFonts w:ascii="宋体"/>
                <w:color w:val="000000"/>
                <w:sz w:val="24"/>
              </w:rPr>
            </w:pPr>
          </w:p>
        </w:tc>
        <w:tc>
          <w:tcPr>
            <w:tcW w:w="1181" w:type="pct"/>
            <w:vAlign w:val="center"/>
          </w:tcPr>
          <w:p w14:paraId="295BC153" w14:textId="77777777" w:rsidR="000E0798" w:rsidRDefault="000E0798" w:rsidP="00FE3BFD">
            <w:pPr>
              <w:rPr>
                <w:rFonts w:ascii="宋体"/>
                <w:color w:val="000000"/>
                <w:sz w:val="24"/>
              </w:rPr>
            </w:pPr>
            <w:r>
              <w:rPr>
                <w:rFonts w:ascii="宋体" w:hAnsi="宋体" w:hint="eastAsia"/>
                <w:color w:val="000000"/>
                <w:sz w:val="24"/>
              </w:rPr>
              <w:t>轿厢</w:t>
            </w:r>
          </w:p>
        </w:tc>
      </w:tr>
      <w:tr w:rsidR="000E0798" w14:paraId="353E34CF" w14:textId="77777777" w:rsidTr="00FE3BFD">
        <w:trPr>
          <w:trHeight w:val="344"/>
          <w:jc w:val="center"/>
        </w:trPr>
        <w:tc>
          <w:tcPr>
            <w:tcW w:w="426" w:type="pct"/>
            <w:vAlign w:val="center"/>
          </w:tcPr>
          <w:p w14:paraId="6994D1E2" w14:textId="77777777" w:rsidR="000E0798" w:rsidRDefault="000E0798" w:rsidP="00FE3BFD">
            <w:pPr>
              <w:jc w:val="center"/>
              <w:rPr>
                <w:rFonts w:ascii="宋体"/>
                <w:color w:val="000000"/>
                <w:sz w:val="24"/>
              </w:rPr>
            </w:pPr>
            <w:r>
              <w:rPr>
                <w:rFonts w:ascii="宋体" w:hAnsi="宋体" w:hint="eastAsia"/>
                <w:color w:val="000000"/>
                <w:sz w:val="24"/>
              </w:rPr>
              <w:t>20</w:t>
            </w:r>
          </w:p>
        </w:tc>
        <w:tc>
          <w:tcPr>
            <w:tcW w:w="1532" w:type="pct"/>
            <w:vAlign w:val="center"/>
          </w:tcPr>
          <w:p w14:paraId="0D44BBF2" w14:textId="77777777" w:rsidR="000E0798" w:rsidRDefault="000E0798" w:rsidP="00FE3BFD">
            <w:pPr>
              <w:rPr>
                <w:rFonts w:ascii="宋体"/>
                <w:color w:val="000000"/>
                <w:sz w:val="24"/>
              </w:rPr>
            </w:pPr>
            <w:proofErr w:type="gramStart"/>
            <w:r>
              <w:rPr>
                <w:rFonts w:ascii="宋体" w:hAnsi="宋体" w:hint="eastAsia"/>
                <w:color w:val="000000"/>
                <w:sz w:val="24"/>
              </w:rPr>
              <w:t>轿厢靴衬</w:t>
            </w:r>
            <w:proofErr w:type="gramEnd"/>
          </w:p>
        </w:tc>
        <w:tc>
          <w:tcPr>
            <w:tcW w:w="896" w:type="pct"/>
            <w:vAlign w:val="center"/>
          </w:tcPr>
          <w:p w14:paraId="20EAFB86" w14:textId="550AC39B" w:rsidR="000E0798" w:rsidRDefault="000E0798" w:rsidP="00FE3BFD">
            <w:pPr>
              <w:rPr>
                <w:rFonts w:ascii="宋体"/>
                <w:color w:val="000000"/>
                <w:sz w:val="24"/>
              </w:rPr>
            </w:pPr>
          </w:p>
        </w:tc>
        <w:tc>
          <w:tcPr>
            <w:tcW w:w="965" w:type="pct"/>
            <w:vAlign w:val="center"/>
          </w:tcPr>
          <w:p w14:paraId="71BFF787" w14:textId="77777777" w:rsidR="000E0798" w:rsidRDefault="000E0798" w:rsidP="00FE3BFD">
            <w:pPr>
              <w:rPr>
                <w:rFonts w:ascii="宋体"/>
                <w:color w:val="000000"/>
                <w:sz w:val="24"/>
              </w:rPr>
            </w:pPr>
          </w:p>
        </w:tc>
        <w:tc>
          <w:tcPr>
            <w:tcW w:w="1181" w:type="pct"/>
            <w:vAlign w:val="center"/>
          </w:tcPr>
          <w:p w14:paraId="6C87EA8E" w14:textId="77777777" w:rsidR="000E0798" w:rsidRDefault="000E0798" w:rsidP="00FE3BFD">
            <w:pPr>
              <w:rPr>
                <w:rFonts w:ascii="宋体"/>
                <w:color w:val="000000"/>
                <w:sz w:val="24"/>
              </w:rPr>
            </w:pPr>
            <w:r>
              <w:rPr>
                <w:rFonts w:ascii="宋体" w:hAnsi="宋体" w:hint="eastAsia"/>
                <w:color w:val="000000"/>
                <w:sz w:val="24"/>
              </w:rPr>
              <w:t>轿厢</w:t>
            </w:r>
          </w:p>
        </w:tc>
      </w:tr>
      <w:tr w:rsidR="000E0798" w14:paraId="75F4ED13" w14:textId="77777777" w:rsidTr="00FE3BFD">
        <w:trPr>
          <w:trHeight w:val="344"/>
          <w:jc w:val="center"/>
        </w:trPr>
        <w:tc>
          <w:tcPr>
            <w:tcW w:w="426" w:type="pct"/>
            <w:vAlign w:val="center"/>
          </w:tcPr>
          <w:p w14:paraId="2E7CC058" w14:textId="77777777" w:rsidR="000E0798" w:rsidRDefault="000E0798" w:rsidP="00FE3BFD">
            <w:pPr>
              <w:jc w:val="center"/>
              <w:rPr>
                <w:rFonts w:ascii="宋体"/>
                <w:color w:val="000000"/>
                <w:sz w:val="24"/>
              </w:rPr>
            </w:pPr>
            <w:r>
              <w:rPr>
                <w:rFonts w:ascii="宋体" w:hAnsi="宋体" w:hint="eastAsia"/>
                <w:color w:val="000000"/>
                <w:sz w:val="24"/>
              </w:rPr>
              <w:t>21</w:t>
            </w:r>
          </w:p>
        </w:tc>
        <w:tc>
          <w:tcPr>
            <w:tcW w:w="1532" w:type="pct"/>
            <w:vAlign w:val="center"/>
          </w:tcPr>
          <w:p w14:paraId="02EBACF7" w14:textId="77777777" w:rsidR="000E0798" w:rsidRDefault="000E0798" w:rsidP="00FE3BFD">
            <w:pPr>
              <w:rPr>
                <w:rFonts w:ascii="宋体"/>
                <w:color w:val="000000"/>
                <w:sz w:val="24"/>
              </w:rPr>
            </w:pPr>
            <w:r>
              <w:rPr>
                <w:rFonts w:ascii="宋体" w:hAnsi="宋体" w:hint="eastAsia"/>
                <w:color w:val="000000"/>
                <w:sz w:val="24"/>
              </w:rPr>
              <w:t>导轨清洗剂</w:t>
            </w:r>
          </w:p>
        </w:tc>
        <w:tc>
          <w:tcPr>
            <w:tcW w:w="896" w:type="pct"/>
            <w:vAlign w:val="center"/>
          </w:tcPr>
          <w:p w14:paraId="26572DAA" w14:textId="77777777" w:rsidR="000E0798" w:rsidRDefault="000E0798" w:rsidP="00FE3BFD">
            <w:pPr>
              <w:rPr>
                <w:rFonts w:ascii="宋体"/>
                <w:color w:val="000000"/>
                <w:sz w:val="24"/>
              </w:rPr>
            </w:pPr>
          </w:p>
        </w:tc>
        <w:tc>
          <w:tcPr>
            <w:tcW w:w="965" w:type="pct"/>
            <w:vAlign w:val="center"/>
          </w:tcPr>
          <w:p w14:paraId="797F937F" w14:textId="77777777" w:rsidR="000E0798" w:rsidRDefault="000E0798" w:rsidP="00FE3BFD">
            <w:pPr>
              <w:rPr>
                <w:rFonts w:ascii="宋体"/>
                <w:color w:val="000000"/>
                <w:sz w:val="24"/>
              </w:rPr>
            </w:pPr>
          </w:p>
        </w:tc>
        <w:tc>
          <w:tcPr>
            <w:tcW w:w="1181" w:type="pct"/>
            <w:vAlign w:val="center"/>
          </w:tcPr>
          <w:p w14:paraId="2E4A5D95" w14:textId="77777777" w:rsidR="000E0798" w:rsidRDefault="000E0798" w:rsidP="00FE3BFD">
            <w:pPr>
              <w:rPr>
                <w:rFonts w:ascii="宋体"/>
                <w:color w:val="000000"/>
                <w:sz w:val="24"/>
              </w:rPr>
            </w:pPr>
            <w:r>
              <w:rPr>
                <w:rFonts w:ascii="宋体" w:hAnsi="宋体" w:hint="eastAsia"/>
                <w:color w:val="000000"/>
                <w:sz w:val="24"/>
              </w:rPr>
              <w:t>井道井底</w:t>
            </w:r>
          </w:p>
        </w:tc>
      </w:tr>
      <w:tr w:rsidR="000E0798" w14:paraId="3ED220AF" w14:textId="77777777" w:rsidTr="00FE3BFD">
        <w:trPr>
          <w:trHeight w:val="344"/>
          <w:jc w:val="center"/>
        </w:trPr>
        <w:tc>
          <w:tcPr>
            <w:tcW w:w="426" w:type="pct"/>
            <w:vAlign w:val="center"/>
          </w:tcPr>
          <w:p w14:paraId="5037EAD6" w14:textId="77777777" w:rsidR="000E0798" w:rsidRDefault="000E0798" w:rsidP="00FE3BFD">
            <w:pPr>
              <w:jc w:val="center"/>
              <w:rPr>
                <w:rFonts w:ascii="宋体"/>
                <w:color w:val="000000"/>
                <w:sz w:val="24"/>
              </w:rPr>
            </w:pPr>
            <w:r>
              <w:rPr>
                <w:rFonts w:ascii="宋体" w:hAnsi="宋体" w:hint="eastAsia"/>
                <w:color w:val="000000"/>
                <w:sz w:val="24"/>
              </w:rPr>
              <w:t>22</w:t>
            </w:r>
          </w:p>
        </w:tc>
        <w:tc>
          <w:tcPr>
            <w:tcW w:w="1532" w:type="pct"/>
            <w:vAlign w:val="center"/>
          </w:tcPr>
          <w:p w14:paraId="0C38F42E" w14:textId="77777777" w:rsidR="000E0798" w:rsidRDefault="000E0798" w:rsidP="00FE3BFD">
            <w:pPr>
              <w:rPr>
                <w:rFonts w:ascii="宋体"/>
                <w:color w:val="000000"/>
                <w:sz w:val="24"/>
              </w:rPr>
            </w:pPr>
            <w:r>
              <w:rPr>
                <w:rFonts w:ascii="宋体" w:hAnsi="宋体" w:hint="eastAsia"/>
                <w:color w:val="000000"/>
                <w:sz w:val="24"/>
              </w:rPr>
              <w:t>导轨油</w:t>
            </w:r>
          </w:p>
        </w:tc>
        <w:tc>
          <w:tcPr>
            <w:tcW w:w="896" w:type="pct"/>
            <w:vAlign w:val="center"/>
          </w:tcPr>
          <w:p w14:paraId="7FFC336B" w14:textId="77777777" w:rsidR="000E0798" w:rsidRDefault="000E0798" w:rsidP="00FE3BFD">
            <w:pPr>
              <w:rPr>
                <w:rFonts w:ascii="宋体"/>
                <w:color w:val="000000"/>
                <w:sz w:val="24"/>
              </w:rPr>
            </w:pPr>
          </w:p>
        </w:tc>
        <w:tc>
          <w:tcPr>
            <w:tcW w:w="965" w:type="pct"/>
            <w:vAlign w:val="center"/>
          </w:tcPr>
          <w:p w14:paraId="094D7E3E" w14:textId="18FEF830" w:rsidR="000E0798" w:rsidRDefault="000E0798" w:rsidP="00FE3BFD">
            <w:pPr>
              <w:rPr>
                <w:rFonts w:ascii="宋体"/>
                <w:color w:val="000000"/>
                <w:sz w:val="24"/>
              </w:rPr>
            </w:pPr>
          </w:p>
        </w:tc>
        <w:tc>
          <w:tcPr>
            <w:tcW w:w="1181" w:type="pct"/>
            <w:vAlign w:val="center"/>
          </w:tcPr>
          <w:p w14:paraId="7CF0D96D" w14:textId="77777777" w:rsidR="000E0798" w:rsidRDefault="000E0798" w:rsidP="00FE3BFD">
            <w:pPr>
              <w:rPr>
                <w:rFonts w:ascii="宋体"/>
                <w:color w:val="000000"/>
                <w:sz w:val="24"/>
              </w:rPr>
            </w:pPr>
            <w:r>
              <w:rPr>
                <w:rFonts w:ascii="宋体" w:hAnsi="宋体" w:hint="eastAsia"/>
                <w:color w:val="000000"/>
                <w:sz w:val="24"/>
              </w:rPr>
              <w:t>井道井底</w:t>
            </w:r>
          </w:p>
        </w:tc>
      </w:tr>
      <w:tr w:rsidR="000E0798" w14:paraId="41AF717D" w14:textId="77777777" w:rsidTr="00FE3BFD">
        <w:trPr>
          <w:trHeight w:val="344"/>
          <w:jc w:val="center"/>
        </w:trPr>
        <w:tc>
          <w:tcPr>
            <w:tcW w:w="426" w:type="pct"/>
            <w:vAlign w:val="center"/>
          </w:tcPr>
          <w:p w14:paraId="1E3CBD9B" w14:textId="77777777" w:rsidR="000E0798" w:rsidRDefault="000E0798" w:rsidP="00FE3BFD">
            <w:pPr>
              <w:jc w:val="center"/>
              <w:rPr>
                <w:rFonts w:ascii="宋体"/>
                <w:color w:val="000000"/>
                <w:sz w:val="24"/>
              </w:rPr>
            </w:pPr>
            <w:r>
              <w:rPr>
                <w:rFonts w:ascii="宋体" w:hAnsi="宋体" w:hint="eastAsia"/>
                <w:color w:val="000000"/>
                <w:sz w:val="24"/>
              </w:rPr>
              <w:t>23</w:t>
            </w:r>
          </w:p>
        </w:tc>
        <w:tc>
          <w:tcPr>
            <w:tcW w:w="1532" w:type="pct"/>
            <w:vAlign w:val="center"/>
          </w:tcPr>
          <w:p w14:paraId="1B42A998" w14:textId="77777777" w:rsidR="000E0798" w:rsidRDefault="000E0798" w:rsidP="00FE3BFD">
            <w:pPr>
              <w:rPr>
                <w:rFonts w:ascii="宋体"/>
                <w:color w:val="000000"/>
                <w:sz w:val="24"/>
              </w:rPr>
            </w:pPr>
            <w:r>
              <w:rPr>
                <w:rFonts w:ascii="宋体" w:hAnsi="宋体" w:hint="eastAsia"/>
                <w:color w:val="000000"/>
                <w:sz w:val="24"/>
              </w:rPr>
              <w:t>打磨砂纸</w:t>
            </w:r>
          </w:p>
        </w:tc>
        <w:tc>
          <w:tcPr>
            <w:tcW w:w="896" w:type="pct"/>
            <w:vAlign w:val="center"/>
          </w:tcPr>
          <w:p w14:paraId="6770EE3A" w14:textId="77777777" w:rsidR="000E0798" w:rsidRDefault="000E0798" w:rsidP="00FE3BFD">
            <w:pPr>
              <w:rPr>
                <w:rFonts w:ascii="宋体"/>
                <w:color w:val="000000"/>
                <w:sz w:val="24"/>
              </w:rPr>
            </w:pPr>
          </w:p>
        </w:tc>
        <w:tc>
          <w:tcPr>
            <w:tcW w:w="965" w:type="pct"/>
            <w:vAlign w:val="center"/>
          </w:tcPr>
          <w:p w14:paraId="7270283E" w14:textId="77777777" w:rsidR="000E0798" w:rsidRDefault="000E0798" w:rsidP="00FE3BFD">
            <w:pPr>
              <w:rPr>
                <w:rFonts w:ascii="宋体"/>
                <w:color w:val="000000"/>
                <w:sz w:val="24"/>
              </w:rPr>
            </w:pPr>
          </w:p>
        </w:tc>
        <w:tc>
          <w:tcPr>
            <w:tcW w:w="1181" w:type="pct"/>
            <w:vAlign w:val="center"/>
          </w:tcPr>
          <w:p w14:paraId="53C4D86B" w14:textId="77777777" w:rsidR="000E0798" w:rsidRDefault="000E0798" w:rsidP="00FE3BFD">
            <w:pPr>
              <w:rPr>
                <w:rFonts w:ascii="宋体"/>
                <w:color w:val="000000"/>
                <w:sz w:val="24"/>
              </w:rPr>
            </w:pPr>
            <w:r>
              <w:rPr>
                <w:rFonts w:ascii="宋体" w:hAnsi="宋体" w:hint="eastAsia"/>
                <w:color w:val="000000"/>
                <w:sz w:val="24"/>
              </w:rPr>
              <w:t>井道井底</w:t>
            </w:r>
          </w:p>
        </w:tc>
      </w:tr>
      <w:tr w:rsidR="000E0798" w14:paraId="1F49EF7C" w14:textId="77777777" w:rsidTr="00FE3BFD">
        <w:trPr>
          <w:trHeight w:val="344"/>
          <w:jc w:val="center"/>
        </w:trPr>
        <w:tc>
          <w:tcPr>
            <w:tcW w:w="426" w:type="pct"/>
            <w:vAlign w:val="center"/>
          </w:tcPr>
          <w:p w14:paraId="02A1A27A" w14:textId="77777777" w:rsidR="000E0798" w:rsidRDefault="000E0798" w:rsidP="00FE3BFD">
            <w:pPr>
              <w:jc w:val="center"/>
              <w:rPr>
                <w:rFonts w:ascii="宋体"/>
                <w:color w:val="000000"/>
                <w:sz w:val="24"/>
              </w:rPr>
            </w:pPr>
            <w:r>
              <w:rPr>
                <w:rFonts w:ascii="宋体" w:hAnsi="宋体" w:hint="eastAsia"/>
                <w:color w:val="000000"/>
                <w:sz w:val="24"/>
              </w:rPr>
              <w:t>24</w:t>
            </w:r>
          </w:p>
        </w:tc>
        <w:tc>
          <w:tcPr>
            <w:tcW w:w="1532" w:type="pct"/>
            <w:vAlign w:val="center"/>
          </w:tcPr>
          <w:p w14:paraId="0DE2E28A" w14:textId="77777777" w:rsidR="000E0798" w:rsidRDefault="000E0798" w:rsidP="00FE3BFD">
            <w:pPr>
              <w:rPr>
                <w:rFonts w:ascii="宋体"/>
                <w:color w:val="000000"/>
                <w:sz w:val="24"/>
              </w:rPr>
            </w:pPr>
            <w:r>
              <w:rPr>
                <w:rFonts w:ascii="宋体" w:hAnsi="宋体" w:hint="eastAsia"/>
                <w:color w:val="000000"/>
                <w:sz w:val="24"/>
              </w:rPr>
              <w:t>缓冲器动作开关</w:t>
            </w:r>
          </w:p>
        </w:tc>
        <w:tc>
          <w:tcPr>
            <w:tcW w:w="896" w:type="pct"/>
            <w:vAlign w:val="center"/>
          </w:tcPr>
          <w:p w14:paraId="54196ECC" w14:textId="08840BFA" w:rsidR="000E0798" w:rsidRDefault="000E0798" w:rsidP="00FE3BFD">
            <w:pPr>
              <w:rPr>
                <w:rFonts w:ascii="宋体"/>
                <w:color w:val="000000"/>
                <w:sz w:val="24"/>
              </w:rPr>
            </w:pPr>
          </w:p>
        </w:tc>
        <w:tc>
          <w:tcPr>
            <w:tcW w:w="965" w:type="pct"/>
            <w:vAlign w:val="center"/>
          </w:tcPr>
          <w:p w14:paraId="6EBC6E75" w14:textId="77777777" w:rsidR="000E0798" w:rsidRDefault="000E0798" w:rsidP="00FE3BFD">
            <w:pPr>
              <w:rPr>
                <w:rFonts w:ascii="宋体"/>
                <w:color w:val="000000"/>
                <w:sz w:val="24"/>
              </w:rPr>
            </w:pPr>
          </w:p>
        </w:tc>
        <w:tc>
          <w:tcPr>
            <w:tcW w:w="1181" w:type="pct"/>
            <w:vAlign w:val="center"/>
          </w:tcPr>
          <w:p w14:paraId="4DE6835A" w14:textId="77777777" w:rsidR="000E0798" w:rsidRDefault="000E0798" w:rsidP="00FE3BFD">
            <w:pPr>
              <w:rPr>
                <w:rFonts w:ascii="宋体"/>
                <w:color w:val="000000"/>
                <w:sz w:val="24"/>
              </w:rPr>
            </w:pPr>
            <w:r>
              <w:rPr>
                <w:rFonts w:ascii="宋体" w:hAnsi="宋体" w:hint="eastAsia"/>
                <w:color w:val="000000"/>
                <w:sz w:val="24"/>
              </w:rPr>
              <w:t>井道井底</w:t>
            </w:r>
          </w:p>
        </w:tc>
      </w:tr>
      <w:tr w:rsidR="000E0798" w14:paraId="629F5ED7" w14:textId="77777777" w:rsidTr="00FE3BFD">
        <w:trPr>
          <w:trHeight w:val="344"/>
          <w:jc w:val="center"/>
        </w:trPr>
        <w:tc>
          <w:tcPr>
            <w:tcW w:w="426" w:type="pct"/>
            <w:vAlign w:val="center"/>
          </w:tcPr>
          <w:p w14:paraId="72752F13" w14:textId="77777777" w:rsidR="000E0798" w:rsidRDefault="000E0798" w:rsidP="00FE3BFD">
            <w:pPr>
              <w:jc w:val="center"/>
              <w:rPr>
                <w:rFonts w:ascii="宋体"/>
                <w:color w:val="000000"/>
                <w:sz w:val="24"/>
              </w:rPr>
            </w:pPr>
            <w:r>
              <w:rPr>
                <w:rFonts w:ascii="宋体" w:hAnsi="宋体" w:hint="eastAsia"/>
                <w:color w:val="000000"/>
                <w:sz w:val="24"/>
              </w:rPr>
              <w:t>25</w:t>
            </w:r>
          </w:p>
        </w:tc>
        <w:tc>
          <w:tcPr>
            <w:tcW w:w="1532" w:type="pct"/>
            <w:vAlign w:val="center"/>
          </w:tcPr>
          <w:p w14:paraId="149BF39A" w14:textId="77777777" w:rsidR="000E0798" w:rsidRDefault="000E0798" w:rsidP="00FE3BFD">
            <w:pPr>
              <w:rPr>
                <w:rFonts w:ascii="宋体"/>
                <w:color w:val="000000"/>
                <w:sz w:val="24"/>
              </w:rPr>
            </w:pPr>
            <w:r>
              <w:rPr>
                <w:rFonts w:ascii="宋体" w:hAnsi="宋体" w:hint="eastAsia"/>
                <w:color w:val="000000"/>
                <w:sz w:val="24"/>
              </w:rPr>
              <w:t>涨紧轮开关</w:t>
            </w:r>
          </w:p>
        </w:tc>
        <w:tc>
          <w:tcPr>
            <w:tcW w:w="896" w:type="pct"/>
            <w:vAlign w:val="center"/>
          </w:tcPr>
          <w:p w14:paraId="3DDD0CA0" w14:textId="4CCC34AF" w:rsidR="000E0798" w:rsidRDefault="000E0798" w:rsidP="00FE3BFD">
            <w:pPr>
              <w:rPr>
                <w:rFonts w:ascii="宋体"/>
                <w:color w:val="000000"/>
                <w:sz w:val="24"/>
              </w:rPr>
            </w:pPr>
          </w:p>
        </w:tc>
        <w:tc>
          <w:tcPr>
            <w:tcW w:w="965" w:type="pct"/>
            <w:vAlign w:val="center"/>
          </w:tcPr>
          <w:p w14:paraId="643A1A02" w14:textId="77777777" w:rsidR="000E0798" w:rsidRDefault="000E0798" w:rsidP="00FE3BFD">
            <w:pPr>
              <w:rPr>
                <w:rFonts w:ascii="宋体"/>
                <w:color w:val="000000"/>
                <w:sz w:val="24"/>
              </w:rPr>
            </w:pPr>
          </w:p>
        </w:tc>
        <w:tc>
          <w:tcPr>
            <w:tcW w:w="1181" w:type="pct"/>
            <w:vAlign w:val="center"/>
          </w:tcPr>
          <w:p w14:paraId="2404AE4C" w14:textId="77777777" w:rsidR="000E0798" w:rsidRDefault="000E0798" w:rsidP="00FE3BFD">
            <w:pPr>
              <w:rPr>
                <w:rFonts w:ascii="宋体"/>
                <w:color w:val="000000"/>
                <w:sz w:val="24"/>
              </w:rPr>
            </w:pPr>
            <w:r>
              <w:rPr>
                <w:rFonts w:ascii="宋体" w:hAnsi="宋体" w:hint="eastAsia"/>
                <w:color w:val="000000"/>
                <w:sz w:val="24"/>
              </w:rPr>
              <w:t>井道井底</w:t>
            </w:r>
          </w:p>
        </w:tc>
      </w:tr>
      <w:tr w:rsidR="000E0798" w14:paraId="42A75400" w14:textId="77777777" w:rsidTr="00FE3BFD">
        <w:trPr>
          <w:trHeight w:val="344"/>
          <w:jc w:val="center"/>
        </w:trPr>
        <w:tc>
          <w:tcPr>
            <w:tcW w:w="426" w:type="pct"/>
            <w:vAlign w:val="center"/>
          </w:tcPr>
          <w:p w14:paraId="17065804" w14:textId="77777777" w:rsidR="000E0798" w:rsidRDefault="000E0798" w:rsidP="00FE3BFD">
            <w:pPr>
              <w:jc w:val="center"/>
              <w:rPr>
                <w:rFonts w:ascii="宋体"/>
                <w:color w:val="000000"/>
                <w:sz w:val="24"/>
              </w:rPr>
            </w:pPr>
            <w:r>
              <w:rPr>
                <w:rFonts w:ascii="宋体" w:hAnsi="宋体" w:hint="eastAsia"/>
                <w:color w:val="000000"/>
                <w:sz w:val="24"/>
              </w:rPr>
              <w:t>26</w:t>
            </w:r>
          </w:p>
        </w:tc>
        <w:tc>
          <w:tcPr>
            <w:tcW w:w="1532" w:type="pct"/>
            <w:vAlign w:val="center"/>
          </w:tcPr>
          <w:p w14:paraId="696B593B" w14:textId="77777777" w:rsidR="000E0798" w:rsidRDefault="000E0798" w:rsidP="00FE3BFD">
            <w:pPr>
              <w:rPr>
                <w:rFonts w:ascii="宋体"/>
                <w:color w:val="000000"/>
                <w:sz w:val="24"/>
              </w:rPr>
            </w:pPr>
            <w:r>
              <w:rPr>
                <w:rFonts w:ascii="宋体" w:hAnsi="宋体" w:hint="eastAsia"/>
                <w:color w:val="000000"/>
                <w:sz w:val="24"/>
              </w:rPr>
              <w:t>井道照明灯泡</w:t>
            </w:r>
          </w:p>
        </w:tc>
        <w:tc>
          <w:tcPr>
            <w:tcW w:w="896" w:type="pct"/>
            <w:vAlign w:val="center"/>
          </w:tcPr>
          <w:p w14:paraId="564B2D16" w14:textId="510E069F" w:rsidR="000E0798" w:rsidRDefault="000E0798" w:rsidP="00FE3BFD">
            <w:pPr>
              <w:rPr>
                <w:rFonts w:ascii="宋体"/>
                <w:color w:val="000000"/>
                <w:sz w:val="24"/>
              </w:rPr>
            </w:pPr>
          </w:p>
        </w:tc>
        <w:tc>
          <w:tcPr>
            <w:tcW w:w="965" w:type="pct"/>
            <w:vAlign w:val="center"/>
          </w:tcPr>
          <w:p w14:paraId="1D0D7A1D" w14:textId="77777777" w:rsidR="000E0798" w:rsidRDefault="000E0798" w:rsidP="00FE3BFD">
            <w:pPr>
              <w:rPr>
                <w:rFonts w:ascii="宋体"/>
                <w:color w:val="000000"/>
                <w:sz w:val="24"/>
              </w:rPr>
            </w:pPr>
          </w:p>
        </w:tc>
        <w:tc>
          <w:tcPr>
            <w:tcW w:w="1181" w:type="pct"/>
            <w:vAlign w:val="center"/>
          </w:tcPr>
          <w:p w14:paraId="29126B33" w14:textId="77777777" w:rsidR="000E0798" w:rsidRDefault="000E0798" w:rsidP="00FE3BFD">
            <w:pPr>
              <w:rPr>
                <w:rFonts w:ascii="宋体"/>
                <w:color w:val="000000"/>
                <w:sz w:val="24"/>
              </w:rPr>
            </w:pPr>
            <w:r>
              <w:rPr>
                <w:rFonts w:ascii="宋体" w:hAnsi="宋体" w:hint="eastAsia"/>
                <w:color w:val="000000"/>
                <w:sz w:val="24"/>
              </w:rPr>
              <w:t>井道井底</w:t>
            </w:r>
          </w:p>
        </w:tc>
      </w:tr>
      <w:tr w:rsidR="000E0798" w14:paraId="74D3C1B8" w14:textId="77777777" w:rsidTr="00FE3BFD">
        <w:trPr>
          <w:trHeight w:val="344"/>
          <w:jc w:val="center"/>
        </w:trPr>
        <w:tc>
          <w:tcPr>
            <w:tcW w:w="426" w:type="pct"/>
            <w:vAlign w:val="center"/>
          </w:tcPr>
          <w:p w14:paraId="284E60FD" w14:textId="77777777" w:rsidR="000E0798" w:rsidRDefault="000E0798" w:rsidP="00FE3BFD">
            <w:pPr>
              <w:jc w:val="center"/>
              <w:rPr>
                <w:rFonts w:ascii="宋体"/>
                <w:color w:val="000000"/>
                <w:sz w:val="24"/>
              </w:rPr>
            </w:pPr>
            <w:r>
              <w:rPr>
                <w:rFonts w:ascii="宋体" w:hAnsi="宋体" w:hint="eastAsia"/>
                <w:color w:val="000000"/>
                <w:sz w:val="24"/>
              </w:rPr>
              <w:t>27</w:t>
            </w:r>
          </w:p>
        </w:tc>
        <w:tc>
          <w:tcPr>
            <w:tcW w:w="2428" w:type="pct"/>
            <w:gridSpan w:val="2"/>
            <w:vAlign w:val="center"/>
          </w:tcPr>
          <w:p w14:paraId="61EB8D58" w14:textId="77777777" w:rsidR="000E0798" w:rsidRDefault="000E0798" w:rsidP="00FE3BFD">
            <w:pPr>
              <w:rPr>
                <w:rFonts w:ascii="宋体"/>
                <w:color w:val="000000"/>
                <w:sz w:val="24"/>
              </w:rPr>
            </w:pPr>
            <w:r>
              <w:rPr>
                <w:rFonts w:ascii="宋体" w:hAnsi="宋体" w:hint="eastAsia"/>
                <w:color w:val="000000"/>
                <w:sz w:val="24"/>
              </w:rPr>
              <w:t>免费提供价值200以下的易损部件</w:t>
            </w:r>
          </w:p>
        </w:tc>
        <w:tc>
          <w:tcPr>
            <w:tcW w:w="965" w:type="pct"/>
            <w:vAlign w:val="center"/>
          </w:tcPr>
          <w:p w14:paraId="249A5518" w14:textId="77777777" w:rsidR="000E0798" w:rsidRDefault="000E0798" w:rsidP="00FE3BFD">
            <w:pPr>
              <w:rPr>
                <w:rFonts w:ascii="宋体"/>
                <w:color w:val="000000"/>
                <w:sz w:val="24"/>
              </w:rPr>
            </w:pPr>
          </w:p>
        </w:tc>
        <w:tc>
          <w:tcPr>
            <w:tcW w:w="1181" w:type="pct"/>
            <w:vAlign w:val="center"/>
          </w:tcPr>
          <w:p w14:paraId="4FBF3151" w14:textId="77777777" w:rsidR="000E0798" w:rsidRDefault="000E0798" w:rsidP="00FE3BFD">
            <w:pPr>
              <w:rPr>
                <w:rFonts w:ascii="宋体"/>
                <w:color w:val="000000"/>
                <w:sz w:val="24"/>
              </w:rPr>
            </w:pPr>
          </w:p>
        </w:tc>
      </w:tr>
    </w:tbl>
    <w:p w14:paraId="7ABBB31D" w14:textId="77777777" w:rsidR="000E0798" w:rsidRDefault="000E0798" w:rsidP="000E0798">
      <w:pPr>
        <w:rPr>
          <w:color w:val="000000"/>
        </w:rPr>
      </w:pPr>
    </w:p>
    <w:p w14:paraId="0DD368BB" w14:textId="77777777" w:rsidR="000E0798" w:rsidRDefault="000E0798" w:rsidP="000E0798">
      <w:pPr>
        <w:rPr>
          <w:color w:val="000000"/>
        </w:rPr>
      </w:pPr>
    </w:p>
    <w:p w14:paraId="04F99D9A" w14:textId="3A23FDF0" w:rsidR="008A0262" w:rsidRDefault="008A0262">
      <w:pPr>
        <w:widowControl/>
        <w:jc w:val="left"/>
        <w:rPr>
          <w:rFonts w:cs="宋体"/>
          <w:szCs w:val="21"/>
        </w:rPr>
      </w:pPr>
      <w:r>
        <w:rPr>
          <w:rFonts w:cs="宋体"/>
          <w:szCs w:val="21"/>
        </w:rPr>
        <w:br w:type="page"/>
      </w:r>
    </w:p>
    <w:p w14:paraId="11D1C4F8" w14:textId="77777777" w:rsidR="006C06C9" w:rsidRPr="000E0798" w:rsidRDefault="006C06C9" w:rsidP="000E0798">
      <w:pPr>
        <w:rPr>
          <w:rFonts w:cs="宋体"/>
          <w:szCs w:val="21"/>
        </w:rPr>
      </w:pPr>
    </w:p>
    <w:p w14:paraId="7D965340" w14:textId="31D900C8" w:rsidR="00D122FD" w:rsidRDefault="00FA03D8">
      <w:pPr>
        <w:adjustRightInd w:val="0"/>
        <w:snapToGrid w:val="0"/>
        <w:spacing w:line="360" w:lineRule="auto"/>
        <w:jc w:val="left"/>
        <w:rPr>
          <w:rFonts w:ascii="宋体" w:hAnsi="宋体" w:cs="宋体"/>
          <w:szCs w:val="21"/>
        </w:rPr>
      </w:pPr>
      <w:r>
        <w:rPr>
          <w:rFonts w:ascii="宋体" w:hAnsi="宋体" w:cs="宋体" w:hint="eastAsia"/>
          <w:szCs w:val="21"/>
        </w:rPr>
        <w:t>附件</w:t>
      </w:r>
      <w:r w:rsidR="003D50ED">
        <w:rPr>
          <w:rFonts w:ascii="宋体" w:hAnsi="宋体" w:cs="宋体"/>
          <w:szCs w:val="21"/>
        </w:rPr>
        <w:t>4</w:t>
      </w:r>
    </w:p>
    <w:p w14:paraId="0B04A68E" w14:textId="77777777" w:rsidR="00D122FD" w:rsidRDefault="00FA03D8">
      <w:pPr>
        <w:snapToGrid w:val="0"/>
        <w:spacing w:line="360" w:lineRule="auto"/>
        <w:jc w:val="center"/>
        <w:rPr>
          <w:rFonts w:ascii="宋体" w:hAnsi="宋体" w:cs="宋体"/>
          <w:szCs w:val="21"/>
        </w:rPr>
      </w:pPr>
      <w:r>
        <w:rPr>
          <w:rFonts w:ascii="宋体" w:hAnsi="宋体" w:cs="宋体" w:hint="eastAsia"/>
          <w:szCs w:val="21"/>
        </w:rPr>
        <w:t>中标人诚信承诺书</w:t>
      </w:r>
    </w:p>
    <w:p w14:paraId="4C764311" w14:textId="77777777" w:rsidR="00D122FD" w:rsidRDefault="00D122FD">
      <w:pPr>
        <w:snapToGrid w:val="0"/>
        <w:spacing w:line="360" w:lineRule="auto"/>
        <w:jc w:val="center"/>
        <w:rPr>
          <w:rFonts w:ascii="宋体" w:hAnsi="宋体" w:cs="宋体"/>
          <w:szCs w:val="21"/>
        </w:rPr>
      </w:pPr>
    </w:p>
    <w:p w14:paraId="6FF7C6D4" w14:textId="77777777" w:rsidR="00D122FD" w:rsidRDefault="00FA03D8">
      <w:pPr>
        <w:adjustRightInd w:val="0"/>
        <w:snapToGrid w:val="0"/>
        <w:spacing w:line="360" w:lineRule="auto"/>
        <w:ind w:firstLineChars="200" w:firstLine="420"/>
        <w:rPr>
          <w:rFonts w:ascii="宋体" w:hAnsi="宋体" w:cs="宋体"/>
          <w:szCs w:val="21"/>
        </w:rPr>
      </w:pPr>
      <w:r>
        <w:rPr>
          <w:rFonts w:ascii="宋体" w:hAnsi="宋体" w:cs="宋体" w:hint="eastAsia"/>
          <w:szCs w:val="21"/>
        </w:rPr>
        <w:t>我单位系</w:t>
      </w:r>
      <w:r>
        <w:rPr>
          <w:rFonts w:ascii="宋体" w:hAnsi="宋体" w:cs="宋体" w:hint="eastAsia"/>
          <w:szCs w:val="21"/>
          <w:u w:val="single"/>
        </w:rPr>
        <w:t xml:space="preserve">          </w:t>
      </w:r>
      <w:r>
        <w:rPr>
          <w:rFonts w:ascii="宋体" w:hAnsi="宋体" w:cs="宋体" w:hint="eastAsia"/>
          <w:szCs w:val="21"/>
        </w:rPr>
        <w:t>（中标人）作为</w:t>
      </w:r>
      <w:r>
        <w:rPr>
          <w:rFonts w:ascii="宋体" w:hAnsi="宋体" w:cs="宋体" w:hint="eastAsia"/>
          <w:szCs w:val="21"/>
          <w:u w:val="single"/>
        </w:rPr>
        <w:t xml:space="preserve">                     </w:t>
      </w:r>
      <w:r>
        <w:rPr>
          <w:rFonts w:ascii="宋体" w:hAnsi="宋体" w:cs="宋体" w:hint="eastAsia"/>
          <w:szCs w:val="21"/>
        </w:rPr>
        <w:t>（建设单位）</w:t>
      </w:r>
      <w:r>
        <w:rPr>
          <w:rFonts w:ascii="宋体" w:hAnsi="宋体" w:cs="宋体" w:hint="eastAsia"/>
          <w:szCs w:val="21"/>
          <w:u w:val="single"/>
        </w:rPr>
        <w:t xml:space="preserve">                </w:t>
      </w:r>
      <w:r>
        <w:rPr>
          <w:rFonts w:ascii="宋体" w:hAnsi="宋体" w:cs="宋体" w:hint="eastAsia"/>
          <w:szCs w:val="21"/>
        </w:rPr>
        <w:t>（标段名称）的中标人，我单位郑重承诺，我单位在该项目标段的投标工作中所出具的有文件资料（如单位资质证书、项目负责人证书、单位及项目负责人业绩证明等）均是真实有效的，我单位对该中标标段拟派遣项目负责人</w:t>
      </w:r>
      <w:r>
        <w:rPr>
          <w:rFonts w:ascii="宋体" w:hAnsi="宋体" w:cs="宋体" w:hint="eastAsia"/>
          <w:szCs w:val="21"/>
          <w:u w:val="single"/>
        </w:rPr>
        <w:t xml:space="preserve">      </w:t>
      </w:r>
      <w:r>
        <w:rPr>
          <w:rFonts w:ascii="宋体" w:hAnsi="宋体" w:cs="宋体" w:hint="eastAsia"/>
          <w:szCs w:val="21"/>
        </w:rPr>
        <w:t>将严格按照投标文件及合同约定的内容、期限等积极到场开展工作，若我单位投标过程中提供</w:t>
      </w:r>
      <w:proofErr w:type="gramStart"/>
      <w:r>
        <w:rPr>
          <w:rFonts w:ascii="宋体" w:hAnsi="宋体" w:cs="宋体" w:hint="eastAsia"/>
          <w:szCs w:val="21"/>
        </w:rPr>
        <w:t>的资审资料</w:t>
      </w:r>
      <w:proofErr w:type="gramEnd"/>
      <w:r>
        <w:rPr>
          <w:rFonts w:ascii="宋体" w:hAnsi="宋体" w:cs="宋体" w:hint="eastAsia"/>
          <w:szCs w:val="21"/>
        </w:rPr>
        <w:t>及投标文件有伪造事实以及项目负责人未按合同约定开展现场工作，经查实后，我单位愿意接受相关法律的处罚，并承担作为不良行为公示所产生的一切后果。</w:t>
      </w:r>
    </w:p>
    <w:p w14:paraId="0F93A330" w14:textId="77777777" w:rsidR="00D122FD" w:rsidRDefault="00D122FD">
      <w:pPr>
        <w:adjustRightInd w:val="0"/>
        <w:snapToGrid w:val="0"/>
        <w:spacing w:line="360" w:lineRule="auto"/>
        <w:rPr>
          <w:rFonts w:ascii="宋体" w:hAnsi="宋体" w:cs="宋体"/>
          <w:szCs w:val="21"/>
        </w:rPr>
      </w:pPr>
    </w:p>
    <w:p w14:paraId="2DE818C5" w14:textId="77777777" w:rsidR="00D122FD" w:rsidRDefault="00FA03D8">
      <w:pPr>
        <w:adjustRightInd w:val="0"/>
        <w:snapToGrid w:val="0"/>
        <w:spacing w:line="360" w:lineRule="auto"/>
        <w:ind w:firstLineChars="700" w:firstLine="1470"/>
        <w:rPr>
          <w:rFonts w:ascii="宋体" w:hAnsi="宋体" w:cs="宋体"/>
          <w:szCs w:val="21"/>
          <w:u w:val="single"/>
        </w:rPr>
      </w:pPr>
      <w:r>
        <w:rPr>
          <w:rFonts w:ascii="宋体" w:hAnsi="宋体" w:cs="宋体" w:hint="eastAsia"/>
          <w:szCs w:val="21"/>
        </w:rPr>
        <w:t>项目负责人签字：</w:t>
      </w:r>
      <w:r>
        <w:rPr>
          <w:rFonts w:ascii="宋体" w:hAnsi="宋体" w:cs="宋体" w:hint="eastAsia"/>
          <w:szCs w:val="21"/>
          <w:u w:val="single"/>
        </w:rPr>
        <w:t xml:space="preserve">                   </w:t>
      </w:r>
    </w:p>
    <w:p w14:paraId="3C0AF71D" w14:textId="77777777" w:rsidR="00D122FD" w:rsidRDefault="00FA03D8">
      <w:pPr>
        <w:adjustRightInd w:val="0"/>
        <w:snapToGrid w:val="0"/>
        <w:spacing w:line="360" w:lineRule="auto"/>
        <w:ind w:firstLineChars="150" w:firstLine="315"/>
        <w:rPr>
          <w:rFonts w:ascii="宋体" w:hAnsi="宋体" w:cs="宋体"/>
          <w:szCs w:val="21"/>
          <w:u w:val="single"/>
        </w:rPr>
      </w:pPr>
      <w:r>
        <w:rPr>
          <w:rFonts w:ascii="宋体" w:hAnsi="宋体" w:cs="宋体" w:hint="eastAsia"/>
          <w:szCs w:val="21"/>
        </w:rPr>
        <w:t>中标人法人代表或授权委托人签字：</w:t>
      </w:r>
      <w:r>
        <w:rPr>
          <w:rFonts w:ascii="宋体" w:hAnsi="宋体" w:cs="宋体" w:hint="eastAsia"/>
          <w:szCs w:val="21"/>
          <w:u w:val="single"/>
        </w:rPr>
        <w:t xml:space="preserve">                  </w:t>
      </w:r>
    </w:p>
    <w:p w14:paraId="0BB6DA32" w14:textId="77777777" w:rsidR="00D122FD" w:rsidRDefault="00FA03D8">
      <w:pPr>
        <w:adjustRightInd w:val="0"/>
        <w:snapToGrid w:val="0"/>
        <w:spacing w:line="360" w:lineRule="auto"/>
        <w:ind w:firstLineChars="150" w:firstLine="315"/>
        <w:jc w:val="center"/>
        <w:rPr>
          <w:rFonts w:ascii="宋体" w:hAnsi="宋体" w:cs="宋体"/>
          <w:szCs w:val="21"/>
        </w:rPr>
      </w:pPr>
      <w:r>
        <w:rPr>
          <w:rFonts w:ascii="宋体" w:hAnsi="宋体" w:cs="宋体" w:hint="eastAsia"/>
          <w:szCs w:val="21"/>
        </w:rPr>
        <w:t xml:space="preserve">              </w:t>
      </w:r>
    </w:p>
    <w:p w14:paraId="00DD6EA9" w14:textId="7552811A" w:rsidR="00D122FD" w:rsidRDefault="00FA03D8">
      <w:pPr>
        <w:adjustRightInd w:val="0"/>
        <w:snapToGrid w:val="0"/>
        <w:spacing w:line="360" w:lineRule="auto"/>
        <w:ind w:firstLineChars="150" w:firstLine="315"/>
        <w:jc w:val="center"/>
        <w:rPr>
          <w:rFonts w:ascii="宋体" w:hAnsi="宋体" w:cs="宋体"/>
          <w:szCs w:val="21"/>
        </w:rPr>
      </w:pPr>
      <w:r>
        <w:rPr>
          <w:rFonts w:ascii="宋体" w:hAnsi="宋体" w:cs="宋体" w:hint="eastAsia"/>
          <w:szCs w:val="21"/>
        </w:rPr>
        <w:t xml:space="preserve">       </w:t>
      </w:r>
      <w:r w:rsidR="00893C4F">
        <w:rPr>
          <w:rFonts w:ascii="宋体" w:hAnsi="宋体" w:cs="宋体"/>
          <w:szCs w:val="21"/>
        </w:rPr>
        <w:t xml:space="preserve">                                  </w:t>
      </w:r>
      <w:r>
        <w:rPr>
          <w:rFonts w:ascii="宋体" w:hAnsi="宋体" w:cs="宋体" w:hint="eastAsia"/>
          <w:szCs w:val="21"/>
        </w:rPr>
        <w:t>公 章</w:t>
      </w:r>
    </w:p>
    <w:p w14:paraId="49EAE93D" w14:textId="77777777" w:rsidR="00D122FD" w:rsidRDefault="00D122FD">
      <w:pPr>
        <w:adjustRightInd w:val="0"/>
        <w:snapToGrid w:val="0"/>
        <w:spacing w:line="360" w:lineRule="auto"/>
        <w:rPr>
          <w:rFonts w:ascii="宋体" w:hAnsi="宋体" w:cs="宋体"/>
          <w:szCs w:val="21"/>
        </w:rPr>
      </w:pPr>
    </w:p>
    <w:p w14:paraId="5402AA91" w14:textId="17E956D8" w:rsidR="00D122FD" w:rsidRDefault="00FA03D8">
      <w:pPr>
        <w:adjustRightInd w:val="0"/>
        <w:snapToGrid w:val="0"/>
        <w:spacing w:line="360" w:lineRule="auto"/>
        <w:jc w:val="left"/>
        <w:rPr>
          <w:rFonts w:ascii="宋体" w:hAnsi="宋体" w:cs="宋体"/>
          <w:szCs w:val="21"/>
        </w:rPr>
      </w:pPr>
      <w:r>
        <w:rPr>
          <w:rFonts w:ascii="宋体" w:hAnsi="宋体" w:cs="宋体" w:hint="eastAsia"/>
          <w:szCs w:val="21"/>
        </w:rPr>
        <w:t xml:space="preserve">                                   </w:t>
      </w:r>
      <w:r w:rsidR="00893C4F">
        <w:rPr>
          <w:rFonts w:ascii="宋体" w:hAnsi="宋体" w:cs="宋体"/>
          <w:szCs w:val="21"/>
        </w:rPr>
        <w:t xml:space="preserve">                    </w:t>
      </w:r>
      <w:r>
        <w:rPr>
          <w:rFonts w:ascii="宋体" w:hAnsi="宋体" w:cs="宋体" w:hint="eastAsia"/>
          <w:szCs w:val="21"/>
        </w:rPr>
        <w:t>年    月    日</w:t>
      </w:r>
    </w:p>
    <w:p w14:paraId="6A5F1042" w14:textId="26ADF4E8" w:rsidR="00D122FD" w:rsidRDefault="00FA03D8" w:rsidP="006C06C9">
      <w:pPr>
        <w:snapToGrid w:val="0"/>
        <w:spacing w:line="360" w:lineRule="auto"/>
        <w:ind w:firstLineChars="200" w:firstLine="420"/>
        <w:rPr>
          <w:rFonts w:ascii="宋体" w:hAnsi="宋体" w:cs="宋体"/>
          <w:szCs w:val="21"/>
        </w:rPr>
      </w:pPr>
      <w:r>
        <w:rPr>
          <w:rFonts w:ascii="宋体" w:hAnsi="宋体" w:cs="宋体" w:hint="eastAsia"/>
          <w:szCs w:val="21"/>
        </w:rPr>
        <w:br w:type="page"/>
      </w:r>
    </w:p>
    <w:p w14:paraId="3E469F13" w14:textId="77777777" w:rsidR="00D122FD" w:rsidRDefault="00D122FD">
      <w:pPr>
        <w:adjustRightInd w:val="0"/>
        <w:snapToGrid w:val="0"/>
        <w:spacing w:line="400" w:lineRule="atLeast"/>
        <w:jc w:val="center"/>
        <w:rPr>
          <w:rFonts w:ascii="宋体" w:hAnsi="宋体" w:cs="宋体"/>
          <w:sz w:val="44"/>
          <w:szCs w:val="44"/>
        </w:rPr>
      </w:pPr>
    </w:p>
    <w:p w14:paraId="6DE54E48" w14:textId="671DE403" w:rsidR="00D122FD" w:rsidRPr="007303AD" w:rsidRDefault="00FA03D8" w:rsidP="007303AD">
      <w:pPr>
        <w:pStyle w:val="1"/>
        <w:adjustRightInd w:val="0"/>
        <w:snapToGrid w:val="0"/>
        <w:jc w:val="center"/>
        <w:rPr>
          <w:rFonts w:asciiTheme="minorEastAsia" w:eastAsiaTheme="minorEastAsia" w:hAnsiTheme="minorEastAsia"/>
          <w:color w:val="000000" w:themeColor="text1"/>
        </w:rPr>
      </w:pPr>
      <w:bookmarkStart w:id="35" w:name="_Toc69994651"/>
      <w:r>
        <w:rPr>
          <w:rFonts w:asciiTheme="minorEastAsia" w:eastAsiaTheme="minorEastAsia" w:hAnsiTheme="minorEastAsia" w:hint="eastAsia"/>
          <w:color w:val="000000" w:themeColor="text1"/>
        </w:rPr>
        <w:t>第四章  投标文件格式</w:t>
      </w:r>
      <w:bookmarkEnd w:id="35"/>
    </w:p>
    <w:p w14:paraId="10F8FF3E" w14:textId="00C13F0E" w:rsidR="00D122FD" w:rsidRDefault="00FA03D8">
      <w:pPr>
        <w:pStyle w:val="2"/>
        <w:adjustRightInd w:val="0"/>
        <w:snapToGrid w:val="0"/>
        <w:spacing w:before="0" w:after="0" w:line="400" w:lineRule="atLeast"/>
        <w:ind w:firstLineChars="200" w:firstLine="560"/>
        <w:jc w:val="left"/>
        <w:rPr>
          <w:rFonts w:ascii="宋体" w:eastAsia="宋体" w:hAnsi="宋体" w:cs="宋体"/>
          <w:b w:val="0"/>
          <w:sz w:val="30"/>
        </w:rPr>
      </w:pPr>
      <w:r>
        <w:rPr>
          <w:rFonts w:asciiTheme="minorEastAsia" w:eastAsiaTheme="minorEastAsia" w:hAnsiTheme="minorEastAsia" w:hint="eastAsia"/>
          <w:b w:val="0"/>
          <w:bCs w:val="0"/>
          <w:color w:val="000000" w:themeColor="text1"/>
          <w:sz w:val="28"/>
          <w:szCs w:val="28"/>
        </w:rPr>
        <w:t>投标人必须按招标文件中《投标文件的编制》的要求并依下列格式编制投标文件。下列格式没有规定的，由投标人自行编写或制表，具体有格式要求的表格如下：</w:t>
      </w:r>
      <w:r>
        <w:rPr>
          <w:rFonts w:asciiTheme="minorEastAsia" w:eastAsiaTheme="minorEastAsia" w:hAnsiTheme="minorEastAsia" w:hint="eastAsia"/>
          <w:color w:val="000000" w:themeColor="text1"/>
          <w:sz w:val="28"/>
          <w:szCs w:val="28"/>
        </w:rPr>
        <w:br/>
      </w:r>
      <w:r>
        <w:rPr>
          <w:rFonts w:ascii="宋体" w:eastAsia="宋体" w:hAnsi="宋体" w:cs="宋体" w:hint="eastAsia"/>
          <w:b w:val="0"/>
          <w:sz w:val="30"/>
        </w:rPr>
        <w:t>目  录</w:t>
      </w:r>
    </w:p>
    <w:p w14:paraId="2166ED4F" w14:textId="77777777" w:rsidR="00D122FD" w:rsidRDefault="00D122FD">
      <w:pPr>
        <w:rPr>
          <w:rFonts w:ascii="宋体" w:hAnsi="宋体" w:cs="宋体"/>
        </w:rPr>
      </w:pPr>
    </w:p>
    <w:p w14:paraId="04AAADAB" w14:textId="77777777" w:rsidR="00D122FD" w:rsidRDefault="00FA03D8">
      <w:pPr>
        <w:tabs>
          <w:tab w:val="left" w:pos="862"/>
        </w:tabs>
        <w:adjustRightInd w:val="0"/>
        <w:snapToGrid w:val="0"/>
        <w:spacing w:line="500" w:lineRule="exact"/>
        <w:ind w:left="142"/>
        <w:rPr>
          <w:rFonts w:ascii="宋体" w:hAnsi="宋体" w:cs="宋体"/>
          <w:sz w:val="28"/>
          <w:szCs w:val="28"/>
        </w:rPr>
      </w:pPr>
      <w:r>
        <w:rPr>
          <w:rFonts w:ascii="宋体" w:hAnsi="宋体" w:cs="宋体" w:hint="eastAsia"/>
          <w:sz w:val="28"/>
          <w:szCs w:val="28"/>
        </w:rPr>
        <w:t>一、投标函</w:t>
      </w:r>
    </w:p>
    <w:p w14:paraId="22D534EA" w14:textId="77777777" w:rsidR="00D122FD" w:rsidRDefault="00FA03D8">
      <w:pPr>
        <w:tabs>
          <w:tab w:val="left" w:pos="862"/>
        </w:tabs>
        <w:adjustRightInd w:val="0"/>
        <w:snapToGrid w:val="0"/>
        <w:spacing w:line="500" w:lineRule="exact"/>
        <w:ind w:left="142"/>
        <w:rPr>
          <w:rFonts w:ascii="宋体" w:hAnsi="宋体" w:cs="宋体"/>
          <w:sz w:val="28"/>
          <w:szCs w:val="28"/>
        </w:rPr>
      </w:pPr>
      <w:r>
        <w:rPr>
          <w:rFonts w:ascii="宋体" w:hAnsi="宋体" w:cs="宋体" w:hint="eastAsia"/>
          <w:sz w:val="28"/>
          <w:szCs w:val="28"/>
        </w:rPr>
        <w:t>二、授权委托书</w:t>
      </w:r>
    </w:p>
    <w:p w14:paraId="685BCCE6" w14:textId="77777777" w:rsidR="00D122FD" w:rsidRDefault="00FA03D8">
      <w:pPr>
        <w:tabs>
          <w:tab w:val="left" w:pos="862"/>
        </w:tabs>
        <w:adjustRightInd w:val="0"/>
        <w:snapToGrid w:val="0"/>
        <w:spacing w:line="500" w:lineRule="exact"/>
        <w:ind w:left="142"/>
        <w:rPr>
          <w:rFonts w:ascii="宋体" w:hAnsi="宋体" w:cs="宋体"/>
          <w:sz w:val="28"/>
          <w:szCs w:val="28"/>
        </w:rPr>
      </w:pPr>
      <w:r>
        <w:rPr>
          <w:rFonts w:ascii="宋体" w:hAnsi="宋体" w:cs="宋体" w:hint="eastAsia"/>
          <w:sz w:val="28"/>
          <w:szCs w:val="28"/>
        </w:rPr>
        <w:t>三、法定代表人身份证明书</w:t>
      </w:r>
    </w:p>
    <w:p w14:paraId="24D06FDE" w14:textId="77777777" w:rsidR="00D122FD" w:rsidRDefault="00FA03D8">
      <w:pPr>
        <w:spacing w:line="500" w:lineRule="exact"/>
        <w:ind w:firstLineChars="50" w:firstLine="140"/>
        <w:rPr>
          <w:rFonts w:ascii="宋体" w:hAnsi="宋体" w:cs="宋体"/>
          <w:sz w:val="28"/>
          <w:szCs w:val="28"/>
        </w:rPr>
      </w:pPr>
      <w:r>
        <w:rPr>
          <w:rFonts w:ascii="宋体" w:hAnsi="宋体" w:cs="宋体" w:hint="eastAsia"/>
          <w:sz w:val="28"/>
          <w:szCs w:val="28"/>
        </w:rPr>
        <w:t>四、投标人基本情况表</w:t>
      </w:r>
    </w:p>
    <w:p w14:paraId="6B606918" w14:textId="3F290F4C" w:rsidR="00D122FD" w:rsidRDefault="00FA03D8">
      <w:pPr>
        <w:tabs>
          <w:tab w:val="left" w:pos="862"/>
        </w:tabs>
        <w:adjustRightInd w:val="0"/>
        <w:snapToGrid w:val="0"/>
        <w:spacing w:line="500" w:lineRule="exact"/>
        <w:ind w:left="142" w:rightChars="132" w:right="277"/>
        <w:jc w:val="left"/>
        <w:rPr>
          <w:rFonts w:ascii="宋体" w:hAnsi="宋体" w:cs="宋体"/>
          <w:sz w:val="28"/>
          <w:szCs w:val="28"/>
        </w:rPr>
      </w:pPr>
      <w:r>
        <w:rPr>
          <w:rFonts w:ascii="宋体" w:hAnsi="宋体" w:cs="宋体" w:hint="eastAsia"/>
          <w:sz w:val="28"/>
          <w:szCs w:val="28"/>
        </w:rPr>
        <w:t>五、投标人业绩表</w:t>
      </w:r>
    </w:p>
    <w:p w14:paraId="253C9C85" w14:textId="1098C36E" w:rsidR="00F51184" w:rsidRPr="00F51184" w:rsidRDefault="00F51184" w:rsidP="00F51184">
      <w:pPr>
        <w:tabs>
          <w:tab w:val="left" w:pos="862"/>
        </w:tabs>
        <w:adjustRightInd w:val="0"/>
        <w:snapToGrid w:val="0"/>
        <w:spacing w:line="500" w:lineRule="exact"/>
        <w:ind w:left="142" w:rightChars="132" w:right="277"/>
        <w:jc w:val="left"/>
        <w:rPr>
          <w:rFonts w:ascii="宋体" w:hAnsi="宋体" w:cs="宋体"/>
          <w:sz w:val="28"/>
          <w:szCs w:val="28"/>
        </w:rPr>
      </w:pPr>
      <w:r>
        <w:rPr>
          <w:rFonts w:ascii="宋体" w:hAnsi="宋体" w:cs="宋体" w:hint="eastAsia"/>
          <w:sz w:val="28"/>
          <w:szCs w:val="28"/>
        </w:rPr>
        <w:t>六、服务方案（含所用设备及耗材清单）</w:t>
      </w:r>
    </w:p>
    <w:p w14:paraId="6CACA890" w14:textId="608702B8" w:rsidR="00D122FD" w:rsidRDefault="00F51184">
      <w:pPr>
        <w:spacing w:line="500" w:lineRule="exact"/>
        <w:ind w:firstLineChars="50" w:firstLine="140"/>
        <w:jc w:val="left"/>
        <w:rPr>
          <w:rFonts w:ascii="宋体" w:hAnsi="宋体" w:cs="宋体"/>
          <w:sz w:val="28"/>
          <w:szCs w:val="28"/>
        </w:rPr>
      </w:pPr>
      <w:r>
        <w:rPr>
          <w:rFonts w:ascii="宋体" w:hAnsi="宋体" w:cs="宋体" w:hint="eastAsia"/>
          <w:sz w:val="28"/>
          <w:szCs w:val="28"/>
        </w:rPr>
        <w:t>七</w:t>
      </w:r>
      <w:r w:rsidR="00FA03D8">
        <w:rPr>
          <w:rFonts w:ascii="宋体" w:hAnsi="宋体" w:cs="宋体" w:hint="eastAsia"/>
          <w:sz w:val="28"/>
          <w:szCs w:val="28"/>
        </w:rPr>
        <w:t>、投标人认为需要提供的其他文件或资料</w:t>
      </w:r>
    </w:p>
    <w:p w14:paraId="36CB9D6A" w14:textId="77777777" w:rsidR="00D122FD" w:rsidRDefault="00D122FD">
      <w:pPr>
        <w:adjustRightInd w:val="0"/>
        <w:snapToGrid w:val="0"/>
        <w:spacing w:line="400" w:lineRule="atLeast"/>
        <w:ind w:rightChars="132" w:right="277"/>
        <w:jc w:val="left"/>
        <w:rPr>
          <w:rFonts w:ascii="宋体" w:hAnsi="宋体" w:cs="宋体"/>
          <w:sz w:val="32"/>
        </w:rPr>
      </w:pPr>
    </w:p>
    <w:p w14:paraId="3C62C426" w14:textId="77777777" w:rsidR="00D122FD" w:rsidRDefault="00D122FD">
      <w:pPr>
        <w:adjustRightInd w:val="0"/>
        <w:snapToGrid w:val="0"/>
        <w:spacing w:line="400" w:lineRule="atLeast"/>
        <w:ind w:rightChars="132" w:right="277"/>
        <w:jc w:val="left"/>
        <w:rPr>
          <w:rFonts w:ascii="宋体" w:hAnsi="宋体" w:cs="宋体"/>
          <w:sz w:val="32"/>
        </w:rPr>
      </w:pPr>
    </w:p>
    <w:p w14:paraId="340BBB13" w14:textId="77777777" w:rsidR="00D122FD" w:rsidRDefault="00D122FD">
      <w:pPr>
        <w:adjustRightInd w:val="0"/>
        <w:snapToGrid w:val="0"/>
        <w:spacing w:line="400" w:lineRule="atLeast"/>
        <w:ind w:rightChars="132" w:right="277"/>
        <w:jc w:val="left"/>
        <w:rPr>
          <w:rFonts w:ascii="宋体" w:hAnsi="宋体" w:cs="宋体"/>
          <w:sz w:val="32"/>
        </w:rPr>
      </w:pPr>
    </w:p>
    <w:p w14:paraId="41149681" w14:textId="77777777" w:rsidR="00D122FD" w:rsidRDefault="00D122FD">
      <w:pPr>
        <w:adjustRightInd w:val="0"/>
        <w:snapToGrid w:val="0"/>
        <w:spacing w:line="400" w:lineRule="atLeast"/>
        <w:ind w:rightChars="132" w:right="277"/>
        <w:jc w:val="left"/>
        <w:rPr>
          <w:rFonts w:ascii="宋体" w:hAnsi="宋体" w:cs="宋体"/>
          <w:sz w:val="32"/>
        </w:rPr>
      </w:pPr>
    </w:p>
    <w:p w14:paraId="4DDE9B18" w14:textId="77777777" w:rsidR="00D122FD" w:rsidRDefault="00D122FD">
      <w:pPr>
        <w:adjustRightInd w:val="0"/>
        <w:snapToGrid w:val="0"/>
        <w:spacing w:line="400" w:lineRule="atLeast"/>
        <w:ind w:rightChars="132" w:right="277"/>
        <w:jc w:val="left"/>
        <w:rPr>
          <w:rFonts w:ascii="宋体" w:hAnsi="宋体" w:cs="宋体"/>
          <w:sz w:val="32"/>
        </w:rPr>
      </w:pPr>
    </w:p>
    <w:p w14:paraId="13C19B9E" w14:textId="6B1FF922" w:rsidR="00CD27CC" w:rsidRDefault="00FA03D8" w:rsidP="00CD27CC">
      <w:pPr>
        <w:spacing w:line="500" w:lineRule="exact"/>
        <w:ind w:firstLineChars="50" w:firstLine="140"/>
        <w:jc w:val="left"/>
        <w:rPr>
          <w:rFonts w:ascii="宋体" w:hAnsi="宋体" w:cs="宋体"/>
          <w:bCs/>
          <w:sz w:val="24"/>
        </w:rPr>
      </w:pPr>
      <w:r>
        <w:rPr>
          <w:rFonts w:ascii="宋体" w:hAnsi="宋体" w:cs="宋体" w:hint="eastAsia"/>
          <w:sz w:val="28"/>
          <w:szCs w:val="28"/>
        </w:rPr>
        <w:t>注：投标人提交投标文件时请按以上顺序装订并注明页码，以便评委评审。</w:t>
      </w:r>
    </w:p>
    <w:p w14:paraId="44A58CF4" w14:textId="77777777" w:rsidR="00CD27CC" w:rsidRDefault="00CD27CC" w:rsidP="00CD27CC">
      <w:pPr>
        <w:pStyle w:val="a0"/>
        <w:ind w:left="63" w:right="63"/>
      </w:pPr>
      <w:r>
        <w:br w:type="page"/>
      </w:r>
    </w:p>
    <w:p w14:paraId="29A99E05" w14:textId="77777777" w:rsidR="00D122FD" w:rsidRPr="00CD27CC" w:rsidRDefault="00D122FD" w:rsidP="00CD27CC">
      <w:pPr>
        <w:spacing w:line="500" w:lineRule="exact"/>
        <w:ind w:firstLineChars="50" w:firstLine="120"/>
        <w:jc w:val="left"/>
        <w:rPr>
          <w:rFonts w:ascii="宋体" w:hAnsi="宋体" w:cs="宋体"/>
          <w:bCs/>
          <w:sz w:val="24"/>
        </w:rPr>
      </w:pPr>
    </w:p>
    <w:p w14:paraId="057BC5AF" w14:textId="77777777" w:rsidR="00DF407E" w:rsidRDefault="00DF407E" w:rsidP="00DF407E">
      <w:pPr>
        <w:snapToGrid w:val="0"/>
        <w:spacing w:beforeLines="50" w:before="156" w:after="50" w:line="288" w:lineRule="auto"/>
        <w:jc w:val="center"/>
        <w:outlineLvl w:val="1"/>
        <w:rPr>
          <w:rFonts w:ascii="宋体" w:hAnsi="宋体"/>
          <w:bCs/>
          <w:spacing w:val="-6"/>
          <w:sz w:val="32"/>
          <w:szCs w:val="32"/>
        </w:rPr>
      </w:pPr>
      <w:r>
        <w:rPr>
          <w:rFonts w:ascii="宋体" w:hAnsi="宋体" w:hint="eastAsia"/>
          <w:bCs/>
          <w:spacing w:val="-6"/>
          <w:sz w:val="32"/>
          <w:szCs w:val="32"/>
        </w:rPr>
        <w:t>一、投标函</w:t>
      </w:r>
    </w:p>
    <w:p w14:paraId="785B876A" w14:textId="77777777" w:rsidR="00DF407E" w:rsidRDefault="00DF407E" w:rsidP="00DF407E">
      <w:pPr>
        <w:tabs>
          <w:tab w:val="left" w:pos="1080"/>
        </w:tabs>
        <w:spacing w:line="560" w:lineRule="atLeast"/>
        <w:rPr>
          <w:rFonts w:ascii="宋体" w:hAnsi="宋体"/>
          <w:sz w:val="28"/>
          <w:szCs w:val="28"/>
        </w:rPr>
      </w:pPr>
      <w:r>
        <w:rPr>
          <w:rFonts w:ascii="宋体" w:hAnsi="宋体" w:hint="eastAsia"/>
          <w:bCs/>
          <w:sz w:val="28"/>
          <w:szCs w:val="28"/>
          <w:u w:val="single"/>
        </w:rPr>
        <w:t>江苏财会职业学院</w:t>
      </w:r>
      <w:r>
        <w:rPr>
          <w:rFonts w:ascii="宋体" w:hAnsi="宋体" w:hint="eastAsia"/>
          <w:sz w:val="28"/>
          <w:szCs w:val="28"/>
        </w:rPr>
        <w:t>：</w:t>
      </w:r>
    </w:p>
    <w:p w14:paraId="6A66DA3A" w14:textId="55C5C121" w:rsidR="00DF407E" w:rsidRPr="005F512B" w:rsidRDefault="00DF407E" w:rsidP="00DF407E">
      <w:pPr>
        <w:widowControl/>
        <w:adjustRightInd w:val="0"/>
        <w:snapToGrid w:val="0"/>
        <w:spacing w:line="360" w:lineRule="auto"/>
        <w:ind w:firstLine="480"/>
        <w:jc w:val="left"/>
        <w:rPr>
          <w:rFonts w:ascii="宋体" w:hAnsi="宋体"/>
          <w:sz w:val="24"/>
          <w:u w:val="single"/>
        </w:rPr>
      </w:pPr>
      <w:r w:rsidRPr="005F512B">
        <w:rPr>
          <w:rFonts w:ascii="宋体" w:hAnsi="宋体"/>
          <w:sz w:val="24"/>
        </w:rPr>
        <w:t xml:space="preserve"> (</w:t>
      </w:r>
      <w:proofErr w:type="gramStart"/>
      <w:r w:rsidRPr="005F512B">
        <w:rPr>
          <w:rFonts w:ascii="宋体" w:hAnsi="宋体" w:hint="eastAsia"/>
          <w:sz w:val="24"/>
        </w:rPr>
        <w:t>一</w:t>
      </w:r>
      <w:proofErr w:type="gramEnd"/>
      <w:r w:rsidRPr="005F512B">
        <w:rPr>
          <w:rFonts w:ascii="宋体" w:hAnsi="宋体"/>
          <w:sz w:val="24"/>
        </w:rPr>
        <w:t>)</w:t>
      </w:r>
      <w:r w:rsidRPr="005F512B">
        <w:rPr>
          <w:rFonts w:ascii="宋体" w:hAnsi="宋体" w:hint="eastAsia"/>
          <w:sz w:val="24"/>
        </w:rPr>
        <w:t>根据已收到的</w:t>
      </w:r>
      <w:r w:rsidRPr="005F512B">
        <w:rPr>
          <w:rFonts w:ascii="宋体" w:hAnsi="宋体"/>
          <w:sz w:val="24"/>
          <w:u w:val="single"/>
        </w:rPr>
        <w:t xml:space="preserve"> </w:t>
      </w:r>
      <w:r w:rsidR="003139CC" w:rsidRPr="003139CC">
        <w:rPr>
          <w:rFonts w:ascii="宋体" w:hAnsi="宋体" w:hint="eastAsia"/>
          <w:sz w:val="24"/>
          <w:u w:val="single"/>
        </w:rPr>
        <w:t>江苏财会职业学院</w:t>
      </w:r>
      <w:r w:rsidR="00E32689">
        <w:rPr>
          <w:rFonts w:ascii="宋体" w:hAnsi="宋体" w:hint="eastAsia"/>
          <w:sz w:val="24"/>
          <w:u w:val="single"/>
        </w:rPr>
        <w:t xml:space="preserve">     </w:t>
      </w:r>
      <w:r w:rsidRPr="005F512B">
        <w:rPr>
          <w:rFonts w:ascii="宋体" w:hAnsi="宋体"/>
          <w:sz w:val="24"/>
          <w:u w:val="single"/>
        </w:rPr>
        <w:t xml:space="preserve">  </w:t>
      </w:r>
      <w:r w:rsidR="00DF05C8">
        <w:rPr>
          <w:rFonts w:ascii="宋体" w:hAnsi="宋体" w:hint="eastAsia"/>
          <w:sz w:val="24"/>
        </w:rPr>
        <w:t>项目</w:t>
      </w:r>
      <w:r w:rsidRPr="005F512B">
        <w:rPr>
          <w:rFonts w:ascii="宋体" w:hAnsi="宋体" w:hint="eastAsia"/>
          <w:sz w:val="24"/>
        </w:rPr>
        <w:t>的招标文件，我单位将遵照《中华人民共和国招标投标法》等有关规定并根据工程招标文件的规定，经考察现场和研究招标文件后，愿以人民币</w:t>
      </w:r>
      <w:r w:rsidRPr="005F512B">
        <w:rPr>
          <w:rFonts w:ascii="宋体" w:hAnsi="宋体"/>
          <w:sz w:val="24"/>
        </w:rPr>
        <w:t>(</w:t>
      </w:r>
      <w:r w:rsidRPr="005F512B">
        <w:rPr>
          <w:rFonts w:ascii="宋体" w:hAnsi="宋体" w:hint="eastAsia"/>
          <w:sz w:val="24"/>
        </w:rPr>
        <w:t>大写</w:t>
      </w:r>
      <w:r w:rsidRPr="005F512B">
        <w:rPr>
          <w:rFonts w:ascii="宋体" w:hAnsi="宋体"/>
          <w:sz w:val="24"/>
        </w:rPr>
        <w:t>)</w:t>
      </w:r>
      <w:r w:rsidRPr="005F512B">
        <w:rPr>
          <w:rFonts w:ascii="宋体" w:hAnsi="宋体"/>
          <w:sz w:val="24"/>
          <w:u w:val="single"/>
        </w:rPr>
        <w:t xml:space="preserve">          </w:t>
      </w:r>
      <w:r w:rsidRPr="005F512B">
        <w:rPr>
          <w:rFonts w:ascii="宋体" w:hAnsi="宋体" w:hint="eastAsia"/>
          <w:sz w:val="24"/>
          <w:u w:val="single"/>
        </w:rPr>
        <w:t xml:space="preserve">    </w:t>
      </w:r>
      <w:r w:rsidRPr="005F512B">
        <w:rPr>
          <w:rFonts w:ascii="宋体" w:hAnsi="宋体"/>
          <w:sz w:val="24"/>
          <w:u w:val="single"/>
        </w:rPr>
        <w:t xml:space="preserve">    </w:t>
      </w:r>
      <w:r w:rsidRPr="005F512B">
        <w:rPr>
          <w:rFonts w:ascii="宋体" w:hAnsi="宋体" w:hint="eastAsia"/>
          <w:sz w:val="24"/>
          <w:u w:val="single"/>
        </w:rPr>
        <w:t xml:space="preserve">  </w:t>
      </w:r>
      <w:r w:rsidRPr="005F512B">
        <w:rPr>
          <w:rFonts w:ascii="宋体" w:hAnsi="宋体" w:hint="eastAsia"/>
          <w:sz w:val="24"/>
        </w:rPr>
        <w:t>元RMB￥：</w:t>
      </w:r>
      <w:r w:rsidRPr="005F512B">
        <w:rPr>
          <w:rFonts w:ascii="宋体" w:hAnsi="宋体" w:hint="eastAsia"/>
          <w:sz w:val="24"/>
          <w:u w:val="single"/>
        </w:rPr>
        <w:t xml:space="preserve">           </w:t>
      </w:r>
      <w:r w:rsidRPr="005F512B">
        <w:rPr>
          <w:rFonts w:ascii="宋体" w:hAnsi="宋体" w:hint="eastAsia"/>
          <w:sz w:val="24"/>
        </w:rPr>
        <w:t>元的总价，按招标文件的要求承包本次招标范围内的全部工程。</w:t>
      </w:r>
    </w:p>
    <w:p w14:paraId="5DAD0553" w14:textId="5923252C" w:rsidR="00DF407E" w:rsidRPr="005F512B" w:rsidRDefault="00DF407E" w:rsidP="00DF407E">
      <w:pPr>
        <w:adjustRightInd w:val="0"/>
        <w:snapToGrid w:val="0"/>
        <w:spacing w:line="360" w:lineRule="auto"/>
        <w:ind w:firstLineChars="200" w:firstLine="480"/>
        <w:rPr>
          <w:rFonts w:ascii="宋体" w:hAnsi="宋体"/>
          <w:sz w:val="24"/>
        </w:rPr>
      </w:pPr>
      <w:r w:rsidRPr="005F512B">
        <w:rPr>
          <w:rFonts w:ascii="宋体" w:hAnsi="宋体"/>
          <w:sz w:val="24"/>
        </w:rPr>
        <w:t>(</w:t>
      </w:r>
      <w:r w:rsidR="00A85AB5">
        <w:rPr>
          <w:rFonts w:ascii="宋体" w:hAnsi="宋体" w:hint="eastAsia"/>
          <w:sz w:val="24"/>
        </w:rPr>
        <w:t>二</w:t>
      </w:r>
      <w:r w:rsidRPr="005F512B">
        <w:rPr>
          <w:rFonts w:ascii="宋体" w:hAnsi="宋体"/>
          <w:sz w:val="24"/>
        </w:rPr>
        <w:t xml:space="preserve">) </w:t>
      </w:r>
      <w:r w:rsidRPr="005F512B">
        <w:rPr>
          <w:rFonts w:ascii="宋体" w:hAnsi="宋体" w:hint="eastAsia"/>
          <w:sz w:val="24"/>
        </w:rPr>
        <w:t>如果我方中标，我方将按照规定提交上述总价</w:t>
      </w:r>
      <w:r w:rsidRPr="005F512B">
        <w:rPr>
          <w:rFonts w:ascii="宋体" w:hAnsi="宋体"/>
          <w:sz w:val="24"/>
          <w:u w:val="single"/>
        </w:rPr>
        <w:t xml:space="preserve"> </w:t>
      </w:r>
      <w:r w:rsidRPr="005F512B">
        <w:rPr>
          <w:rFonts w:ascii="宋体" w:hAnsi="宋体" w:hint="eastAsia"/>
          <w:sz w:val="24"/>
          <w:u w:val="single"/>
        </w:rPr>
        <w:t>10</w:t>
      </w:r>
      <w:r w:rsidRPr="005F512B">
        <w:rPr>
          <w:rFonts w:ascii="宋体" w:hAnsi="宋体"/>
          <w:sz w:val="24"/>
          <w:u w:val="single"/>
        </w:rPr>
        <w:t xml:space="preserve"> </w:t>
      </w:r>
      <w:r w:rsidRPr="005F512B">
        <w:rPr>
          <w:rFonts w:ascii="宋体" w:hAnsi="宋体" w:hint="eastAsia"/>
          <w:sz w:val="24"/>
        </w:rPr>
        <w:t>％的银行保函或上述总价</w:t>
      </w:r>
      <w:r w:rsidRPr="005F512B">
        <w:rPr>
          <w:rFonts w:ascii="宋体" w:hAnsi="宋体"/>
          <w:sz w:val="24"/>
          <w:u w:val="single"/>
        </w:rPr>
        <w:t xml:space="preserve">  </w:t>
      </w:r>
      <w:r w:rsidRPr="005F512B">
        <w:rPr>
          <w:rFonts w:ascii="宋体" w:hAnsi="宋体" w:hint="eastAsia"/>
          <w:sz w:val="24"/>
          <w:u w:val="single"/>
        </w:rPr>
        <w:t>10</w:t>
      </w:r>
      <w:r w:rsidRPr="005F512B">
        <w:rPr>
          <w:rFonts w:ascii="宋体" w:hAnsi="宋体"/>
          <w:sz w:val="24"/>
          <w:u w:val="single"/>
        </w:rPr>
        <w:t xml:space="preserve"> </w:t>
      </w:r>
      <w:r w:rsidRPr="005F512B">
        <w:rPr>
          <w:rFonts w:ascii="宋体" w:hAnsi="宋体" w:hint="eastAsia"/>
          <w:sz w:val="24"/>
        </w:rPr>
        <w:t>％的现金支票作为履约担保。</w:t>
      </w:r>
    </w:p>
    <w:p w14:paraId="51B22E8C" w14:textId="5E27E79B" w:rsidR="00DF407E" w:rsidRPr="005F512B" w:rsidRDefault="00DF407E" w:rsidP="00DF407E">
      <w:pPr>
        <w:widowControl/>
        <w:adjustRightInd w:val="0"/>
        <w:snapToGrid w:val="0"/>
        <w:spacing w:line="360" w:lineRule="auto"/>
        <w:ind w:firstLine="480"/>
        <w:jc w:val="left"/>
        <w:rPr>
          <w:rFonts w:ascii="宋体" w:hAnsi="宋体"/>
          <w:sz w:val="24"/>
        </w:rPr>
      </w:pPr>
      <w:r w:rsidRPr="005F512B">
        <w:rPr>
          <w:rFonts w:ascii="宋体" w:hAnsi="宋体"/>
          <w:sz w:val="24"/>
        </w:rPr>
        <w:t>(</w:t>
      </w:r>
      <w:r w:rsidR="00A85AB5">
        <w:rPr>
          <w:rFonts w:ascii="宋体" w:hAnsi="宋体" w:hint="eastAsia"/>
          <w:sz w:val="24"/>
        </w:rPr>
        <w:t>三</w:t>
      </w:r>
      <w:r w:rsidRPr="005F512B">
        <w:rPr>
          <w:rFonts w:ascii="宋体" w:hAnsi="宋体"/>
          <w:sz w:val="24"/>
        </w:rPr>
        <w:t>)</w:t>
      </w:r>
      <w:r w:rsidRPr="005F512B">
        <w:rPr>
          <w:rFonts w:ascii="宋体" w:hAnsi="宋体" w:hint="eastAsia"/>
          <w:sz w:val="24"/>
        </w:rPr>
        <w:t>贵单位的招标文件、中标通知书和本投标文件将构成约束我们双方的合同。</w:t>
      </w:r>
    </w:p>
    <w:p w14:paraId="3BB09231" w14:textId="77777777" w:rsidR="00DF407E" w:rsidRPr="005F512B" w:rsidRDefault="00DF407E" w:rsidP="00DF407E">
      <w:pPr>
        <w:widowControl/>
        <w:adjustRightInd w:val="0"/>
        <w:snapToGrid w:val="0"/>
        <w:spacing w:line="360" w:lineRule="auto"/>
        <w:ind w:firstLine="480"/>
        <w:jc w:val="left"/>
        <w:rPr>
          <w:rFonts w:ascii="宋体" w:hAnsi="宋体"/>
          <w:sz w:val="24"/>
        </w:rPr>
      </w:pPr>
    </w:p>
    <w:p w14:paraId="7FE539C3" w14:textId="77777777" w:rsidR="00DF407E" w:rsidRPr="005F512B" w:rsidRDefault="00DF407E" w:rsidP="00DF407E">
      <w:pPr>
        <w:widowControl/>
        <w:adjustRightInd w:val="0"/>
        <w:snapToGrid w:val="0"/>
        <w:spacing w:line="360" w:lineRule="auto"/>
        <w:ind w:firstLine="480"/>
        <w:jc w:val="left"/>
        <w:rPr>
          <w:rFonts w:ascii="宋体" w:hAnsi="宋体"/>
          <w:sz w:val="24"/>
          <w:u w:val="single"/>
        </w:rPr>
      </w:pPr>
      <w:r w:rsidRPr="005F512B">
        <w:rPr>
          <w:rFonts w:ascii="宋体" w:hAnsi="宋体" w:hint="eastAsia"/>
          <w:sz w:val="24"/>
        </w:rPr>
        <w:t>投标人</w:t>
      </w:r>
      <w:r w:rsidRPr="005F512B">
        <w:rPr>
          <w:rFonts w:ascii="宋体" w:hAnsi="宋体"/>
          <w:sz w:val="24"/>
        </w:rPr>
        <w:t>(</w:t>
      </w:r>
      <w:r w:rsidRPr="005F512B">
        <w:rPr>
          <w:rFonts w:ascii="宋体" w:hAnsi="宋体" w:hint="eastAsia"/>
          <w:sz w:val="24"/>
        </w:rPr>
        <w:t>盖章</w:t>
      </w:r>
      <w:r w:rsidRPr="005F512B">
        <w:rPr>
          <w:rFonts w:ascii="宋体" w:hAnsi="宋体"/>
          <w:sz w:val="24"/>
        </w:rPr>
        <w:t>)</w:t>
      </w:r>
      <w:r w:rsidRPr="005F512B">
        <w:rPr>
          <w:rFonts w:ascii="宋体" w:hAnsi="宋体" w:hint="eastAsia"/>
          <w:sz w:val="24"/>
        </w:rPr>
        <w:t>：</w:t>
      </w:r>
      <w:r w:rsidRPr="005F512B">
        <w:rPr>
          <w:rFonts w:ascii="宋体" w:hAnsi="宋体"/>
          <w:sz w:val="24"/>
          <w:u w:val="single"/>
        </w:rPr>
        <w:t xml:space="preserve">                               </w:t>
      </w:r>
    </w:p>
    <w:p w14:paraId="17E5F77C" w14:textId="77777777" w:rsidR="00DF407E" w:rsidRPr="005F512B" w:rsidRDefault="00DF407E" w:rsidP="00DF407E">
      <w:pPr>
        <w:widowControl/>
        <w:adjustRightInd w:val="0"/>
        <w:snapToGrid w:val="0"/>
        <w:spacing w:line="360" w:lineRule="auto"/>
        <w:ind w:firstLine="480"/>
        <w:jc w:val="left"/>
        <w:rPr>
          <w:rFonts w:ascii="宋体" w:hAnsi="宋体"/>
          <w:sz w:val="24"/>
        </w:rPr>
      </w:pPr>
      <w:r w:rsidRPr="005F512B">
        <w:rPr>
          <w:rFonts w:ascii="宋体" w:hAnsi="宋体" w:hint="eastAsia"/>
          <w:sz w:val="24"/>
        </w:rPr>
        <w:t>法定代表人或委托代理人</w:t>
      </w:r>
      <w:r w:rsidRPr="005F512B">
        <w:rPr>
          <w:rFonts w:ascii="宋体" w:hAnsi="宋体"/>
          <w:sz w:val="24"/>
        </w:rPr>
        <w:t>(</w:t>
      </w:r>
      <w:r w:rsidRPr="005F512B">
        <w:rPr>
          <w:rFonts w:ascii="宋体" w:hAnsi="宋体" w:hint="eastAsia"/>
          <w:sz w:val="24"/>
        </w:rPr>
        <w:t>签字或盖章</w:t>
      </w:r>
      <w:r w:rsidRPr="005F512B">
        <w:rPr>
          <w:rFonts w:ascii="宋体" w:hAnsi="宋体"/>
          <w:sz w:val="24"/>
        </w:rPr>
        <w:t>)</w:t>
      </w:r>
      <w:r w:rsidRPr="005F512B">
        <w:rPr>
          <w:rFonts w:ascii="宋体" w:hAnsi="宋体" w:hint="eastAsia"/>
          <w:sz w:val="24"/>
        </w:rPr>
        <w:t>：</w:t>
      </w:r>
      <w:r w:rsidRPr="005F512B">
        <w:rPr>
          <w:rFonts w:ascii="宋体" w:hAnsi="宋体"/>
          <w:sz w:val="24"/>
          <w:u w:val="single"/>
        </w:rPr>
        <w:t xml:space="preserve">                        </w:t>
      </w:r>
      <w:r w:rsidRPr="005F512B">
        <w:rPr>
          <w:rFonts w:ascii="宋体" w:hAnsi="宋体"/>
          <w:sz w:val="24"/>
        </w:rPr>
        <w:t xml:space="preserve"> </w:t>
      </w:r>
    </w:p>
    <w:p w14:paraId="6C541D72" w14:textId="77777777" w:rsidR="00DF407E" w:rsidRPr="005F512B" w:rsidRDefault="00DF407E" w:rsidP="00DF407E">
      <w:pPr>
        <w:widowControl/>
        <w:adjustRightInd w:val="0"/>
        <w:snapToGrid w:val="0"/>
        <w:spacing w:line="360" w:lineRule="auto"/>
        <w:ind w:firstLine="480"/>
        <w:jc w:val="left"/>
        <w:rPr>
          <w:rFonts w:ascii="宋体" w:hAnsi="宋体"/>
          <w:sz w:val="24"/>
        </w:rPr>
      </w:pPr>
      <w:r w:rsidRPr="005F512B">
        <w:rPr>
          <w:rFonts w:ascii="宋体" w:hAnsi="宋体" w:hint="eastAsia"/>
          <w:sz w:val="24"/>
        </w:rPr>
        <w:t>地址：</w:t>
      </w:r>
      <w:r w:rsidRPr="005F512B">
        <w:rPr>
          <w:rFonts w:ascii="宋体" w:hAnsi="宋体"/>
          <w:sz w:val="24"/>
          <w:u w:val="single"/>
        </w:rPr>
        <w:t xml:space="preserve">                                  </w:t>
      </w:r>
      <w:r w:rsidRPr="005F512B">
        <w:rPr>
          <w:rFonts w:ascii="宋体" w:hAnsi="宋体"/>
          <w:sz w:val="24"/>
        </w:rPr>
        <w:t xml:space="preserve"> </w:t>
      </w:r>
    </w:p>
    <w:p w14:paraId="71FA909A" w14:textId="77777777" w:rsidR="00DF407E" w:rsidRPr="005F512B" w:rsidRDefault="00DF407E" w:rsidP="00DF407E">
      <w:pPr>
        <w:widowControl/>
        <w:adjustRightInd w:val="0"/>
        <w:snapToGrid w:val="0"/>
        <w:spacing w:line="360" w:lineRule="auto"/>
        <w:ind w:firstLine="480"/>
        <w:jc w:val="left"/>
        <w:rPr>
          <w:rFonts w:ascii="宋体" w:hAnsi="宋体"/>
          <w:sz w:val="24"/>
          <w:u w:val="single"/>
        </w:rPr>
      </w:pPr>
      <w:r w:rsidRPr="005F512B">
        <w:rPr>
          <w:rFonts w:ascii="宋体" w:hAnsi="宋体" w:hint="eastAsia"/>
          <w:sz w:val="24"/>
        </w:rPr>
        <w:t>电话：</w:t>
      </w:r>
      <w:r w:rsidRPr="005F512B">
        <w:rPr>
          <w:rFonts w:ascii="宋体" w:hAnsi="宋体"/>
          <w:sz w:val="24"/>
          <w:u w:val="single"/>
        </w:rPr>
        <w:t xml:space="preserve">                                    </w:t>
      </w:r>
    </w:p>
    <w:p w14:paraId="348A5D41" w14:textId="77777777" w:rsidR="00DF407E" w:rsidRPr="005F512B" w:rsidRDefault="00DF407E" w:rsidP="00DF407E">
      <w:pPr>
        <w:widowControl/>
        <w:adjustRightInd w:val="0"/>
        <w:snapToGrid w:val="0"/>
        <w:spacing w:line="360" w:lineRule="auto"/>
        <w:ind w:firstLine="480"/>
        <w:jc w:val="left"/>
        <w:rPr>
          <w:rFonts w:ascii="宋体" w:hAnsi="宋体"/>
          <w:sz w:val="24"/>
        </w:rPr>
      </w:pPr>
      <w:r w:rsidRPr="005F512B">
        <w:rPr>
          <w:rFonts w:ascii="宋体" w:hAnsi="宋体" w:hint="eastAsia"/>
          <w:sz w:val="24"/>
        </w:rPr>
        <w:t>邮政编码：</w:t>
      </w:r>
      <w:r w:rsidRPr="005F512B">
        <w:rPr>
          <w:rFonts w:ascii="宋体" w:hAnsi="宋体"/>
          <w:sz w:val="24"/>
          <w:u w:val="single"/>
        </w:rPr>
        <w:t xml:space="preserve">                                 </w:t>
      </w:r>
    </w:p>
    <w:p w14:paraId="5CBB6029" w14:textId="6614181C" w:rsidR="00D122FD" w:rsidRDefault="00DF407E" w:rsidP="00CD27CC">
      <w:pPr>
        <w:widowControl/>
        <w:adjustRightInd w:val="0"/>
        <w:snapToGrid w:val="0"/>
        <w:spacing w:line="360" w:lineRule="auto"/>
        <w:ind w:right="480" w:firstLine="480"/>
        <w:jc w:val="left"/>
        <w:rPr>
          <w:rFonts w:ascii="宋体" w:hAnsi="宋体"/>
          <w:sz w:val="24"/>
          <w:u w:val="single"/>
        </w:rPr>
      </w:pPr>
      <w:r w:rsidRPr="005F512B">
        <w:rPr>
          <w:rFonts w:ascii="宋体" w:hAnsi="宋体" w:hint="eastAsia"/>
          <w:sz w:val="24"/>
        </w:rPr>
        <w:t>日期：</w:t>
      </w:r>
      <w:r w:rsidRPr="005F512B">
        <w:rPr>
          <w:rFonts w:ascii="宋体" w:hAnsi="宋体"/>
          <w:sz w:val="24"/>
        </w:rPr>
        <w:t xml:space="preserve"> </w:t>
      </w:r>
      <w:r w:rsidRPr="005F512B">
        <w:rPr>
          <w:rFonts w:ascii="宋体" w:hAnsi="宋体"/>
          <w:sz w:val="24"/>
          <w:u w:val="single"/>
        </w:rPr>
        <w:t xml:space="preserve">                                 </w:t>
      </w:r>
    </w:p>
    <w:p w14:paraId="2BEDD7A5" w14:textId="5E7696E0" w:rsidR="00CD27CC" w:rsidRDefault="00CD27CC">
      <w:pPr>
        <w:widowControl/>
        <w:jc w:val="left"/>
        <w:rPr>
          <w:rFonts w:ascii="Calibri" w:hAnsi="Calibri"/>
          <w:szCs w:val="22"/>
        </w:rPr>
      </w:pPr>
      <w:r>
        <w:br w:type="page"/>
      </w:r>
    </w:p>
    <w:p w14:paraId="06870996" w14:textId="77777777" w:rsidR="00CD27CC" w:rsidRPr="00CD27CC" w:rsidRDefault="00CD27CC" w:rsidP="00CD27CC">
      <w:pPr>
        <w:pStyle w:val="a0"/>
        <w:ind w:left="63" w:right="63"/>
      </w:pPr>
    </w:p>
    <w:p w14:paraId="1B64E4BB" w14:textId="77777777" w:rsidR="00D122FD" w:rsidRDefault="00FA03D8">
      <w:pPr>
        <w:pStyle w:val="2"/>
        <w:adjustRightInd w:val="0"/>
        <w:snapToGrid w:val="0"/>
        <w:spacing w:before="0" w:after="0" w:line="400" w:lineRule="atLeast"/>
        <w:jc w:val="center"/>
        <w:rPr>
          <w:rFonts w:ascii="宋体" w:eastAsia="宋体" w:hAnsi="宋体" w:cs="宋体"/>
          <w:b w:val="0"/>
        </w:rPr>
      </w:pPr>
      <w:r>
        <w:rPr>
          <w:rFonts w:ascii="宋体" w:eastAsia="宋体" w:hAnsi="宋体" w:cs="宋体" w:hint="eastAsia"/>
          <w:b w:val="0"/>
        </w:rPr>
        <w:t>二、授权委托书</w:t>
      </w:r>
    </w:p>
    <w:p w14:paraId="08A799A0" w14:textId="77777777" w:rsidR="00D122FD" w:rsidRDefault="00D122FD">
      <w:pPr>
        <w:adjustRightInd w:val="0"/>
        <w:snapToGrid w:val="0"/>
        <w:spacing w:line="400" w:lineRule="atLeast"/>
        <w:rPr>
          <w:rFonts w:ascii="宋体" w:hAnsi="宋体" w:cs="宋体"/>
          <w:sz w:val="28"/>
          <w:szCs w:val="28"/>
        </w:rPr>
      </w:pPr>
    </w:p>
    <w:p w14:paraId="20BD51BD" w14:textId="62E6738B" w:rsidR="00D122FD" w:rsidRDefault="00FA03D8">
      <w:pPr>
        <w:spacing w:line="500" w:lineRule="exact"/>
        <w:ind w:firstLine="573"/>
        <w:rPr>
          <w:rFonts w:ascii="宋体" w:hAnsi="宋体" w:cs="宋体"/>
          <w:sz w:val="24"/>
        </w:rPr>
      </w:pPr>
      <w:r>
        <w:rPr>
          <w:rFonts w:ascii="宋体" w:hAnsi="宋体" w:cs="宋体" w:hint="eastAsia"/>
          <w:sz w:val="24"/>
        </w:rPr>
        <w:t>我（姓名）系（投标单位名称）的法定代表人，现授权委托（单位名称）（姓名）为我的代理人，以本公司的名义参加</w:t>
      </w:r>
      <w:r w:rsidR="008A0262" w:rsidRPr="008A0262">
        <w:rPr>
          <w:rFonts w:ascii="宋体" w:hAnsi="宋体" w:cs="宋体" w:hint="eastAsia"/>
          <w:sz w:val="24"/>
          <w:u w:val="single"/>
        </w:rPr>
        <w:t>江苏财会职业学院电梯维护保养服务</w:t>
      </w:r>
      <w:r w:rsidR="000A0EA1">
        <w:rPr>
          <w:rFonts w:ascii="宋体" w:hAnsi="宋体" w:cs="宋体" w:hint="eastAsia"/>
          <w:sz w:val="24"/>
          <w:u w:val="single"/>
        </w:rPr>
        <w:t>项目</w:t>
      </w:r>
      <w:r>
        <w:rPr>
          <w:rFonts w:ascii="宋体" w:hAnsi="宋体" w:cs="宋体" w:hint="eastAsia"/>
          <w:sz w:val="24"/>
        </w:rPr>
        <w:t>的投标。被授权委托人所签署的一切文件和处理与之有关的一切事务，我均予以承认。</w:t>
      </w:r>
    </w:p>
    <w:p w14:paraId="19F5857F" w14:textId="77777777" w:rsidR="00D122FD" w:rsidRDefault="00FA03D8">
      <w:pPr>
        <w:adjustRightInd w:val="0"/>
        <w:snapToGrid w:val="0"/>
        <w:spacing w:line="500" w:lineRule="exact"/>
        <w:ind w:firstLine="573"/>
        <w:rPr>
          <w:rFonts w:ascii="宋体" w:hAnsi="宋体" w:cs="宋体"/>
          <w:sz w:val="24"/>
        </w:rPr>
      </w:pPr>
      <w:r>
        <w:rPr>
          <w:rFonts w:ascii="宋体" w:hAnsi="宋体" w:cs="宋体" w:hint="eastAsia"/>
          <w:sz w:val="24"/>
        </w:rPr>
        <w:t xml:space="preserve">代理人无转委托权，特此委托。 </w:t>
      </w:r>
    </w:p>
    <w:p w14:paraId="7B0F17B3" w14:textId="77777777" w:rsidR="00D122FD" w:rsidRDefault="00D122FD">
      <w:pPr>
        <w:adjustRightInd w:val="0"/>
        <w:snapToGrid w:val="0"/>
        <w:spacing w:line="400" w:lineRule="atLeast"/>
        <w:ind w:firstLine="570"/>
        <w:rPr>
          <w:rFonts w:ascii="宋体" w:hAnsi="宋体" w:cs="宋体"/>
          <w:sz w:val="24"/>
        </w:rPr>
      </w:pPr>
    </w:p>
    <w:p w14:paraId="0D0D2192" w14:textId="77777777" w:rsidR="00D122FD" w:rsidRDefault="00D122FD">
      <w:pPr>
        <w:adjustRightInd w:val="0"/>
        <w:snapToGrid w:val="0"/>
        <w:spacing w:line="400" w:lineRule="atLeast"/>
        <w:ind w:firstLine="570"/>
        <w:rPr>
          <w:rFonts w:ascii="宋体" w:hAnsi="宋体" w:cs="宋体"/>
          <w:sz w:val="24"/>
        </w:rPr>
      </w:pPr>
    </w:p>
    <w:p w14:paraId="4BCD951C" w14:textId="77777777" w:rsidR="00D122FD" w:rsidRDefault="00D122FD">
      <w:pPr>
        <w:adjustRightInd w:val="0"/>
        <w:snapToGrid w:val="0"/>
        <w:spacing w:line="400" w:lineRule="atLeast"/>
        <w:ind w:firstLine="570"/>
        <w:rPr>
          <w:rFonts w:ascii="宋体" w:hAnsi="宋体" w:cs="宋体"/>
          <w:sz w:val="24"/>
        </w:rPr>
      </w:pPr>
    </w:p>
    <w:p w14:paraId="28DE406B" w14:textId="77777777" w:rsidR="00D122FD" w:rsidRDefault="00D122FD">
      <w:pPr>
        <w:adjustRightInd w:val="0"/>
        <w:snapToGrid w:val="0"/>
        <w:spacing w:line="400" w:lineRule="atLeast"/>
        <w:rPr>
          <w:rFonts w:ascii="宋体" w:hAnsi="宋体" w:cs="宋体"/>
          <w:sz w:val="24"/>
        </w:rPr>
      </w:pPr>
    </w:p>
    <w:p w14:paraId="715A1C43" w14:textId="77777777" w:rsidR="00D122FD" w:rsidRDefault="00FA03D8" w:rsidP="000A0EA1">
      <w:pPr>
        <w:adjustRightInd w:val="0"/>
        <w:snapToGrid w:val="0"/>
        <w:spacing w:line="400" w:lineRule="atLeast"/>
        <w:ind w:firstLineChars="300" w:firstLine="720"/>
        <w:rPr>
          <w:rFonts w:ascii="宋体" w:hAnsi="宋体" w:cs="宋体"/>
          <w:sz w:val="24"/>
          <w:u w:val="single"/>
        </w:rPr>
      </w:pPr>
      <w:r>
        <w:rPr>
          <w:rFonts w:ascii="宋体" w:hAnsi="宋体" w:cs="宋体" w:hint="eastAsia"/>
          <w:sz w:val="24"/>
        </w:rPr>
        <w:t>代理人：      性别：      年龄：</w:t>
      </w:r>
    </w:p>
    <w:p w14:paraId="28FB3CEA" w14:textId="77777777" w:rsidR="00D122FD" w:rsidRDefault="00FA03D8" w:rsidP="000A0EA1">
      <w:pPr>
        <w:adjustRightInd w:val="0"/>
        <w:snapToGrid w:val="0"/>
        <w:spacing w:line="400" w:lineRule="atLeast"/>
        <w:ind w:firstLineChars="300" w:firstLine="720"/>
        <w:rPr>
          <w:rFonts w:ascii="宋体" w:hAnsi="宋体" w:cs="宋体"/>
          <w:sz w:val="24"/>
        </w:rPr>
      </w:pPr>
      <w:r>
        <w:rPr>
          <w:rFonts w:ascii="宋体" w:hAnsi="宋体" w:cs="宋体" w:hint="eastAsia"/>
          <w:sz w:val="24"/>
        </w:rPr>
        <w:t>单位：（盖章）部门职务</w:t>
      </w:r>
    </w:p>
    <w:p w14:paraId="495C992D" w14:textId="77777777" w:rsidR="00D122FD" w:rsidRDefault="00D122FD">
      <w:pPr>
        <w:adjustRightInd w:val="0"/>
        <w:snapToGrid w:val="0"/>
        <w:spacing w:line="400" w:lineRule="atLeast"/>
        <w:rPr>
          <w:rFonts w:ascii="宋体" w:hAnsi="宋体" w:cs="宋体"/>
          <w:sz w:val="24"/>
        </w:rPr>
      </w:pPr>
    </w:p>
    <w:p w14:paraId="006D27B9" w14:textId="77777777" w:rsidR="00D122FD" w:rsidRDefault="00FA03D8" w:rsidP="000A0EA1">
      <w:pPr>
        <w:adjustRightInd w:val="0"/>
        <w:snapToGrid w:val="0"/>
        <w:spacing w:line="400" w:lineRule="atLeast"/>
        <w:ind w:firstLineChars="300" w:firstLine="720"/>
        <w:rPr>
          <w:rFonts w:ascii="宋体" w:hAnsi="宋体" w:cs="宋体"/>
          <w:sz w:val="24"/>
        </w:rPr>
      </w:pPr>
      <w:r>
        <w:rPr>
          <w:rFonts w:ascii="宋体" w:hAnsi="宋体" w:cs="宋体" w:hint="eastAsia"/>
          <w:sz w:val="24"/>
        </w:rPr>
        <w:t>投标单位（盖法人章）</w:t>
      </w:r>
    </w:p>
    <w:p w14:paraId="7699858C" w14:textId="77777777" w:rsidR="00D122FD" w:rsidRDefault="00D122FD">
      <w:pPr>
        <w:adjustRightInd w:val="0"/>
        <w:snapToGrid w:val="0"/>
        <w:spacing w:line="400" w:lineRule="atLeast"/>
        <w:rPr>
          <w:rFonts w:ascii="宋体" w:hAnsi="宋体" w:cs="宋体"/>
          <w:sz w:val="24"/>
        </w:rPr>
      </w:pPr>
    </w:p>
    <w:p w14:paraId="7AA5458A" w14:textId="77777777" w:rsidR="00D122FD" w:rsidRDefault="00FA03D8" w:rsidP="000A0EA1">
      <w:pPr>
        <w:adjustRightInd w:val="0"/>
        <w:snapToGrid w:val="0"/>
        <w:spacing w:line="400" w:lineRule="atLeast"/>
        <w:ind w:firstLineChars="300" w:firstLine="720"/>
        <w:rPr>
          <w:rFonts w:ascii="宋体" w:hAnsi="宋体" w:cs="宋体"/>
          <w:sz w:val="24"/>
        </w:rPr>
      </w:pPr>
      <w:r>
        <w:rPr>
          <w:rFonts w:ascii="宋体" w:hAnsi="宋体" w:cs="宋体" w:hint="eastAsia"/>
          <w:sz w:val="24"/>
        </w:rPr>
        <w:t>法定代表人：（签字或盖章）</w:t>
      </w:r>
    </w:p>
    <w:p w14:paraId="3169CA47" w14:textId="77777777" w:rsidR="00D122FD" w:rsidRDefault="00D122FD">
      <w:pPr>
        <w:adjustRightInd w:val="0"/>
        <w:snapToGrid w:val="0"/>
        <w:spacing w:line="400" w:lineRule="atLeast"/>
        <w:rPr>
          <w:rFonts w:ascii="宋体" w:hAnsi="宋体" w:cs="宋体"/>
          <w:sz w:val="24"/>
        </w:rPr>
      </w:pPr>
    </w:p>
    <w:p w14:paraId="4281C51C" w14:textId="77777777" w:rsidR="00D122FD" w:rsidRDefault="00D122FD">
      <w:pPr>
        <w:adjustRightInd w:val="0"/>
        <w:snapToGrid w:val="0"/>
        <w:spacing w:line="400" w:lineRule="atLeast"/>
        <w:rPr>
          <w:rFonts w:ascii="宋体" w:hAnsi="宋体" w:cs="宋体"/>
          <w:sz w:val="24"/>
        </w:rPr>
      </w:pPr>
    </w:p>
    <w:p w14:paraId="0773894F" w14:textId="77777777" w:rsidR="00D122FD" w:rsidRDefault="00D122FD">
      <w:pPr>
        <w:adjustRightInd w:val="0"/>
        <w:snapToGrid w:val="0"/>
        <w:spacing w:line="400" w:lineRule="atLeast"/>
        <w:rPr>
          <w:rFonts w:ascii="宋体" w:hAnsi="宋体" w:cs="宋体"/>
          <w:sz w:val="24"/>
        </w:rPr>
      </w:pPr>
    </w:p>
    <w:p w14:paraId="76674FC5" w14:textId="77777777" w:rsidR="00D122FD" w:rsidRDefault="00FA03D8">
      <w:pPr>
        <w:adjustRightInd w:val="0"/>
        <w:snapToGrid w:val="0"/>
        <w:spacing w:line="400" w:lineRule="atLeast"/>
        <w:ind w:firstLineChars="1200" w:firstLine="2880"/>
        <w:rPr>
          <w:rFonts w:ascii="宋体" w:hAnsi="宋体" w:cs="宋体"/>
          <w:sz w:val="24"/>
        </w:rPr>
      </w:pPr>
      <w:r>
        <w:rPr>
          <w:rFonts w:ascii="宋体" w:hAnsi="宋体" w:cs="宋体" w:hint="eastAsia"/>
          <w:sz w:val="24"/>
        </w:rPr>
        <w:t xml:space="preserve">                       年  月   日</w:t>
      </w:r>
    </w:p>
    <w:p w14:paraId="746C41FB" w14:textId="77777777" w:rsidR="00D122FD" w:rsidRDefault="00D122FD">
      <w:pPr>
        <w:adjustRightInd w:val="0"/>
        <w:snapToGrid w:val="0"/>
        <w:spacing w:line="400" w:lineRule="atLeast"/>
        <w:rPr>
          <w:rFonts w:ascii="宋体" w:hAnsi="宋体" w:cs="宋体"/>
          <w:sz w:val="24"/>
        </w:rPr>
      </w:pPr>
    </w:p>
    <w:p w14:paraId="782C3F7A" w14:textId="77777777" w:rsidR="00D122FD" w:rsidRDefault="00FA03D8">
      <w:pPr>
        <w:adjustRightInd w:val="0"/>
        <w:snapToGrid w:val="0"/>
        <w:spacing w:line="400" w:lineRule="atLeast"/>
        <w:rPr>
          <w:rFonts w:ascii="宋体" w:hAnsi="宋体" w:cs="宋体"/>
          <w:b/>
          <w:sz w:val="24"/>
        </w:rPr>
      </w:pPr>
      <w:r>
        <w:rPr>
          <w:rFonts w:ascii="宋体" w:hAnsi="宋体" w:cs="宋体" w:hint="eastAsia"/>
          <w:b/>
          <w:sz w:val="24"/>
        </w:rPr>
        <w:t>注：附法定代表人及法人授权委托人身份证复印件。</w:t>
      </w:r>
    </w:p>
    <w:p w14:paraId="548C30EB" w14:textId="77777777" w:rsidR="00D122FD" w:rsidRDefault="00D122FD">
      <w:pPr>
        <w:snapToGrid w:val="0"/>
        <w:spacing w:before="50" w:after="50" w:line="288" w:lineRule="auto"/>
        <w:rPr>
          <w:rFonts w:ascii="宋体" w:hAnsi="宋体"/>
          <w:spacing w:val="-6"/>
          <w:sz w:val="28"/>
          <w:szCs w:val="28"/>
        </w:rPr>
      </w:pPr>
    </w:p>
    <w:p w14:paraId="4ECF4F15" w14:textId="109CA826" w:rsidR="00D122FD" w:rsidRDefault="00FA03D8" w:rsidP="007303AD">
      <w:pPr>
        <w:widowControl/>
        <w:jc w:val="left"/>
        <w:rPr>
          <w:rFonts w:ascii="宋体" w:hAnsi="宋体"/>
          <w:spacing w:val="-6"/>
          <w:sz w:val="28"/>
          <w:szCs w:val="28"/>
        </w:rPr>
      </w:pPr>
      <w:r>
        <w:rPr>
          <w:rFonts w:ascii="宋体" w:hAnsi="宋体"/>
          <w:spacing w:val="-6"/>
          <w:sz w:val="28"/>
          <w:szCs w:val="28"/>
        </w:rPr>
        <w:br w:type="page"/>
      </w:r>
    </w:p>
    <w:p w14:paraId="0219BDB6" w14:textId="77777777" w:rsidR="00D122FD" w:rsidRDefault="00D122FD">
      <w:pPr>
        <w:spacing w:line="336" w:lineRule="auto"/>
        <w:jc w:val="center"/>
        <w:rPr>
          <w:rFonts w:ascii="宋体" w:hAnsi="宋体" w:cs="宋体"/>
          <w:color w:val="000000"/>
          <w:sz w:val="36"/>
          <w:szCs w:val="36"/>
        </w:rPr>
      </w:pPr>
    </w:p>
    <w:p w14:paraId="308FA3DE" w14:textId="77777777" w:rsidR="00D122FD" w:rsidRDefault="00FA03D8">
      <w:pPr>
        <w:spacing w:line="336" w:lineRule="auto"/>
        <w:jc w:val="center"/>
        <w:rPr>
          <w:rFonts w:ascii="宋体" w:hAnsi="宋体" w:cs="宋体"/>
          <w:color w:val="000000"/>
          <w:sz w:val="32"/>
          <w:szCs w:val="32"/>
        </w:rPr>
      </w:pPr>
      <w:r>
        <w:rPr>
          <w:rFonts w:ascii="宋体" w:hAnsi="宋体" w:cs="宋体" w:hint="eastAsia"/>
          <w:color w:val="000000"/>
          <w:sz w:val="32"/>
          <w:szCs w:val="32"/>
        </w:rPr>
        <w:t>三、法定代表人身份证明书</w:t>
      </w:r>
    </w:p>
    <w:p w14:paraId="118E50B3" w14:textId="77777777" w:rsidR="00D122FD" w:rsidRDefault="00D122FD">
      <w:pPr>
        <w:rPr>
          <w:rFonts w:ascii="宋体" w:hAnsi="宋体" w:cs="宋体"/>
          <w:color w:val="000000"/>
          <w:sz w:val="30"/>
          <w:szCs w:val="30"/>
        </w:rPr>
      </w:pPr>
    </w:p>
    <w:p w14:paraId="1BBA8D5D" w14:textId="77777777" w:rsidR="00D122FD" w:rsidRDefault="00FA03D8">
      <w:pPr>
        <w:spacing w:line="480" w:lineRule="auto"/>
        <w:rPr>
          <w:rFonts w:ascii="宋体" w:hAnsi="宋体" w:cs="宋体"/>
          <w:color w:val="000000"/>
          <w:sz w:val="30"/>
          <w:szCs w:val="30"/>
        </w:rPr>
      </w:pPr>
      <w:r>
        <w:rPr>
          <w:rFonts w:ascii="宋体" w:hAnsi="宋体" w:cs="宋体" w:hint="eastAsia"/>
          <w:color w:val="000000"/>
          <w:sz w:val="30"/>
          <w:szCs w:val="30"/>
        </w:rPr>
        <w:t xml:space="preserve">    单位名称：</w:t>
      </w:r>
    </w:p>
    <w:p w14:paraId="5ECDF450" w14:textId="77777777" w:rsidR="00D122FD" w:rsidRDefault="00FA03D8">
      <w:pPr>
        <w:spacing w:line="480" w:lineRule="auto"/>
        <w:rPr>
          <w:rFonts w:ascii="宋体" w:hAnsi="宋体" w:cs="宋体"/>
          <w:color w:val="000000"/>
          <w:sz w:val="30"/>
          <w:szCs w:val="30"/>
          <w:u w:val="single"/>
        </w:rPr>
      </w:pPr>
      <w:r>
        <w:rPr>
          <w:rFonts w:ascii="宋体" w:hAnsi="宋体" w:cs="宋体" w:hint="eastAsia"/>
          <w:color w:val="000000"/>
          <w:sz w:val="30"/>
          <w:szCs w:val="30"/>
        </w:rPr>
        <w:t xml:space="preserve">    单位性质：</w:t>
      </w:r>
    </w:p>
    <w:p w14:paraId="1E227E80" w14:textId="77777777" w:rsidR="00D122FD" w:rsidRDefault="00FA03D8">
      <w:pPr>
        <w:spacing w:line="480" w:lineRule="auto"/>
        <w:rPr>
          <w:rFonts w:ascii="宋体" w:hAnsi="宋体" w:cs="宋体"/>
          <w:color w:val="000000"/>
          <w:sz w:val="30"/>
          <w:szCs w:val="30"/>
          <w:u w:val="single"/>
        </w:rPr>
      </w:pPr>
      <w:r>
        <w:rPr>
          <w:rFonts w:ascii="宋体" w:hAnsi="宋体" w:cs="宋体" w:hint="eastAsia"/>
          <w:color w:val="000000"/>
          <w:sz w:val="30"/>
          <w:szCs w:val="30"/>
        </w:rPr>
        <w:t xml:space="preserve">    地    址：</w:t>
      </w:r>
    </w:p>
    <w:p w14:paraId="2C5BBB62" w14:textId="77777777" w:rsidR="00D122FD" w:rsidRDefault="00FA03D8">
      <w:pPr>
        <w:spacing w:line="480" w:lineRule="auto"/>
        <w:rPr>
          <w:rFonts w:ascii="宋体" w:hAnsi="宋体" w:cs="宋体"/>
          <w:color w:val="000000"/>
          <w:sz w:val="30"/>
          <w:szCs w:val="30"/>
        </w:rPr>
      </w:pPr>
      <w:r>
        <w:rPr>
          <w:rFonts w:ascii="宋体" w:hAnsi="宋体" w:cs="宋体" w:hint="eastAsia"/>
          <w:color w:val="000000"/>
          <w:sz w:val="30"/>
          <w:szCs w:val="30"/>
        </w:rPr>
        <w:t xml:space="preserve">    成立时间：   年   月   日</w:t>
      </w:r>
    </w:p>
    <w:p w14:paraId="563071FF" w14:textId="77777777" w:rsidR="00D122FD" w:rsidRDefault="00FA03D8">
      <w:pPr>
        <w:spacing w:line="480" w:lineRule="auto"/>
        <w:rPr>
          <w:rFonts w:ascii="宋体" w:hAnsi="宋体" w:cs="宋体"/>
          <w:color w:val="000000"/>
          <w:sz w:val="30"/>
          <w:szCs w:val="30"/>
        </w:rPr>
      </w:pPr>
      <w:r>
        <w:rPr>
          <w:rFonts w:ascii="宋体" w:hAnsi="宋体" w:cs="宋体" w:hint="eastAsia"/>
          <w:color w:val="000000"/>
          <w:sz w:val="30"/>
          <w:szCs w:val="30"/>
        </w:rPr>
        <w:t xml:space="preserve">    经营期限：</w:t>
      </w:r>
    </w:p>
    <w:p w14:paraId="1B9223D9" w14:textId="77777777" w:rsidR="00D122FD" w:rsidRDefault="00FA03D8">
      <w:pPr>
        <w:spacing w:line="480" w:lineRule="auto"/>
        <w:rPr>
          <w:rFonts w:ascii="宋体" w:hAnsi="宋体" w:cs="宋体"/>
          <w:color w:val="000000"/>
          <w:sz w:val="30"/>
          <w:szCs w:val="30"/>
        </w:rPr>
      </w:pPr>
      <w:r>
        <w:rPr>
          <w:rFonts w:ascii="宋体" w:hAnsi="宋体" w:cs="宋体" w:hint="eastAsia"/>
          <w:color w:val="000000"/>
          <w:sz w:val="30"/>
          <w:szCs w:val="30"/>
        </w:rPr>
        <w:t xml:space="preserve">    姓名：性别： 年龄：职务</w:t>
      </w:r>
    </w:p>
    <w:p w14:paraId="5075F800" w14:textId="77777777" w:rsidR="00D122FD" w:rsidRDefault="00FA03D8">
      <w:pPr>
        <w:spacing w:line="480" w:lineRule="auto"/>
        <w:rPr>
          <w:rFonts w:ascii="宋体" w:hAnsi="宋体" w:cs="宋体"/>
          <w:color w:val="000000"/>
          <w:sz w:val="30"/>
          <w:szCs w:val="30"/>
        </w:rPr>
      </w:pPr>
      <w:r>
        <w:rPr>
          <w:rFonts w:ascii="宋体" w:hAnsi="宋体" w:cs="宋体" w:hint="eastAsia"/>
          <w:color w:val="000000"/>
          <w:sz w:val="30"/>
          <w:szCs w:val="30"/>
        </w:rPr>
        <w:t xml:space="preserve">    系：         的法定代表人。</w:t>
      </w:r>
    </w:p>
    <w:p w14:paraId="58B7EC5E" w14:textId="77777777" w:rsidR="00D122FD" w:rsidRDefault="00D122FD">
      <w:pPr>
        <w:rPr>
          <w:rFonts w:ascii="宋体" w:hAnsi="宋体" w:cs="宋体"/>
          <w:color w:val="000000"/>
          <w:sz w:val="30"/>
          <w:szCs w:val="30"/>
        </w:rPr>
      </w:pPr>
    </w:p>
    <w:p w14:paraId="22F3C038" w14:textId="77777777" w:rsidR="00D122FD" w:rsidRDefault="00FA03D8">
      <w:pPr>
        <w:rPr>
          <w:rFonts w:ascii="宋体" w:hAnsi="宋体" w:cs="宋体"/>
          <w:color w:val="000000"/>
          <w:sz w:val="30"/>
          <w:szCs w:val="30"/>
        </w:rPr>
      </w:pPr>
      <w:r>
        <w:rPr>
          <w:rFonts w:ascii="宋体" w:hAnsi="宋体" w:cs="宋体" w:hint="eastAsia"/>
          <w:color w:val="000000"/>
          <w:sz w:val="30"/>
          <w:szCs w:val="30"/>
        </w:rPr>
        <w:t xml:space="preserve">       特此证明。</w:t>
      </w:r>
    </w:p>
    <w:p w14:paraId="7C21F7A9" w14:textId="77777777" w:rsidR="00D122FD" w:rsidRDefault="00D122FD">
      <w:pPr>
        <w:ind w:firstLineChars="500" w:firstLine="1500"/>
        <w:rPr>
          <w:rFonts w:ascii="宋体" w:hAnsi="宋体" w:cs="宋体"/>
          <w:color w:val="000000"/>
          <w:sz w:val="30"/>
          <w:szCs w:val="30"/>
        </w:rPr>
      </w:pPr>
    </w:p>
    <w:p w14:paraId="3E270DFF" w14:textId="77777777" w:rsidR="00D122FD" w:rsidRDefault="00D122FD">
      <w:pPr>
        <w:ind w:firstLineChars="500" w:firstLine="1500"/>
        <w:rPr>
          <w:rFonts w:ascii="宋体" w:hAnsi="宋体" w:cs="宋体"/>
          <w:color w:val="000000"/>
          <w:sz w:val="30"/>
          <w:szCs w:val="30"/>
        </w:rPr>
      </w:pPr>
    </w:p>
    <w:p w14:paraId="7B50D65C" w14:textId="77777777" w:rsidR="00D122FD" w:rsidRDefault="00D122FD">
      <w:pPr>
        <w:ind w:firstLineChars="500" w:firstLine="1500"/>
        <w:rPr>
          <w:rFonts w:ascii="宋体" w:hAnsi="宋体" w:cs="宋体"/>
          <w:color w:val="000000"/>
          <w:sz w:val="30"/>
          <w:szCs w:val="30"/>
        </w:rPr>
      </w:pPr>
    </w:p>
    <w:p w14:paraId="673C88BF" w14:textId="77777777" w:rsidR="00D122FD" w:rsidRDefault="00FA03D8">
      <w:pPr>
        <w:ind w:firstLineChars="500" w:firstLine="1500"/>
        <w:rPr>
          <w:rFonts w:ascii="宋体" w:hAnsi="宋体" w:cs="宋体"/>
          <w:color w:val="000000"/>
          <w:sz w:val="30"/>
          <w:szCs w:val="30"/>
        </w:rPr>
      </w:pPr>
      <w:r>
        <w:rPr>
          <w:rFonts w:ascii="宋体" w:hAnsi="宋体" w:cs="宋体" w:hint="eastAsia"/>
          <w:color w:val="000000"/>
          <w:sz w:val="30"/>
          <w:szCs w:val="30"/>
        </w:rPr>
        <w:t xml:space="preserve">          投标人：（盖章）</w:t>
      </w:r>
    </w:p>
    <w:p w14:paraId="1856F502" w14:textId="77777777" w:rsidR="00D122FD" w:rsidRDefault="00FA03D8">
      <w:pPr>
        <w:ind w:firstLineChars="500" w:firstLine="1500"/>
        <w:rPr>
          <w:rFonts w:ascii="宋体" w:hAnsi="宋体" w:cs="宋体"/>
          <w:color w:val="000000"/>
          <w:sz w:val="30"/>
          <w:szCs w:val="30"/>
        </w:rPr>
      </w:pPr>
      <w:r>
        <w:rPr>
          <w:rFonts w:ascii="宋体" w:hAnsi="宋体" w:cs="宋体" w:hint="eastAsia"/>
          <w:color w:val="000000"/>
          <w:sz w:val="30"/>
          <w:szCs w:val="30"/>
        </w:rPr>
        <w:t xml:space="preserve">          日  期：   年   月   日</w:t>
      </w:r>
    </w:p>
    <w:p w14:paraId="5B021D99" w14:textId="77777777" w:rsidR="00D122FD" w:rsidRDefault="00D122FD">
      <w:pPr>
        <w:spacing w:line="336" w:lineRule="auto"/>
        <w:jc w:val="center"/>
        <w:rPr>
          <w:rFonts w:ascii="宋体" w:hAnsi="宋体" w:cs="宋体"/>
          <w:color w:val="000000"/>
          <w:sz w:val="30"/>
          <w:szCs w:val="30"/>
        </w:rPr>
      </w:pPr>
    </w:p>
    <w:p w14:paraId="7B36688B" w14:textId="77777777" w:rsidR="00D122FD" w:rsidRDefault="00D122FD">
      <w:pPr>
        <w:snapToGrid w:val="0"/>
        <w:spacing w:before="50" w:afterLines="50" w:after="156" w:line="288" w:lineRule="auto"/>
        <w:jc w:val="left"/>
        <w:rPr>
          <w:rFonts w:ascii="宋体" w:hAnsi="宋体"/>
          <w:spacing w:val="-6"/>
          <w:sz w:val="30"/>
          <w:szCs w:val="30"/>
        </w:rPr>
      </w:pPr>
    </w:p>
    <w:p w14:paraId="7155A743" w14:textId="77777777" w:rsidR="00D122FD" w:rsidRDefault="00D122FD">
      <w:pPr>
        <w:snapToGrid w:val="0"/>
        <w:spacing w:before="50" w:afterLines="50" w:after="156" w:line="288" w:lineRule="auto"/>
        <w:jc w:val="left"/>
        <w:rPr>
          <w:rFonts w:ascii="宋体" w:hAnsi="宋体"/>
          <w:spacing w:val="-6"/>
          <w:sz w:val="28"/>
          <w:szCs w:val="28"/>
        </w:rPr>
      </w:pPr>
    </w:p>
    <w:p w14:paraId="7DFE9E76" w14:textId="77777777" w:rsidR="00D122FD" w:rsidRDefault="00D122FD">
      <w:pPr>
        <w:adjustRightInd w:val="0"/>
        <w:snapToGrid w:val="0"/>
        <w:spacing w:line="288" w:lineRule="auto"/>
        <w:rPr>
          <w:rFonts w:ascii="宋体" w:hAnsi="宋体"/>
          <w:spacing w:val="-6"/>
          <w:sz w:val="28"/>
          <w:szCs w:val="28"/>
        </w:rPr>
      </w:pPr>
    </w:p>
    <w:p w14:paraId="2C120F14" w14:textId="77777777" w:rsidR="00D122FD" w:rsidRDefault="00FA03D8">
      <w:pPr>
        <w:widowControl/>
        <w:jc w:val="left"/>
        <w:rPr>
          <w:rFonts w:ascii="宋体" w:hAnsi="宋体"/>
          <w:spacing w:val="-6"/>
          <w:sz w:val="32"/>
          <w:szCs w:val="32"/>
        </w:rPr>
      </w:pPr>
      <w:r>
        <w:rPr>
          <w:rFonts w:ascii="宋体" w:hAnsi="宋体"/>
          <w:spacing w:val="-6"/>
          <w:sz w:val="32"/>
          <w:szCs w:val="32"/>
        </w:rPr>
        <w:br w:type="page"/>
      </w:r>
    </w:p>
    <w:p w14:paraId="4BD92FA2" w14:textId="77777777" w:rsidR="00D122FD" w:rsidRDefault="00D122FD">
      <w:pPr>
        <w:spacing w:line="336" w:lineRule="auto"/>
        <w:jc w:val="center"/>
        <w:rPr>
          <w:rFonts w:ascii="宋体" w:hAnsi="宋体"/>
          <w:spacing w:val="-6"/>
          <w:sz w:val="32"/>
          <w:szCs w:val="32"/>
        </w:rPr>
      </w:pPr>
    </w:p>
    <w:p w14:paraId="66052A9F" w14:textId="77777777" w:rsidR="00D122FD" w:rsidRDefault="00FA03D8">
      <w:pPr>
        <w:spacing w:line="336" w:lineRule="auto"/>
        <w:jc w:val="center"/>
        <w:rPr>
          <w:rFonts w:ascii="宋体" w:hAnsi="宋体" w:cs="宋体"/>
          <w:color w:val="000000"/>
          <w:sz w:val="32"/>
          <w:szCs w:val="32"/>
        </w:rPr>
      </w:pPr>
      <w:r>
        <w:rPr>
          <w:rFonts w:ascii="宋体" w:hAnsi="宋体" w:hint="eastAsia"/>
          <w:spacing w:val="-6"/>
          <w:sz w:val="32"/>
          <w:szCs w:val="32"/>
        </w:rPr>
        <w:t>四、投标人基本情况表</w:t>
      </w:r>
    </w:p>
    <w:tbl>
      <w:tblPr>
        <w:tblW w:w="9622" w:type="dxa"/>
        <w:tblInd w:w="-6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908"/>
        <w:gridCol w:w="937"/>
        <w:gridCol w:w="1829"/>
        <w:gridCol w:w="878"/>
        <w:gridCol w:w="362"/>
        <w:gridCol w:w="1165"/>
        <w:gridCol w:w="8"/>
        <w:gridCol w:w="668"/>
        <w:gridCol w:w="320"/>
        <w:gridCol w:w="1540"/>
        <w:gridCol w:w="7"/>
      </w:tblGrid>
      <w:tr w:rsidR="00D122FD" w14:paraId="3C7A9D86" w14:textId="77777777">
        <w:trPr>
          <w:cantSplit/>
          <w:trHeight w:val="567"/>
        </w:trPr>
        <w:tc>
          <w:tcPr>
            <w:tcW w:w="1908" w:type="dxa"/>
            <w:vAlign w:val="center"/>
          </w:tcPr>
          <w:p w14:paraId="6F410E9E" w14:textId="77777777" w:rsidR="00D122FD" w:rsidRDefault="00FA03D8">
            <w:pPr>
              <w:autoSpaceDE w:val="0"/>
              <w:autoSpaceDN w:val="0"/>
              <w:adjustRightInd w:val="0"/>
              <w:spacing w:line="300" w:lineRule="exact"/>
              <w:ind w:rightChars="-25" w:right="-53"/>
              <w:jc w:val="center"/>
              <w:rPr>
                <w:rFonts w:ascii="宋体" w:hAnsi="宋体" w:cs="宋体"/>
                <w:sz w:val="24"/>
              </w:rPr>
            </w:pPr>
            <w:r>
              <w:rPr>
                <w:rFonts w:ascii="宋体" w:hAnsi="宋体" w:cs="宋体" w:hint="eastAsia"/>
                <w:sz w:val="24"/>
              </w:rPr>
              <w:t>投标人名称</w:t>
            </w:r>
          </w:p>
        </w:tc>
        <w:tc>
          <w:tcPr>
            <w:tcW w:w="7714" w:type="dxa"/>
            <w:gridSpan w:val="10"/>
            <w:vAlign w:val="center"/>
          </w:tcPr>
          <w:p w14:paraId="2DDAC314" w14:textId="77777777" w:rsidR="00D122FD" w:rsidRDefault="00D122FD">
            <w:pPr>
              <w:autoSpaceDE w:val="0"/>
              <w:autoSpaceDN w:val="0"/>
              <w:adjustRightInd w:val="0"/>
              <w:spacing w:line="300" w:lineRule="exact"/>
              <w:ind w:rightChars="-25" w:right="-53"/>
              <w:jc w:val="center"/>
              <w:rPr>
                <w:rFonts w:ascii="宋体" w:hAnsi="宋体" w:cs="宋体"/>
                <w:sz w:val="24"/>
              </w:rPr>
            </w:pPr>
          </w:p>
        </w:tc>
      </w:tr>
      <w:tr w:rsidR="00D122FD" w14:paraId="5E8E0134" w14:textId="77777777">
        <w:trPr>
          <w:gridAfter w:val="1"/>
          <w:wAfter w:w="7" w:type="dxa"/>
          <w:cantSplit/>
          <w:trHeight w:val="567"/>
        </w:trPr>
        <w:tc>
          <w:tcPr>
            <w:tcW w:w="1908" w:type="dxa"/>
            <w:vAlign w:val="center"/>
          </w:tcPr>
          <w:p w14:paraId="46F9ED8E" w14:textId="77777777" w:rsidR="00D122FD" w:rsidRDefault="00FA03D8">
            <w:pPr>
              <w:autoSpaceDE w:val="0"/>
              <w:autoSpaceDN w:val="0"/>
              <w:adjustRightInd w:val="0"/>
              <w:spacing w:line="300" w:lineRule="exact"/>
              <w:ind w:rightChars="-25" w:right="-53"/>
              <w:jc w:val="center"/>
              <w:rPr>
                <w:rFonts w:ascii="宋体" w:hAnsi="宋体" w:cs="宋体"/>
                <w:sz w:val="24"/>
              </w:rPr>
            </w:pPr>
            <w:r>
              <w:rPr>
                <w:rFonts w:ascii="宋体" w:hAnsi="宋体" w:cs="宋体" w:hint="eastAsia"/>
                <w:sz w:val="24"/>
              </w:rPr>
              <w:t>注册地址</w:t>
            </w:r>
          </w:p>
        </w:tc>
        <w:tc>
          <w:tcPr>
            <w:tcW w:w="4006" w:type="dxa"/>
            <w:gridSpan w:val="4"/>
            <w:vAlign w:val="center"/>
          </w:tcPr>
          <w:p w14:paraId="7D1B2C2F" w14:textId="77777777" w:rsidR="00D122FD" w:rsidRDefault="00D122FD">
            <w:pPr>
              <w:autoSpaceDE w:val="0"/>
              <w:autoSpaceDN w:val="0"/>
              <w:adjustRightInd w:val="0"/>
              <w:spacing w:line="400" w:lineRule="exact"/>
              <w:ind w:rightChars="-25" w:right="-53"/>
              <w:jc w:val="center"/>
              <w:rPr>
                <w:rFonts w:ascii="宋体" w:hAnsi="宋体" w:cs="宋体"/>
                <w:sz w:val="24"/>
              </w:rPr>
            </w:pPr>
          </w:p>
        </w:tc>
        <w:tc>
          <w:tcPr>
            <w:tcW w:w="1165" w:type="dxa"/>
            <w:vAlign w:val="center"/>
          </w:tcPr>
          <w:p w14:paraId="167B11D8" w14:textId="77777777" w:rsidR="00D122FD" w:rsidRDefault="00FA03D8">
            <w:pPr>
              <w:jc w:val="center"/>
              <w:rPr>
                <w:rFonts w:ascii="宋体" w:hAnsi="宋体" w:cs="宋体"/>
                <w:sz w:val="24"/>
              </w:rPr>
            </w:pPr>
            <w:r>
              <w:rPr>
                <w:rFonts w:ascii="宋体" w:hAnsi="宋体" w:cs="宋体" w:hint="eastAsia"/>
                <w:sz w:val="24"/>
              </w:rPr>
              <w:t>邮政  编码</w:t>
            </w:r>
          </w:p>
        </w:tc>
        <w:tc>
          <w:tcPr>
            <w:tcW w:w="2536" w:type="dxa"/>
            <w:gridSpan w:val="4"/>
            <w:vAlign w:val="center"/>
          </w:tcPr>
          <w:p w14:paraId="0A684E3C" w14:textId="77777777" w:rsidR="00D122FD" w:rsidRDefault="00D122FD">
            <w:pPr>
              <w:jc w:val="center"/>
              <w:rPr>
                <w:rFonts w:ascii="宋体" w:hAnsi="宋体" w:cs="宋体"/>
                <w:sz w:val="24"/>
              </w:rPr>
            </w:pPr>
          </w:p>
        </w:tc>
      </w:tr>
      <w:tr w:rsidR="00D122FD" w14:paraId="6B67D1A5" w14:textId="77777777">
        <w:trPr>
          <w:cantSplit/>
          <w:trHeight w:val="567"/>
        </w:trPr>
        <w:tc>
          <w:tcPr>
            <w:tcW w:w="1908" w:type="dxa"/>
            <w:vMerge w:val="restart"/>
            <w:vAlign w:val="center"/>
          </w:tcPr>
          <w:p w14:paraId="08D10495" w14:textId="77777777" w:rsidR="00D122FD" w:rsidRDefault="00FA03D8">
            <w:pPr>
              <w:autoSpaceDE w:val="0"/>
              <w:autoSpaceDN w:val="0"/>
              <w:adjustRightInd w:val="0"/>
              <w:spacing w:line="300" w:lineRule="exact"/>
              <w:ind w:rightChars="-25" w:right="-53"/>
              <w:jc w:val="center"/>
              <w:rPr>
                <w:rFonts w:ascii="宋体" w:hAnsi="宋体" w:cs="宋体"/>
                <w:sz w:val="24"/>
              </w:rPr>
            </w:pPr>
            <w:r>
              <w:rPr>
                <w:rFonts w:ascii="宋体" w:hAnsi="宋体" w:cs="宋体" w:hint="eastAsia"/>
                <w:sz w:val="24"/>
              </w:rPr>
              <w:t>联系方式</w:t>
            </w:r>
          </w:p>
        </w:tc>
        <w:tc>
          <w:tcPr>
            <w:tcW w:w="937" w:type="dxa"/>
            <w:vAlign w:val="center"/>
          </w:tcPr>
          <w:p w14:paraId="55A96FB1" w14:textId="77777777" w:rsidR="00D122FD" w:rsidRDefault="00FA03D8">
            <w:pPr>
              <w:jc w:val="center"/>
              <w:rPr>
                <w:rFonts w:ascii="宋体" w:hAnsi="宋体" w:cs="宋体"/>
                <w:sz w:val="24"/>
              </w:rPr>
            </w:pPr>
            <w:r>
              <w:rPr>
                <w:rFonts w:ascii="宋体" w:hAnsi="宋体" w:cs="宋体" w:hint="eastAsia"/>
                <w:sz w:val="24"/>
              </w:rPr>
              <w:t>联系人</w:t>
            </w:r>
          </w:p>
        </w:tc>
        <w:tc>
          <w:tcPr>
            <w:tcW w:w="3069" w:type="dxa"/>
            <w:gridSpan w:val="3"/>
            <w:vAlign w:val="center"/>
          </w:tcPr>
          <w:p w14:paraId="602EAF8B" w14:textId="77777777" w:rsidR="00D122FD" w:rsidRDefault="00D122FD">
            <w:pPr>
              <w:jc w:val="center"/>
              <w:rPr>
                <w:rFonts w:ascii="宋体" w:hAnsi="宋体" w:cs="宋体"/>
                <w:sz w:val="24"/>
              </w:rPr>
            </w:pPr>
          </w:p>
        </w:tc>
        <w:tc>
          <w:tcPr>
            <w:tcW w:w="1173" w:type="dxa"/>
            <w:gridSpan w:val="2"/>
            <w:vAlign w:val="center"/>
          </w:tcPr>
          <w:p w14:paraId="7A1143F4" w14:textId="77777777" w:rsidR="00D122FD" w:rsidRDefault="00FA03D8">
            <w:pPr>
              <w:jc w:val="center"/>
              <w:rPr>
                <w:rFonts w:ascii="宋体" w:hAnsi="宋体" w:cs="宋体"/>
                <w:sz w:val="24"/>
              </w:rPr>
            </w:pPr>
            <w:r>
              <w:rPr>
                <w:rFonts w:ascii="宋体" w:hAnsi="宋体" w:cs="宋体" w:hint="eastAsia"/>
                <w:sz w:val="24"/>
              </w:rPr>
              <w:t>电话</w:t>
            </w:r>
          </w:p>
        </w:tc>
        <w:tc>
          <w:tcPr>
            <w:tcW w:w="2535" w:type="dxa"/>
            <w:gridSpan w:val="4"/>
            <w:vAlign w:val="center"/>
          </w:tcPr>
          <w:p w14:paraId="0368ED64" w14:textId="77777777" w:rsidR="00D122FD" w:rsidRDefault="00D122FD">
            <w:pPr>
              <w:jc w:val="center"/>
              <w:rPr>
                <w:rFonts w:ascii="宋体" w:hAnsi="宋体" w:cs="宋体"/>
                <w:sz w:val="24"/>
              </w:rPr>
            </w:pPr>
          </w:p>
        </w:tc>
      </w:tr>
      <w:tr w:rsidR="00D122FD" w14:paraId="0F406A86" w14:textId="77777777">
        <w:trPr>
          <w:cantSplit/>
          <w:trHeight w:val="567"/>
        </w:trPr>
        <w:tc>
          <w:tcPr>
            <w:tcW w:w="1908" w:type="dxa"/>
            <w:vMerge/>
            <w:vAlign w:val="center"/>
          </w:tcPr>
          <w:p w14:paraId="08E28940" w14:textId="77777777" w:rsidR="00D122FD" w:rsidRDefault="00D122FD">
            <w:pPr>
              <w:autoSpaceDE w:val="0"/>
              <w:autoSpaceDN w:val="0"/>
              <w:adjustRightInd w:val="0"/>
              <w:spacing w:line="300" w:lineRule="exact"/>
              <w:ind w:rightChars="-25" w:right="-53"/>
              <w:jc w:val="center"/>
              <w:rPr>
                <w:rFonts w:ascii="宋体" w:hAnsi="宋体" w:cs="宋体"/>
                <w:sz w:val="24"/>
              </w:rPr>
            </w:pPr>
          </w:p>
        </w:tc>
        <w:tc>
          <w:tcPr>
            <w:tcW w:w="937" w:type="dxa"/>
            <w:vAlign w:val="center"/>
          </w:tcPr>
          <w:p w14:paraId="75B81BB6" w14:textId="77777777" w:rsidR="00D122FD" w:rsidRDefault="00FA03D8">
            <w:pPr>
              <w:jc w:val="center"/>
              <w:rPr>
                <w:rFonts w:ascii="宋体" w:hAnsi="宋体" w:cs="宋体"/>
                <w:sz w:val="24"/>
              </w:rPr>
            </w:pPr>
            <w:r>
              <w:rPr>
                <w:rFonts w:ascii="宋体" w:hAnsi="宋体" w:cs="宋体" w:hint="eastAsia"/>
                <w:sz w:val="24"/>
              </w:rPr>
              <w:t>传真</w:t>
            </w:r>
          </w:p>
        </w:tc>
        <w:tc>
          <w:tcPr>
            <w:tcW w:w="3069" w:type="dxa"/>
            <w:gridSpan w:val="3"/>
            <w:vAlign w:val="center"/>
          </w:tcPr>
          <w:p w14:paraId="330C0F8D" w14:textId="77777777" w:rsidR="00D122FD" w:rsidRDefault="00D122FD">
            <w:pPr>
              <w:autoSpaceDE w:val="0"/>
              <w:autoSpaceDN w:val="0"/>
              <w:adjustRightInd w:val="0"/>
              <w:spacing w:line="400" w:lineRule="exact"/>
              <w:ind w:rightChars="-25" w:right="-53"/>
              <w:jc w:val="center"/>
              <w:rPr>
                <w:rFonts w:ascii="宋体" w:hAnsi="宋体" w:cs="宋体"/>
                <w:sz w:val="24"/>
              </w:rPr>
            </w:pPr>
          </w:p>
        </w:tc>
        <w:tc>
          <w:tcPr>
            <w:tcW w:w="1173" w:type="dxa"/>
            <w:gridSpan w:val="2"/>
            <w:vAlign w:val="center"/>
          </w:tcPr>
          <w:p w14:paraId="70BD6691" w14:textId="77777777" w:rsidR="00D122FD" w:rsidRDefault="00FA03D8">
            <w:pPr>
              <w:autoSpaceDE w:val="0"/>
              <w:autoSpaceDN w:val="0"/>
              <w:adjustRightInd w:val="0"/>
              <w:spacing w:line="400" w:lineRule="exact"/>
              <w:ind w:rightChars="-25" w:right="-53"/>
              <w:jc w:val="center"/>
              <w:rPr>
                <w:rFonts w:ascii="宋体" w:hAnsi="宋体" w:cs="宋体"/>
                <w:sz w:val="24"/>
              </w:rPr>
            </w:pPr>
            <w:r>
              <w:rPr>
                <w:rFonts w:ascii="宋体" w:hAnsi="宋体" w:cs="宋体" w:hint="eastAsia"/>
                <w:sz w:val="24"/>
              </w:rPr>
              <w:t>网址</w:t>
            </w:r>
          </w:p>
        </w:tc>
        <w:tc>
          <w:tcPr>
            <w:tcW w:w="2535" w:type="dxa"/>
            <w:gridSpan w:val="4"/>
            <w:vAlign w:val="center"/>
          </w:tcPr>
          <w:p w14:paraId="2D14BA6B" w14:textId="77777777" w:rsidR="00D122FD" w:rsidRDefault="00D122FD">
            <w:pPr>
              <w:jc w:val="center"/>
              <w:rPr>
                <w:rFonts w:ascii="宋体" w:hAnsi="宋体" w:cs="宋体"/>
                <w:sz w:val="24"/>
              </w:rPr>
            </w:pPr>
          </w:p>
        </w:tc>
      </w:tr>
      <w:tr w:rsidR="00D122FD" w14:paraId="058C607A" w14:textId="77777777">
        <w:trPr>
          <w:trHeight w:val="567"/>
        </w:trPr>
        <w:tc>
          <w:tcPr>
            <w:tcW w:w="1908" w:type="dxa"/>
            <w:vAlign w:val="center"/>
          </w:tcPr>
          <w:p w14:paraId="35434D61" w14:textId="77777777" w:rsidR="00D122FD" w:rsidRDefault="00FA03D8">
            <w:pPr>
              <w:autoSpaceDE w:val="0"/>
              <w:autoSpaceDN w:val="0"/>
              <w:adjustRightInd w:val="0"/>
              <w:spacing w:line="300" w:lineRule="exact"/>
              <w:ind w:rightChars="-25" w:right="-53"/>
              <w:jc w:val="center"/>
              <w:rPr>
                <w:rFonts w:ascii="宋体" w:hAnsi="宋体" w:cs="宋体"/>
                <w:sz w:val="24"/>
              </w:rPr>
            </w:pPr>
            <w:r>
              <w:rPr>
                <w:rFonts w:ascii="宋体" w:hAnsi="宋体" w:cs="宋体" w:hint="eastAsia"/>
                <w:sz w:val="24"/>
              </w:rPr>
              <w:t>法定代表人</w:t>
            </w:r>
          </w:p>
        </w:tc>
        <w:tc>
          <w:tcPr>
            <w:tcW w:w="937" w:type="dxa"/>
            <w:vAlign w:val="center"/>
          </w:tcPr>
          <w:p w14:paraId="71FC4CA4" w14:textId="77777777" w:rsidR="00D122FD" w:rsidRDefault="00FA03D8">
            <w:pPr>
              <w:autoSpaceDE w:val="0"/>
              <w:autoSpaceDN w:val="0"/>
              <w:adjustRightInd w:val="0"/>
              <w:spacing w:line="300" w:lineRule="exact"/>
              <w:ind w:rightChars="-25" w:right="-53"/>
              <w:jc w:val="center"/>
              <w:rPr>
                <w:rFonts w:ascii="宋体" w:hAnsi="宋体" w:cs="宋体"/>
                <w:sz w:val="24"/>
              </w:rPr>
            </w:pPr>
            <w:r>
              <w:rPr>
                <w:rFonts w:ascii="宋体" w:hAnsi="宋体" w:cs="宋体" w:hint="eastAsia"/>
                <w:sz w:val="24"/>
              </w:rPr>
              <w:t>姓名</w:t>
            </w:r>
          </w:p>
        </w:tc>
        <w:tc>
          <w:tcPr>
            <w:tcW w:w="1829" w:type="dxa"/>
            <w:vAlign w:val="center"/>
          </w:tcPr>
          <w:p w14:paraId="77151793" w14:textId="77777777" w:rsidR="00D122FD" w:rsidRDefault="00D122FD">
            <w:pPr>
              <w:autoSpaceDE w:val="0"/>
              <w:autoSpaceDN w:val="0"/>
              <w:adjustRightInd w:val="0"/>
              <w:spacing w:line="300" w:lineRule="exact"/>
              <w:ind w:rightChars="-25" w:right="-53"/>
              <w:jc w:val="center"/>
              <w:rPr>
                <w:rFonts w:ascii="宋体" w:hAnsi="宋体" w:cs="宋体"/>
                <w:sz w:val="24"/>
              </w:rPr>
            </w:pPr>
          </w:p>
        </w:tc>
        <w:tc>
          <w:tcPr>
            <w:tcW w:w="1240" w:type="dxa"/>
            <w:gridSpan w:val="2"/>
            <w:vAlign w:val="center"/>
          </w:tcPr>
          <w:p w14:paraId="7F366719" w14:textId="77777777" w:rsidR="00D122FD" w:rsidRDefault="00FA03D8">
            <w:pPr>
              <w:autoSpaceDE w:val="0"/>
              <w:autoSpaceDN w:val="0"/>
              <w:adjustRightInd w:val="0"/>
              <w:spacing w:line="300" w:lineRule="exact"/>
              <w:ind w:rightChars="-25" w:right="-53"/>
              <w:jc w:val="center"/>
              <w:rPr>
                <w:rFonts w:ascii="宋体" w:hAnsi="宋体" w:cs="宋体"/>
                <w:sz w:val="24"/>
              </w:rPr>
            </w:pPr>
            <w:r>
              <w:rPr>
                <w:rFonts w:ascii="宋体" w:hAnsi="宋体" w:cs="宋体" w:hint="eastAsia"/>
                <w:sz w:val="24"/>
              </w:rPr>
              <w:t>技术职称</w:t>
            </w:r>
          </w:p>
        </w:tc>
        <w:tc>
          <w:tcPr>
            <w:tcW w:w="1173" w:type="dxa"/>
            <w:gridSpan w:val="2"/>
            <w:vAlign w:val="center"/>
          </w:tcPr>
          <w:p w14:paraId="651E1E4B" w14:textId="77777777" w:rsidR="00D122FD" w:rsidRDefault="00D122FD">
            <w:pPr>
              <w:autoSpaceDE w:val="0"/>
              <w:autoSpaceDN w:val="0"/>
              <w:adjustRightInd w:val="0"/>
              <w:spacing w:line="400" w:lineRule="exact"/>
              <w:ind w:rightChars="-25" w:right="-53"/>
              <w:jc w:val="center"/>
              <w:rPr>
                <w:rFonts w:ascii="宋体" w:hAnsi="宋体" w:cs="宋体"/>
                <w:sz w:val="24"/>
              </w:rPr>
            </w:pPr>
          </w:p>
        </w:tc>
        <w:tc>
          <w:tcPr>
            <w:tcW w:w="988" w:type="dxa"/>
            <w:gridSpan w:val="2"/>
            <w:vAlign w:val="center"/>
          </w:tcPr>
          <w:p w14:paraId="4F7D18F5" w14:textId="77777777" w:rsidR="00D122FD" w:rsidRDefault="00FA03D8">
            <w:pPr>
              <w:autoSpaceDE w:val="0"/>
              <w:autoSpaceDN w:val="0"/>
              <w:adjustRightInd w:val="0"/>
              <w:spacing w:line="400" w:lineRule="exact"/>
              <w:ind w:rightChars="-25" w:right="-53"/>
              <w:jc w:val="center"/>
              <w:rPr>
                <w:rFonts w:ascii="宋体" w:hAnsi="宋体" w:cs="宋体"/>
                <w:sz w:val="24"/>
              </w:rPr>
            </w:pPr>
            <w:r>
              <w:rPr>
                <w:rFonts w:ascii="宋体" w:hAnsi="宋体" w:cs="宋体" w:hint="eastAsia"/>
                <w:sz w:val="24"/>
              </w:rPr>
              <w:t>电话</w:t>
            </w:r>
          </w:p>
        </w:tc>
        <w:tc>
          <w:tcPr>
            <w:tcW w:w="1547" w:type="dxa"/>
            <w:gridSpan w:val="2"/>
            <w:vAlign w:val="center"/>
          </w:tcPr>
          <w:p w14:paraId="0D33568F" w14:textId="77777777" w:rsidR="00D122FD" w:rsidRDefault="00D122FD">
            <w:pPr>
              <w:autoSpaceDE w:val="0"/>
              <w:autoSpaceDN w:val="0"/>
              <w:adjustRightInd w:val="0"/>
              <w:spacing w:line="400" w:lineRule="exact"/>
              <w:ind w:rightChars="-25" w:right="-53"/>
              <w:jc w:val="center"/>
              <w:rPr>
                <w:rFonts w:ascii="宋体" w:hAnsi="宋体" w:cs="宋体"/>
                <w:bCs/>
                <w:sz w:val="24"/>
              </w:rPr>
            </w:pPr>
          </w:p>
        </w:tc>
      </w:tr>
      <w:tr w:rsidR="00D122FD" w14:paraId="59369420" w14:textId="77777777">
        <w:trPr>
          <w:trHeight w:val="567"/>
        </w:trPr>
        <w:tc>
          <w:tcPr>
            <w:tcW w:w="1908" w:type="dxa"/>
            <w:vAlign w:val="center"/>
          </w:tcPr>
          <w:p w14:paraId="755DE875" w14:textId="77777777" w:rsidR="00D122FD" w:rsidRDefault="00FA03D8">
            <w:pPr>
              <w:autoSpaceDE w:val="0"/>
              <w:autoSpaceDN w:val="0"/>
              <w:adjustRightInd w:val="0"/>
              <w:spacing w:line="300" w:lineRule="exact"/>
              <w:ind w:rightChars="-25" w:right="-53"/>
              <w:jc w:val="center"/>
              <w:rPr>
                <w:rFonts w:ascii="宋体" w:hAnsi="宋体" w:cs="宋体"/>
                <w:sz w:val="24"/>
              </w:rPr>
            </w:pPr>
            <w:r>
              <w:rPr>
                <w:rFonts w:ascii="宋体" w:hAnsi="宋体" w:cs="宋体" w:hint="eastAsia"/>
                <w:sz w:val="24"/>
              </w:rPr>
              <w:t>技术负责人</w:t>
            </w:r>
          </w:p>
        </w:tc>
        <w:tc>
          <w:tcPr>
            <w:tcW w:w="937" w:type="dxa"/>
            <w:vAlign w:val="center"/>
          </w:tcPr>
          <w:p w14:paraId="2EABBCED" w14:textId="77777777" w:rsidR="00D122FD" w:rsidRDefault="00FA03D8">
            <w:pPr>
              <w:autoSpaceDE w:val="0"/>
              <w:autoSpaceDN w:val="0"/>
              <w:adjustRightInd w:val="0"/>
              <w:spacing w:line="300" w:lineRule="exact"/>
              <w:ind w:rightChars="-25" w:right="-53"/>
              <w:jc w:val="center"/>
              <w:rPr>
                <w:rFonts w:ascii="宋体" w:hAnsi="宋体" w:cs="宋体"/>
                <w:sz w:val="24"/>
              </w:rPr>
            </w:pPr>
            <w:r>
              <w:rPr>
                <w:rFonts w:ascii="宋体" w:hAnsi="宋体" w:cs="宋体" w:hint="eastAsia"/>
                <w:sz w:val="24"/>
              </w:rPr>
              <w:t>姓名</w:t>
            </w:r>
          </w:p>
        </w:tc>
        <w:tc>
          <w:tcPr>
            <w:tcW w:w="1829" w:type="dxa"/>
            <w:vAlign w:val="center"/>
          </w:tcPr>
          <w:p w14:paraId="0D7BA3A5" w14:textId="77777777" w:rsidR="00D122FD" w:rsidRDefault="00D122FD">
            <w:pPr>
              <w:autoSpaceDE w:val="0"/>
              <w:autoSpaceDN w:val="0"/>
              <w:adjustRightInd w:val="0"/>
              <w:spacing w:line="300" w:lineRule="exact"/>
              <w:ind w:rightChars="-25" w:right="-53"/>
              <w:jc w:val="center"/>
              <w:rPr>
                <w:rFonts w:ascii="宋体" w:hAnsi="宋体" w:cs="宋体"/>
                <w:sz w:val="24"/>
              </w:rPr>
            </w:pPr>
          </w:p>
        </w:tc>
        <w:tc>
          <w:tcPr>
            <w:tcW w:w="1240" w:type="dxa"/>
            <w:gridSpan w:val="2"/>
            <w:vAlign w:val="center"/>
          </w:tcPr>
          <w:p w14:paraId="5B41B8B9" w14:textId="77777777" w:rsidR="00D122FD" w:rsidRDefault="00FA03D8">
            <w:pPr>
              <w:autoSpaceDE w:val="0"/>
              <w:autoSpaceDN w:val="0"/>
              <w:adjustRightInd w:val="0"/>
              <w:spacing w:line="300" w:lineRule="exact"/>
              <w:ind w:rightChars="-25" w:right="-53"/>
              <w:jc w:val="center"/>
              <w:rPr>
                <w:rFonts w:ascii="宋体" w:hAnsi="宋体" w:cs="宋体"/>
                <w:sz w:val="24"/>
              </w:rPr>
            </w:pPr>
            <w:r>
              <w:rPr>
                <w:rFonts w:ascii="宋体" w:hAnsi="宋体" w:cs="宋体" w:hint="eastAsia"/>
                <w:sz w:val="24"/>
              </w:rPr>
              <w:t>技术职称</w:t>
            </w:r>
          </w:p>
        </w:tc>
        <w:tc>
          <w:tcPr>
            <w:tcW w:w="1173" w:type="dxa"/>
            <w:gridSpan w:val="2"/>
            <w:vAlign w:val="center"/>
          </w:tcPr>
          <w:p w14:paraId="03586B80" w14:textId="77777777" w:rsidR="00D122FD" w:rsidRDefault="00D122FD">
            <w:pPr>
              <w:autoSpaceDE w:val="0"/>
              <w:autoSpaceDN w:val="0"/>
              <w:adjustRightInd w:val="0"/>
              <w:spacing w:line="400" w:lineRule="exact"/>
              <w:ind w:rightChars="-25" w:right="-53"/>
              <w:jc w:val="center"/>
              <w:rPr>
                <w:rFonts w:ascii="宋体" w:hAnsi="宋体" w:cs="宋体"/>
                <w:sz w:val="24"/>
              </w:rPr>
            </w:pPr>
          </w:p>
        </w:tc>
        <w:tc>
          <w:tcPr>
            <w:tcW w:w="988" w:type="dxa"/>
            <w:gridSpan w:val="2"/>
            <w:vAlign w:val="center"/>
          </w:tcPr>
          <w:p w14:paraId="7220BC41" w14:textId="77777777" w:rsidR="00D122FD" w:rsidRDefault="00FA03D8">
            <w:pPr>
              <w:autoSpaceDE w:val="0"/>
              <w:autoSpaceDN w:val="0"/>
              <w:adjustRightInd w:val="0"/>
              <w:spacing w:line="400" w:lineRule="exact"/>
              <w:ind w:rightChars="-25" w:right="-53"/>
              <w:jc w:val="center"/>
              <w:rPr>
                <w:rFonts w:ascii="宋体" w:hAnsi="宋体" w:cs="宋体"/>
                <w:sz w:val="24"/>
              </w:rPr>
            </w:pPr>
            <w:r>
              <w:rPr>
                <w:rFonts w:ascii="宋体" w:hAnsi="宋体" w:cs="宋体" w:hint="eastAsia"/>
                <w:sz w:val="24"/>
              </w:rPr>
              <w:t>电话</w:t>
            </w:r>
          </w:p>
        </w:tc>
        <w:tc>
          <w:tcPr>
            <w:tcW w:w="1547" w:type="dxa"/>
            <w:gridSpan w:val="2"/>
            <w:vAlign w:val="center"/>
          </w:tcPr>
          <w:p w14:paraId="6CE2F0A3" w14:textId="77777777" w:rsidR="00D122FD" w:rsidRDefault="00D122FD">
            <w:pPr>
              <w:autoSpaceDE w:val="0"/>
              <w:autoSpaceDN w:val="0"/>
              <w:adjustRightInd w:val="0"/>
              <w:spacing w:line="400" w:lineRule="exact"/>
              <w:ind w:rightChars="-25" w:right="-53"/>
              <w:jc w:val="center"/>
              <w:rPr>
                <w:rFonts w:ascii="宋体" w:hAnsi="宋体" w:cs="宋体"/>
                <w:bCs/>
                <w:sz w:val="24"/>
              </w:rPr>
            </w:pPr>
          </w:p>
        </w:tc>
      </w:tr>
      <w:tr w:rsidR="00D122FD" w14:paraId="2784DE81" w14:textId="77777777">
        <w:trPr>
          <w:cantSplit/>
          <w:trHeight w:val="567"/>
        </w:trPr>
        <w:tc>
          <w:tcPr>
            <w:tcW w:w="1908" w:type="dxa"/>
            <w:vAlign w:val="center"/>
          </w:tcPr>
          <w:p w14:paraId="1DDD73A8" w14:textId="77777777" w:rsidR="00D122FD" w:rsidRDefault="00FA03D8">
            <w:pPr>
              <w:autoSpaceDE w:val="0"/>
              <w:autoSpaceDN w:val="0"/>
              <w:adjustRightInd w:val="0"/>
              <w:spacing w:line="300" w:lineRule="exact"/>
              <w:ind w:rightChars="-25" w:right="-53"/>
              <w:jc w:val="center"/>
              <w:rPr>
                <w:rFonts w:ascii="宋体" w:hAnsi="宋体" w:cs="宋体"/>
                <w:sz w:val="24"/>
              </w:rPr>
            </w:pPr>
            <w:r>
              <w:rPr>
                <w:rFonts w:ascii="宋体" w:hAnsi="宋体" w:cs="宋体" w:hint="eastAsia"/>
                <w:sz w:val="24"/>
              </w:rPr>
              <w:t>成立时间</w:t>
            </w:r>
          </w:p>
        </w:tc>
        <w:tc>
          <w:tcPr>
            <w:tcW w:w="2766" w:type="dxa"/>
            <w:gridSpan w:val="2"/>
            <w:vAlign w:val="center"/>
          </w:tcPr>
          <w:p w14:paraId="53AABA50" w14:textId="77777777" w:rsidR="00D122FD" w:rsidRDefault="00D122FD">
            <w:pPr>
              <w:autoSpaceDE w:val="0"/>
              <w:autoSpaceDN w:val="0"/>
              <w:adjustRightInd w:val="0"/>
              <w:spacing w:line="400" w:lineRule="exact"/>
              <w:ind w:rightChars="-25" w:right="-53"/>
              <w:jc w:val="center"/>
              <w:rPr>
                <w:rFonts w:ascii="宋体" w:hAnsi="宋体" w:cs="宋体"/>
                <w:sz w:val="24"/>
              </w:rPr>
            </w:pPr>
          </w:p>
        </w:tc>
        <w:tc>
          <w:tcPr>
            <w:tcW w:w="4948" w:type="dxa"/>
            <w:gridSpan w:val="8"/>
            <w:vAlign w:val="center"/>
          </w:tcPr>
          <w:p w14:paraId="57BA7770" w14:textId="77777777" w:rsidR="00D122FD" w:rsidRDefault="00FA03D8">
            <w:pPr>
              <w:jc w:val="center"/>
              <w:rPr>
                <w:rFonts w:ascii="宋体" w:hAnsi="宋体" w:cs="宋体"/>
                <w:sz w:val="24"/>
              </w:rPr>
            </w:pPr>
            <w:r>
              <w:rPr>
                <w:rFonts w:ascii="宋体" w:hAnsi="宋体" w:cs="宋体" w:hint="eastAsia"/>
                <w:sz w:val="24"/>
              </w:rPr>
              <w:t>员工总人数：人</w:t>
            </w:r>
          </w:p>
        </w:tc>
      </w:tr>
      <w:tr w:rsidR="00D122FD" w14:paraId="55446633" w14:textId="77777777">
        <w:trPr>
          <w:cantSplit/>
          <w:trHeight w:val="567"/>
        </w:trPr>
        <w:tc>
          <w:tcPr>
            <w:tcW w:w="1908" w:type="dxa"/>
            <w:vAlign w:val="center"/>
          </w:tcPr>
          <w:p w14:paraId="2F58B409" w14:textId="77777777" w:rsidR="00D122FD" w:rsidRDefault="00FA03D8">
            <w:pPr>
              <w:autoSpaceDE w:val="0"/>
              <w:autoSpaceDN w:val="0"/>
              <w:adjustRightInd w:val="0"/>
              <w:spacing w:line="300" w:lineRule="exact"/>
              <w:ind w:left="139" w:right="-20"/>
              <w:jc w:val="center"/>
              <w:rPr>
                <w:rFonts w:ascii="宋体" w:hAnsi="宋体" w:cs="宋体"/>
                <w:sz w:val="24"/>
              </w:rPr>
            </w:pPr>
            <w:r>
              <w:rPr>
                <w:rFonts w:ascii="宋体" w:hAnsi="宋体" w:cs="宋体" w:hint="eastAsia"/>
                <w:sz w:val="24"/>
              </w:rPr>
              <w:t>企业资质等级</w:t>
            </w:r>
          </w:p>
        </w:tc>
        <w:tc>
          <w:tcPr>
            <w:tcW w:w="2766" w:type="dxa"/>
            <w:gridSpan w:val="2"/>
            <w:vAlign w:val="center"/>
          </w:tcPr>
          <w:p w14:paraId="78FF8772" w14:textId="77777777" w:rsidR="00D122FD" w:rsidRDefault="00D122FD">
            <w:pPr>
              <w:autoSpaceDE w:val="0"/>
              <w:autoSpaceDN w:val="0"/>
              <w:adjustRightInd w:val="0"/>
              <w:spacing w:line="400" w:lineRule="exact"/>
              <w:ind w:rightChars="-25" w:right="-53"/>
              <w:jc w:val="center"/>
              <w:rPr>
                <w:rFonts w:ascii="宋体" w:hAnsi="宋体" w:cs="宋体"/>
                <w:sz w:val="24"/>
              </w:rPr>
            </w:pPr>
          </w:p>
        </w:tc>
        <w:tc>
          <w:tcPr>
            <w:tcW w:w="878" w:type="dxa"/>
            <w:vMerge w:val="restart"/>
            <w:vAlign w:val="center"/>
          </w:tcPr>
          <w:p w14:paraId="7DFC19DF" w14:textId="77777777" w:rsidR="00D122FD" w:rsidRDefault="00D122FD">
            <w:pPr>
              <w:jc w:val="center"/>
              <w:rPr>
                <w:rFonts w:ascii="宋体" w:hAnsi="宋体" w:cs="宋体"/>
                <w:sz w:val="24"/>
              </w:rPr>
            </w:pPr>
          </w:p>
        </w:tc>
        <w:tc>
          <w:tcPr>
            <w:tcW w:w="2203" w:type="dxa"/>
            <w:gridSpan w:val="4"/>
            <w:vAlign w:val="center"/>
          </w:tcPr>
          <w:p w14:paraId="4B796AC9" w14:textId="77777777" w:rsidR="00D122FD" w:rsidRDefault="00FA03D8">
            <w:pPr>
              <w:jc w:val="center"/>
              <w:rPr>
                <w:rFonts w:ascii="宋体" w:hAnsi="宋体" w:cs="宋体"/>
                <w:sz w:val="24"/>
              </w:rPr>
            </w:pPr>
            <w:r>
              <w:rPr>
                <w:rFonts w:ascii="宋体" w:hAnsi="宋体" w:cs="宋体" w:hint="eastAsia"/>
                <w:sz w:val="24"/>
              </w:rPr>
              <w:t>高级职称人员人数</w:t>
            </w:r>
          </w:p>
        </w:tc>
        <w:tc>
          <w:tcPr>
            <w:tcW w:w="1867" w:type="dxa"/>
            <w:gridSpan w:val="3"/>
            <w:vAlign w:val="center"/>
          </w:tcPr>
          <w:p w14:paraId="0C0274B8" w14:textId="77777777" w:rsidR="00D122FD" w:rsidRDefault="00FA03D8" w:rsidP="00CD27CC">
            <w:pPr>
              <w:autoSpaceDE w:val="0"/>
              <w:autoSpaceDN w:val="0"/>
              <w:adjustRightInd w:val="0"/>
              <w:spacing w:line="400" w:lineRule="exact"/>
              <w:ind w:rightChars="-25" w:right="-53" w:firstLineChars="500" w:firstLine="1200"/>
              <w:rPr>
                <w:rFonts w:ascii="宋体" w:hAnsi="宋体" w:cs="宋体"/>
                <w:sz w:val="24"/>
              </w:rPr>
            </w:pPr>
            <w:r>
              <w:rPr>
                <w:rFonts w:ascii="宋体" w:hAnsi="宋体" w:cs="宋体" w:hint="eastAsia"/>
                <w:sz w:val="24"/>
              </w:rPr>
              <w:t>人</w:t>
            </w:r>
          </w:p>
        </w:tc>
      </w:tr>
      <w:tr w:rsidR="00D122FD" w14:paraId="3908C1D5" w14:textId="77777777">
        <w:trPr>
          <w:cantSplit/>
          <w:trHeight w:val="567"/>
        </w:trPr>
        <w:tc>
          <w:tcPr>
            <w:tcW w:w="1908" w:type="dxa"/>
            <w:vAlign w:val="center"/>
          </w:tcPr>
          <w:p w14:paraId="3C118493" w14:textId="77777777" w:rsidR="00D122FD" w:rsidRDefault="00FA03D8">
            <w:pPr>
              <w:autoSpaceDE w:val="0"/>
              <w:autoSpaceDN w:val="0"/>
              <w:adjustRightInd w:val="0"/>
              <w:spacing w:line="300" w:lineRule="exact"/>
              <w:ind w:left="259" w:right="-20"/>
              <w:jc w:val="center"/>
              <w:rPr>
                <w:rFonts w:ascii="宋体" w:hAnsi="宋体" w:cs="宋体"/>
                <w:sz w:val="24"/>
              </w:rPr>
            </w:pPr>
            <w:r>
              <w:rPr>
                <w:rFonts w:ascii="宋体" w:hAnsi="宋体" w:cs="宋体" w:hint="eastAsia"/>
                <w:sz w:val="24"/>
              </w:rPr>
              <w:t>营业执照号</w:t>
            </w:r>
          </w:p>
        </w:tc>
        <w:tc>
          <w:tcPr>
            <w:tcW w:w="2766" w:type="dxa"/>
            <w:gridSpan w:val="2"/>
            <w:vAlign w:val="center"/>
          </w:tcPr>
          <w:p w14:paraId="0717D146" w14:textId="77777777" w:rsidR="00D122FD" w:rsidRDefault="00D122FD">
            <w:pPr>
              <w:autoSpaceDE w:val="0"/>
              <w:autoSpaceDN w:val="0"/>
              <w:adjustRightInd w:val="0"/>
              <w:spacing w:line="300" w:lineRule="exact"/>
              <w:ind w:rightChars="-25" w:right="-53"/>
              <w:jc w:val="center"/>
              <w:rPr>
                <w:rFonts w:ascii="宋体" w:hAnsi="宋体" w:cs="宋体"/>
                <w:sz w:val="24"/>
              </w:rPr>
            </w:pPr>
          </w:p>
        </w:tc>
        <w:tc>
          <w:tcPr>
            <w:tcW w:w="878" w:type="dxa"/>
            <w:vMerge/>
            <w:vAlign w:val="center"/>
          </w:tcPr>
          <w:p w14:paraId="37C4240D" w14:textId="77777777" w:rsidR="00D122FD" w:rsidRDefault="00D122FD">
            <w:pPr>
              <w:autoSpaceDE w:val="0"/>
              <w:autoSpaceDN w:val="0"/>
              <w:adjustRightInd w:val="0"/>
              <w:spacing w:line="300" w:lineRule="exact"/>
              <w:ind w:rightChars="-25" w:right="-53" w:firstLine="1680"/>
              <w:jc w:val="center"/>
              <w:rPr>
                <w:rFonts w:ascii="宋体" w:hAnsi="宋体" w:cs="宋体"/>
                <w:sz w:val="24"/>
              </w:rPr>
            </w:pPr>
          </w:p>
        </w:tc>
        <w:tc>
          <w:tcPr>
            <w:tcW w:w="2203" w:type="dxa"/>
            <w:gridSpan w:val="4"/>
            <w:vAlign w:val="center"/>
          </w:tcPr>
          <w:p w14:paraId="7AA7D458" w14:textId="77777777" w:rsidR="00D122FD" w:rsidRDefault="00FA03D8">
            <w:pPr>
              <w:jc w:val="center"/>
              <w:rPr>
                <w:rFonts w:ascii="宋体" w:hAnsi="宋体" w:cs="宋体"/>
                <w:sz w:val="24"/>
              </w:rPr>
            </w:pPr>
            <w:r>
              <w:rPr>
                <w:rFonts w:ascii="宋体" w:hAnsi="宋体" w:cs="宋体" w:hint="eastAsia"/>
                <w:sz w:val="24"/>
              </w:rPr>
              <w:t>中级职称人员人数</w:t>
            </w:r>
          </w:p>
        </w:tc>
        <w:tc>
          <w:tcPr>
            <w:tcW w:w="1867" w:type="dxa"/>
            <w:gridSpan w:val="3"/>
            <w:vAlign w:val="center"/>
          </w:tcPr>
          <w:p w14:paraId="138A3B11" w14:textId="378CA0AD" w:rsidR="00D122FD" w:rsidRDefault="00CD27CC" w:rsidP="00CD27CC">
            <w:pPr>
              <w:autoSpaceDE w:val="0"/>
              <w:autoSpaceDN w:val="0"/>
              <w:adjustRightInd w:val="0"/>
              <w:spacing w:line="400" w:lineRule="exact"/>
              <w:ind w:rightChars="-25" w:right="-53"/>
              <w:jc w:val="center"/>
              <w:rPr>
                <w:rFonts w:ascii="宋体" w:hAnsi="宋体" w:cs="宋体"/>
                <w:sz w:val="24"/>
              </w:rPr>
            </w:pPr>
            <w:r>
              <w:rPr>
                <w:rFonts w:ascii="宋体" w:hAnsi="宋体" w:cs="宋体" w:hint="eastAsia"/>
                <w:sz w:val="24"/>
              </w:rPr>
              <w:t xml:space="preserve"> </w:t>
            </w:r>
            <w:r>
              <w:rPr>
                <w:rFonts w:ascii="宋体" w:hAnsi="宋体" w:cs="宋体"/>
                <w:sz w:val="24"/>
              </w:rPr>
              <w:t xml:space="preserve">      </w:t>
            </w:r>
            <w:r w:rsidR="00FA03D8">
              <w:rPr>
                <w:rFonts w:ascii="宋体" w:hAnsi="宋体" w:cs="宋体" w:hint="eastAsia"/>
                <w:sz w:val="24"/>
              </w:rPr>
              <w:t>人</w:t>
            </w:r>
          </w:p>
        </w:tc>
      </w:tr>
      <w:tr w:rsidR="00D122FD" w14:paraId="3116EE19" w14:textId="77777777">
        <w:trPr>
          <w:cantSplit/>
          <w:trHeight w:val="567"/>
        </w:trPr>
        <w:tc>
          <w:tcPr>
            <w:tcW w:w="1908" w:type="dxa"/>
            <w:vAlign w:val="center"/>
          </w:tcPr>
          <w:p w14:paraId="2000ED3C" w14:textId="77777777" w:rsidR="00D122FD" w:rsidRDefault="00FA03D8">
            <w:pPr>
              <w:autoSpaceDE w:val="0"/>
              <w:autoSpaceDN w:val="0"/>
              <w:adjustRightInd w:val="0"/>
              <w:spacing w:line="300" w:lineRule="exact"/>
              <w:ind w:left="379" w:right="-20"/>
              <w:jc w:val="center"/>
              <w:rPr>
                <w:rFonts w:ascii="宋体" w:hAnsi="宋体" w:cs="宋体"/>
                <w:sz w:val="24"/>
              </w:rPr>
            </w:pPr>
            <w:r>
              <w:rPr>
                <w:rFonts w:ascii="宋体" w:hAnsi="宋体" w:cs="宋体" w:hint="eastAsia"/>
                <w:sz w:val="24"/>
              </w:rPr>
              <w:t>注册资金</w:t>
            </w:r>
          </w:p>
        </w:tc>
        <w:tc>
          <w:tcPr>
            <w:tcW w:w="2766" w:type="dxa"/>
            <w:gridSpan w:val="2"/>
            <w:vAlign w:val="center"/>
          </w:tcPr>
          <w:p w14:paraId="5E99DD01" w14:textId="77777777" w:rsidR="00D122FD" w:rsidRDefault="00D122FD">
            <w:pPr>
              <w:autoSpaceDE w:val="0"/>
              <w:autoSpaceDN w:val="0"/>
              <w:adjustRightInd w:val="0"/>
              <w:spacing w:line="300" w:lineRule="exact"/>
              <w:ind w:rightChars="-25" w:right="-53"/>
              <w:jc w:val="center"/>
              <w:rPr>
                <w:rFonts w:ascii="宋体" w:hAnsi="宋体" w:cs="宋体"/>
                <w:sz w:val="24"/>
              </w:rPr>
            </w:pPr>
          </w:p>
        </w:tc>
        <w:tc>
          <w:tcPr>
            <w:tcW w:w="878" w:type="dxa"/>
            <w:vMerge/>
            <w:vAlign w:val="center"/>
          </w:tcPr>
          <w:p w14:paraId="4FC050C5" w14:textId="77777777" w:rsidR="00D122FD" w:rsidRDefault="00D122FD">
            <w:pPr>
              <w:autoSpaceDE w:val="0"/>
              <w:autoSpaceDN w:val="0"/>
              <w:adjustRightInd w:val="0"/>
              <w:spacing w:line="300" w:lineRule="exact"/>
              <w:ind w:rightChars="-25" w:right="-53" w:firstLine="1680"/>
              <w:jc w:val="center"/>
              <w:rPr>
                <w:rFonts w:ascii="宋体" w:hAnsi="宋体" w:cs="宋体"/>
                <w:sz w:val="24"/>
              </w:rPr>
            </w:pPr>
          </w:p>
        </w:tc>
        <w:tc>
          <w:tcPr>
            <w:tcW w:w="2203" w:type="dxa"/>
            <w:gridSpan w:val="4"/>
            <w:vAlign w:val="center"/>
          </w:tcPr>
          <w:p w14:paraId="1FE77481" w14:textId="77777777" w:rsidR="00D122FD" w:rsidRDefault="00FA03D8">
            <w:pPr>
              <w:jc w:val="center"/>
              <w:rPr>
                <w:rFonts w:ascii="宋体" w:hAnsi="宋体" w:cs="宋体"/>
                <w:sz w:val="24"/>
              </w:rPr>
            </w:pPr>
            <w:r>
              <w:rPr>
                <w:rFonts w:ascii="宋体" w:hAnsi="宋体" w:cs="宋体" w:hint="eastAsia"/>
                <w:sz w:val="24"/>
              </w:rPr>
              <w:t>初级职称人员人数</w:t>
            </w:r>
          </w:p>
        </w:tc>
        <w:tc>
          <w:tcPr>
            <w:tcW w:w="1867" w:type="dxa"/>
            <w:gridSpan w:val="3"/>
            <w:vAlign w:val="center"/>
          </w:tcPr>
          <w:p w14:paraId="0D6D31AA" w14:textId="77777777" w:rsidR="00D122FD" w:rsidRDefault="00FA03D8" w:rsidP="00CD27CC">
            <w:pPr>
              <w:autoSpaceDE w:val="0"/>
              <w:autoSpaceDN w:val="0"/>
              <w:adjustRightInd w:val="0"/>
              <w:spacing w:line="400" w:lineRule="exact"/>
              <w:ind w:rightChars="-25" w:right="-53" w:firstLineChars="500" w:firstLine="1200"/>
              <w:rPr>
                <w:rFonts w:ascii="宋体" w:hAnsi="宋体" w:cs="宋体"/>
                <w:sz w:val="24"/>
              </w:rPr>
            </w:pPr>
            <w:r>
              <w:rPr>
                <w:rFonts w:ascii="宋体" w:hAnsi="宋体" w:cs="宋体" w:hint="eastAsia"/>
                <w:sz w:val="24"/>
              </w:rPr>
              <w:t>人</w:t>
            </w:r>
          </w:p>
        </w:tc>
      </w:tr>
      <w:tr w:rsidR="00D122FD" w14:paraId="6CF972DD" w14:textId="77777777">
        <w:trPr>
          <w:cantSplit/>
          <w:trHeight w:val="567"/>
        </w:trPr>
        <w:tc>
          <w:tcPr>
            <w:tcW w:w="1908" w:type="dxa"/>
            <w:vAlign w:val="center"/>
          </w:tcPr>
          <w:p w14:paraId="57B8F66B" w14:textId="77777777" w:rsidR="00D122FD" w:rsidRDefault="00FA03D8">
            <w:pPr>
              <w:autoSpaceDE w:val="0"/>
              <w:autoSpaceDN w:val="0"/>
              <w:adjustRightInd w:val="0"/>
              <w:spacing w:line="300" w:lineRule="exact"/>
              <w:ind w:left="379" w:right="-20"/>
              <w:jc w:val="center"/>
              <w:rPr>
                <w:rFonts w:ascii="宋体" w:hAnsi="宋体" w:cs="宋体"/>
                <w:sz w:val="24"/>
              </w:rPr>
            </w:pPr>
            <w:r>
              <w:rPr>
                <w:rFonts w:ascii="宋体" w:hAnsi="宋体" w:cs="宋体" w:hint="eastAsia"/>
                <w:sz w:val="24"/>
              </w:rPr>
              <w:t>开户银行</w:t>
            </w:r>
          </w:p>
        </w:tc>
        <w:tc>
          <w:tcPr>
            <w:tcW w:w="2766" w:type="dxa"/>
            <w:gridSpan w:val="2"/>
            <w:vAlign w:val="center"/>
          </w:tcPr>
          <w:p w14:paraId="6DD24FB1" w14:textId="77777777" w:rsidR="00D122FD" w:rsidRDefault="00D122FD">
            <w:pPr>
              <w:autoSpaceDE w:val="0"/>
              <w:autoSpaceDN w:val="0"/>
              <w:adjustRightInd w:val="0"/>
              <w:spacing w:line="300" w:lineRule="exact"/>
              <w:ind w:rightChars="-25" w:right="-53"/>
              <w:jc w:val="center"/>
              <w:rPr>
                <w:rFonts w:ascii="宋体" w:hAnsi="宋体" w:cs="宋体"/>
                <w:sz w:val="24"/>
              </w:rPr>
            </w:pPr>
          </w:p>
        </w:tc>
        <w:tc>
          <w:tcPr>
            <w:tcW w:w="878" w:type="dxa"/>
            <w:vMerge/>
            <w:vAlign w:val="center"/>
          </w:tcPr>
          <w:p w14:paraId="38483DED" w14:textId="77777777" w:rsidR="00D122FD" w:rsidRDefault="00D122FD">
            <w:pPr>
              <w:autoSpaceDE w:val="0"/>
              <w:autoSpaceDN w:val="0"/>
              <w:adjustRightInd w:val="0"/>
              <w:spacing w:line="300" w:lineRule="exact"/>
              <w:ind w:rightChars="-25" w:right="-53" w:firstLine="1680"/>
              <w:jc w:val="center"/>
              <w:rPr>
                <w:rFonts w:ascii="宋体" w:hAnsi="宋体" w:cs="宋体"/>
                <w:sz w:val="24"/>
              </w:rPr>
            </w:pPr>
          </w:p>
        </w:tc>
        <w:tc>
          <w:tcPr>
            <w:tcW w:w="2203" w:type="dxa"/>
            <w:gridSpan w:val="4"/>
            <w:vAlign w:val="center"/>
          </w:tcPr>
          <w:p w14:paraId="467C740E" w14:textId="77777777" w:rsidR="00D122FD" w:rsidRDefault="00FA03D8">
            <w:pPr>
              <w:jc w:val="center"/>
              <w:rPr>
                <w:rFonts w:ascii="宋体" w:hAnsi="宋体" w:cs="宋体"/>
                <w:sz w:val="24"/>
              </w:rPr>
            </w:pPr>
            <w:r>
              <w:rPr>
                <w:rFonts w:ascii="宋体" w:hAnsi="宋体" w:cs="宋体" w:hint="eastAsia"/>
                <w:sz w:val="24"/>
              </w:rPr>
              <w:t>技工人数</w:t>
            </w:r>
          </w:p>
        </w:tc>
        <w:tc>
          <w:tcPr>
            <w:tcW w:w="1867" w:type="dxa"/>
            <w:gridSpan w:val="3"/>
            <w:vAlign w:val="center"/>
          </w:tcPr>
          <w:p w14:paraId="2F7D1773" w14:textId="77777777" w:rsidR="00D122FD" w:rsidRDefault="00FA03D8" w:rsidP="00CD27CC">
            <w:pPr>
              <w:autoSpaceDE w:val="0"/>
              <w:autoSpaceDN w:val="0"/>
              <w:adjustRightInd w:val="0"/>
              <w:spacing w:line="400" w:lineRule="exact"/>
              <w:ind w:rightChars="-25" w:right="-53" w:firstLineChars="500" w:firstLine="1200"/>
              <w:rPr>
                <w:rFonts w:ascii="宋体" w:hAnsi="宋体" w:cs="宋体"/>
                <w:sz w:val="24"/>
              </w:rPr>
            </w:pPr>
            <w:r>
              <w:rPr>
                <w:rFonts w:ascii="宋体" w:hAnsi="宋体" w:cs="宋体" w:hint="eastAsia"/>
                <w:sz w:val="24"/>
              </w:rPr>
              <w:t>人</w:t>
            </w:r>
          </w:p>
        </w:tc>
      </w:tr>
      <w:tr w:rsidR="00D122FD" w14:paraId="5236CC41" w14:textId="77777777">
        <w:trPr>
          <w:cantSplit/>
          <w:trHeight w:val="567"/>
        </w:trPr>
        <w:tc>
          <w:tcPr>
            <w:tcW w:w="1908" w:type="dxa"/>
            <w:vAlign w:val="center"/>
          </w:tcPr>
          <w:p w14:paraId="38B86B31" w14:textId="77777777" w:rsidR="00D122FD" w:rsidRDefault="00FA03D8">
            <w:pPr>
              <w:autoSpaceDE w:val="0"/>
              <w:autoSpaceDN w:val="0"/>
              <w:adjustRightInd w:val="0"/>
              <w:spacing w:line="300" w:lineRule="exact"/>
              <w:ind w:left="613" w:right="593"/>
              <w:jc w:val="center"/>
              <w:rPr>
                <w:rFonts w:ascii="宋体" w:hAnsi="宋体" w:cs="宋体"/>
                <w:sz w:val="24"/>
              </w:rPr>
            </w:pPr>
            <w:r>
              <w:rPr>
                <w:rFonts w:ascii="宋体" w:hAnsi="宋体" w:cs="宋体" w:hint="eastAsia"/>
                <w:sz w:val="24"/>
              </w:rPr>
              <w:t>账号</w:t>
            </w:r>
          </w:p>
        </w:tc>
        <w:tc>
          <w:tcPr>
            <w:tcW w:w="2766" w:type="dxa"/>
            <w:gridSpan w:val="2"/>
            <w:vAlign w:val="center"/>
          </w:tcPr>
          <w:p w14:paraId="15F507A7" w14:textId="77777777" w:rsidR="00D122FD" w:rsidRDefault="00D122FD">
            <w:pPr>
              <w:autoSpaceDE w:val="0"/>
              <w:autoSpaceDN w:val="0"/>
              <w:adjustRightInd w:val="0"/>
              <w:spacing w:line="300" w:lineRule="exact"/>
              <w:ind w:rightChars="-25" w:right="-53"/>
              <w:jc w:val="center"/>
              <w:rPr>
                <w:rFonts w:ascii="宋体" w:hAnsi="宋体" w:cs="宋体"/>
                <w:sz w:val="24"/>
              </w:rPr>
            </w:pPr>
          </w:p>
        </w:tc>
        <w:tc>
          <w:tcPr>
            <w:tcW w:w="878" w:type="dxa"/>
            <w:vMerge/>
            <w:vAlign w:val="center"/>
          </w:tcPr>
          <w:p w14:paraId="743344C4" w14:textId="77777777" w:rsidR="00D122FD" w:rsidRDefault="00D122FD">
            <w:pPr>
              <w:autoSpaceDE w:val="0"/>
              <w:autoSpaceDN w:val="0"/>
              <w:adjustRightInd w:val="0"/>
              <w:spacing w:line="300" w:lineRule="exact"/>
              <w:ind w:rightChars="-25" w:right="-53" w:firstLine="1680"/>
              <w:jc w:val="center"/>
              <w:rPr>
                <w:rFonts w:ascii="宋体" w:hAnsi="宋体" w:cs="宋体"/>
                <w:sz w:val="24"/>
              </w:rPr>
            </w:pPr>
          </w:p>
        </w:tc>
        <w:tc>
          <w:tcPr>
            <w:tcW w:w="2203" w:type="dxa"/>
            <w:gridSpan w:val="4"/>
            <w:vAlign w:val="center"/>
          </w:tcPr>
          <w:p w14:paraId="6DE20EC2" w14:textId="77777777" w:rsidR="00D122FD" w:rsidRDefault="00FA03D8">
            <w:pPr>
              <w:jc w:val="center"/>
              <w:rPr>
                <w:rFonts w:ascii="宋体" w:hAnsi="宋体" w:cs="宋体"/>
                <w:sz w:val="24"/>
              </w:rPr>
            </w:pPr>
            <w:proofErr w:type="gramStart"/>
            <w:r>
              <w:rPr>
                <w:rFonts w:ascii="宋体" w:hAnsi="宋体" w:cs="宋体" w:hint="eastAsia"/>
                <w:sz w:val="24"/>
              </w:rPr>
              <w:t>普工人</w:t>
            </w:r>
            <w:proofErr w:type="gramEnd"/>
            <w:r>
              <w:rPr>
                <w:rFonts w:ascii="宋体" w:hAnsi="宋体" w:cs="宋体" w:hint="eastAsia"/>
                <w:sz w:val="24"/>
              </w:rPr>
              <w:t>数</w:t>
            </w:r>
          </w:p>
        </w:tc>
        <w:tc>
          <w:tcPr>
            <w:tcW w:w="1867" w:type="dxa"/>
            <w:gridSpan w:val="3"/>
            <w:vAlign w:val="center"/>
          </w:tcPr>
          <w:p w14:paraId="145D168D" w14:textId="77777777" w:rsidR="00D122FD" w:rsidRDefault="00FA03D8" w:rsidP="00CD27CC">
            <w:pPr>
              <w:autoSpaceDE w:val="0"/>
              <w:autoSpaceDN w:val="0"/>
              <w:adjustRightInd w:val="0"/>
              <w:spacing w:line="400" w:lineRule="exact"/>
              <w:ind w:rightChars="-25" w:right="-53" w:firstLineChars="500" w:firstLine="1200"/>
              <w:rPr>
                <w:rFonts w:ascii="宋体" w:hAnsi="宋体" w:cs="宋体"/>
                <w:sz w:val="24"/>
              </w:rPr>
            </w:pPr>
            <w:r>
              <w:rPr>
                <w:rFonts w:ascii="宋体" w:hAnsi="宋体" w:cs="宋体" w:hint="eastAsia"/>
                <w:sz w:val="24"/>
              </w:rPr>
              <w:t>人</w:t>
            </w:r>
          </w:p>
        </w:tc>
      </w:tr>
      <w:tr w:rsidR="00D122FD" w14:paraId="37C13FA9" w14:textId="77777777">
        <w:trPr>
          <w:cantSplit/>
          <w:trHeight w:val="1767"/>
        </w:trPr>
        <w:tc>
          <w:tcPr>
            <w:tcW w:w="1908" w:type="dxa"/>
            <w:vAlign w:val="center"/>
          </w:tcPr>
          <w:p w14:paraId="1B46B9D3" w14:textId="77777777" w:rsidR="00D122FD" w:rsidRDefault="00FA03D8">
            <w:pPr>
              <w:autoSpaceDE w:val="0"/>
              <w:autoSpaceDN w:val="0"/>
              <w:adjustRightInd w:val="0"/>
              <w:spacing w:line="300" w:lineRule="exact"/>
              <w:ind w:rightChars="-25" w:right="-53"/>
              <w:jc w:val="center"/>
              <w:rPr>
                <w:rFonts w:ascii="宋体" w:hAnsi="宋体" w:cs="宋体"/>
                <w:sz w:val="24"/>
              </w:rPr>
            </w:pPr>
            <w:r>
              <w:rPr>
                <w:rFonts w:ascii="宋体" w:hAnsi="宋体" w:cs="宋体" w:hint="eastAsia"/>
                <w:sz w:val="24"/>
              </w:rPr>
              <w:t>经营范围</w:t>
            </w:r>
          </w:p>
        </w:tc>
        <w:tc>
          <w:tcPr>
            <w:tcW w:w="7714" w:type="dxa"/>
            <w:gridSpan w:val="10"/>
            <w:vAlign w:val="center"/>
          </w:tcPr>
          <w:p w14:paraId="03538FD3" w14:textId="77777777" w:rsidR="00D122FD" w:rsidRDefault="00D122FD">
            <w:pPr>
              <w:autoSpaceDE w:val="0"/>
              <w:autoSpaceDN w:val="0"/>
              <w:adjustRightInd w:val="0"/>
              <w:spacing w:line="400" w:lineRule="exact"/>
              <w:ind w:rightChars="-25" w:right="-53"/>
              <w:rPr>
                <w:rFonts w:ascii="宋体" w:hAnsi="宋体"/>
                <w:bCs/>
                <w:sz w:val="24"/>
              </w:rPr>
            </w:pPr>
          </w:p>
        </w:tc>
      </w:tr>
      <w:tr w:rsidR="00D122FD" w14:paraId="03D7F6BE" w14:textId="77777777">
        <w:trPr>
          <w:cantSplit/>
          <w:trHeight w:val="1320"/>
        </w:trPr>
        <w:tc>
          <w:tcPr>
            <w:tcW w:w="1908" w:type="dxa"/>
            <w:vAlign w:val="center"/>
          </w:tcPr>
          <w:p w14:paraId="0BB3FE1B" w14:textId="77777777" w:rsidR="00D122FD" w:rsidRDefault="00FA03D8">
            <w:pPr>
              <w:autoSpaceDE w:val="0"/>
              <w:autoSpaceDN w:val="0"/>
              <w:adjustRightInd w:val="0"/>
              <w:spacing w:line="300" w:lineRule="exact"/>
              <w:ind w:rightChars="-25" w:right="-53"/>
              <w:jc w:val="center"/>
              <w:rPr>
                <w:rFonts w:ascii="宋体" w:hAnsi="宋体" w:cs="宋体"/>
                <w:sz w:val="24"/>
              </w:rPr>
            </w:pPr>
            <w:r>
              <w:rPr>
                <w:rFonts w:ascii="宋体" w:hAnsi="宋体" w:cs="宋体" w:hint="eastAsia"/>
                <w:sz w:val="24"/>
              </w:rPr>
              <w:t>备注</w:t>
            </w:r>
          </w:p>
        </w:tc>
        <w:tc>
          <w:tcPr>
            <w:tcW w:w="7714" w:type="dxa"/>
            <w:gridSpan w:val="10"/>
            <w:vAlign w:val="center"/>
          </w:tcPr>
          <w:p w14:paraId="132815C6" w14:textId="77777777" w:rsidR="00D122FD" w:rsidRDefault="00D122FD">
            <w:pPr>
              <w:autoSpaceDE w:val="0"/>
              <w:autoSpaceDN w:val="0"/>
              <w:adjustRightInd w:val="0"/>
              <w:spacing w:line="300" w:lineRule="exact"/>
              <w:ind w:rightChars="-25" w:right="-53"/>
              <w:jc w:val="center"/>
              <w:rPr>
                <w:rFonts w:ascii="宋体" w:hAnsi="宋体" w:cs="宋体"/>
                <w:sz w:val="24"/>
              </w:rPr>
            </w:pPr>
          </w:p>
        </w:tc>
      </w:tr>
    </w:tbl>
    <w:p w14:paraId="0F219824" w14:textId="77777777" w:rsidR="00D122FD" w:rsidRDefault="00D122FD">
      <w:pPr>
        <w:spacing w:line="336" w:lineRule="auto"/>
        <w:ind w:firstLineChars="200" w:firstLine="480"/>
        <w:rPr>
          <w:rFonts w:ascii="宋体" w:hAnsi="宋体" w:cs="宋体"/>
          <w:bCs/>
          <w:color w:val="000000"/>
          <w:sz w:val="24"/>
        </w:rPr>
      </w:pPr>
    </w:p>
    <w:p w14:paraId="16D64AA3" w14:textId="77777777" w:rsidR="00D122FD" w:rsidRDefault="00D122FD">
      <w:pPr>
        <w:spacing w:line="336" w:lineRule="auto"/>
        <w:jc w:val="center"/>
        <w:rPr>
          <w:rFonts w:ascii="宋体" w:hAnsi="宋体" w:cs="宋体"/>
          <w:color w:val="000000"/>
          <w:spacing w:val="-20"/>
          <w:sz w:val="30"/>
          <w:szCs w:val="30"/>
        </w:rPr>
      </w:pPr>
    </w:p>
    <w:p w14:paraId="35FA137A" w14:textId="77777777" w:rsidR="00D122FD" w:rsidRDefault="00D122FD">
      <w:pPr>
        <w:spacing w:line="336" w:lineRule="auto"/>
        <w:jc w:val="center"/>
        <w:rPr>
          <w:rFonts w:ascii="宋体" w:hAnsi="宋体" w:cs="宋体"/>
          <w:color w:val="000000"/>
          <w:spacing w:val="-20"/>
          <w:sz w:val="30"/>
          <w:szCs w:val="30"/>
        </w:rPr>
      </w:pPr>
    </w:p>
    <w:p w14:paraId="55C9F501" w14:textId="77777777" w:rsidR="00D122FD" w:rsidRDefault="00FA03D8">
      <w:pPr>
        <w:widowControl/>
        <w:jc w:val="left"/>
        <w:rPr>
          <w:rFonts w:ascii="宋体" w:hAnsi="宋体" w:cs="宋体"/>
          <w:color w:val="000000"/>
          <w:spacing w:val="-20"/>
          <w:sz w:val="32"/>
          <w:szCs w:val="32"/>
        </w:rPr>
      </w:pPr>
      <w:r>
        <w:rPr>
          <w:rFonts w:ascii="宋体" w:hAnsi="宋体" w:cs="宋体"/>
          <w:color w:val="000000"/>
          <w:spacing w:val="-20"/>
          <w:sz w:val="32"/>
          <w:szCs w:val="32"/>
        </w:rPr>
        <w:br w:type="page"/>
      </w:r>
    </w:p>
    <w:p w14:paraId="1CD2BE7B" w14:textId="05877CCA" w:rsidR="00D122FD" w:rsidRPr="00CD27CC" w:rsidRDefault="00FA03D8" w:rsidP="00CD27CC">
      <w:pPr>
        <w:widowControl/>
        <w:jc w:val="left"/>
        <w:rPr>
          <w:rFonts w:ascii="宋体" w:hAnsi="宋体" w:cs="宋体"/>
          <w:sz w:val="28"/>
          <w:szCs w:val="28"/>
        </w:rPr>
      </w:pPr>
      <w:r>
        <w:rPr>
          <w:rFonts w:ascii="宋体" w:hAnsi="宋体" w:cs="宋体" w:hint="eastAsia"/>
          <w:sz w:val="28"/>
          <w:szCs w:val="28"/>
        </w:rPr>
        <w:lastRenderedPageBreak/>
        <w:t>五、投标人认为需要提供的其他文件或资料</w:t>
      </w:r>
    </w:p>
    <w:p w14:paraId="5BE22ADB" w14:textId="77777777" w:rsidR="00D122FD" w:rsidRDefault="00D122FD">
      <w:pPr>
        <w:adjustRightInd w:val="0"/>
        <w:snapToGrid w:val="0"/>
        <w:spacing w:line="400" w:lineRule="atLeast"/>
        <w:ind w:rightChars="132" w:right="277"/>
        <w:jc w:val="center"/>
        <w:rPr>
          <w:rFonts w:ascii="宋体" w:hAnsi="宋体" w:cs="宋体"/>
          <w:sz w:val="44"/>
          <w:szCs w:val="44"/>
        </w:rPr>
      </w:pPr>
    </w:p>
    <w:p w14:paraId="378A3E21" w14:textId="77777777" w:rsidR="00D122FD" w:rsidRDefault="00FA03D8" w:rsidP="00CD27CC">
      <w:pPr>
        <w:pStyle w:val="2"/>
        <w:spacing w:line="380" w:lineRule="exact"/>
        <w:jc w:val="center"/>
        <w:rPr>
          <w:rFonts w:ascii="宋体" w:eastAsia="宋体" w:hAnsi="宋体"/>
          <w:b w:val="0"/>
          <w:lang w:val="zh-CN"/>
        </w:rPr>
      </w:pPr>
      <w:r>
        <w:rPr>
          <w:rFonts w:ascii="宋体" w:eastAsia="宋体" w:hAnsi="宋体" w:cs="宋体"/>
          <w:sz w:val="44"/>
          <w:szCs w:val="44"/>
        </w:rPr>
        <w:br w:type="page"/>
      </w:r>
      <w:bookmarkStart w:id="36" w:name="_Toc513149138"/>
      <w:r>
        <w:rPr>
          <w:rFonts w:ascii="宋体" w:eastAsia="宋体" w:hAnsi="宋体" w:hint="eastAsia"/>
          <w:b w:val="0"/>
          <w:lang w:val="zh-CN"/>
        </w:rPr>
        <w:lastRenderedPageBreak/>
        <w:t>投标人承诺书</w:t>
      </w:r>
      <w:bookmarkEnd w:id="36"/>
    </w:p>
    <w:p w14:paraId="4D7E53B3" w14:textId="77777777" w:rsidR="00D122FD" w:rsidRDefault="00FA03D8">
      <w:pPr>
        <w:spacing w:line="380" w:lineRule="exact"/>
        <w:rPr>
          <w:rFonts w:ascii="宋体" w:hAnsi="宋体"/>
          <w:sz w:val="24"/>
          <w:szCs w:val="32"/>
        </w:rPr>
      </w:pPr>
      <w:r>
        <w:rPr>
          <w:rFonts w:ascii="宋体" w:hAnsi="宋体" w:hint="eastAsia"/>
          <w:sz w:val="24"/>
          <w:szCs w:val="32"/>
        </w:rPr>
        <w:t>（企业资质动态核查承诺；无行贿犯罪记录承诺；企业非失信被执行人承诺等）</w:t>
      </w:r>
    </w:p>
    <w:p w14:paraId="025DE075" w14:textId="77777777" w:rsidR="00D122FD" w:rsidRDefault="00FA03D8">
      <w:pPr>
        <w:spacing w:line="380" w:lineRule="exact"/>
        <w:rPr>
          <w:rFonts w:ascii="宋体" w:hAnsi="宋体"/>
          <w:sz w:val="24"/>
          <w:u w:val="single"/>
        </w:rPr>
      </w:pPr>
      <w:r>
        <w:rPr>
          <w:rFonts w:ascii="宋体" w:hAnsi="宋体" w:hint="eastAsia"/>
          <w:sz w:val="24"/>
          <w:u w:val="single"/>
        </w:rPr>
        <w:t>致：</w:t>
      </w:r>
      <w:r>
        <w:rPr>
          <w:rFonts w:ascii="宋体" w:hAnsi="宋体"/>
          <w:sz w:val="24"/>
          <w:u w:val="single"/>
        </w:rPr>
        <w:t xml:space="preserve">             .</w:t>
      </w:r>
    </w:p>
    <w:p w14:paraId="6678A797" w14:textId="63609A22" w:rsidR="00D122FD" w:rsidRDefault="00FA03D8">
      <w:pPr>
        <w:spacing w:line="380" w:lineRule="exact"/>
        <w:ind w:firstLineChars="200" w:firstLine="480"/>
        <w:rPr>
          <w:rFonts w:ascii="宋体" w:hAnsi="宋体"/>
          <w:sz w:val="24"/>
        </w:rPr>
      </w:pPr>
      <w:r>
        <w:rPr>
          <w:rFonts w:ascii="宋体" w:hAnsi="宋体" w:hint="eastAsia"/>
          <w:sz w:val="24"/>
        </w:rPr>
        <w:t>我公司参与贵单位</w:t>
      </w:r>
      <w:r>
        <w:rPr>
          <w:rFonts w:ascii="宋体" w:hAnsi="宋体"/>
          <w:sz w:val="24"/>
          <w:u w:val="single"/>
        </w:rPr>
        <w:t xml:space="preserve">                   </w:t>
      </w:r>
      <w:r>
        <w:rPr>
          <w:rFonts w:ascii="宋体" w:hAnsi="宋体" w:hint="eastAsia"/>
          <w:sz w:val="24"/>
        </w:rPr>
        <w:t>项目的投标工作，我单位郑重承诺：</w:t>
      </w:r>
    </w:p>
    <w:p w14:paraId="3DC249D0" w14:textId="77777777" w:rsidR="00D122FD" w:rsidRDefault="00FA03D8">
      <w:pPr>
        <w:spacing w:line="380" w:lineRule="exact"/>
        <w:ind w:firstLineChars="200" w:firstLine="480"/>
        <w:rPr>
          <w:rFonts w:ascii="宋体" w:hAnsi="宋体"/>
          <w:sz w:val="24"/>
        </w:rPr>
      </w:pPr>
      <w:r>
        <w:rPr>
          <w:rFonts w:ascii="宋体" w:hAnsi="宋体" w:hint="eastAsia"/>
          <w:sz w:val="24"/>
        </w:rPr>
        <w:t>1、我公司及项目负责人未被限制在招标项目所在地投标；</w:t>
      </w:r>
    </w:p>
    <w:p w14:paraId="61968801" w14:textId="77777777" w:rsidR="00D122FD" w:rsidRDefault="00FA03D8">
      <w:pPr>
        <w:spacing w:line="380" w:lineRule="exact"/>
        <w:ind w:firstLineChars="200" w:firstLine="480"/>
        <w:rPr>
          <w:rFonts w:ascii="宋体" w:hAnsi="宋体"/>
          <w:sz w:val="24"/>
        </w:rPr>
      </w:pPr>
      <w:r>
        <w:rPr>
          <w:rFonts w:ascii="宋体" w:hAnsi="宋体" w:hint="eastAsia"/>
          <w:sz w:val="24"/>
        </w:rPr>
        <w:t>2、所报项目负责人</w:t>
      </w:r>
      <w:r>
        <w:rPr>
          <w:rFonts w:ascii="宋体" w:hAnsi="宋体"/>
          <w:sz w:val="24"/>
          <w:u w:val="single"/>
        </w:rPr>
        <w:t xml:space="preserve"> </w:t>
      </w:r>
      <w:r>
        <w:rPr>
          <w:rFonts w:ascii="宋体" w:hAnsi="宋体"/>
          <w:kern w:val="0"/>
          <w:sz w:val="24"/>
          <w:u w:val="single"/>
        </w:rPr>
        <w:t xml:space="preserve">        </w:t>
      </w:r>
      <w:r>
        <w:rPr>
          <w:rFonts w:ascii="宋体" w:hAnsi="宋体"/>
          <w:sz w:val="24"/>
          <w:u w:val="single"/>
        </w:rPr>
        <w:t xml:space="preserve">  </w:t>
      </w:r>
      <w:r>
        <w:rPr>
          <w:rFonts w:ascii="宋体" w:hAnsi="宋体" w:hint="eastAsia"/>
          <w:sz w:val="24"/>
        </w:rPr>
        <w:t>同志承诺投标后不影响办理工程建设手续且在岗履职；</w:t>
      </w:r>
    </w:p>
    <w:p w14:paraId="66EC673A" w14:textId="77777777" w:rsidR="00D122FD" w:rsidRDefault="00FA03D8">
      <w:pPr>
        <w:spacing w:line="380" w:lineRule="exact"/>
        <w:ind w:firstLineChars="200" w:firstLine="480"/>
        <w:rPr>
          <w:rFonts w:ascii="宋体" w:hAnsi="宋体"/>
          <w:sz w:val="24"/>
        </w:rPr>
      </w:pPr>
      <w:r>
        <w:rPr>
          <w:rFonts w:ascii="宋体" w:hAnsi="宋体"/>
          <w:sz w:val="24"/>
        </w:rPr>
        <w:t>3</w:t>
      </w:r>
      <w:r>
        <w:rPr>
          <w:rFonts w:ascii="宋体" w:hAnsi="宋体" w:hint="eastAsia"/>
          <w:sz w:val="24"/>
        </w:rPr>
        <w:t>、我公司</w:t>
      </w:r>
      <w:r>
        <w:rPr>
          <w:rFonts w:ascii="宋体" w:hAnsi="宋体"/>
          <w:sz w:val="24"/>
          <w:u w:val="single"/>
        </w:rPr>
        <w:t xml:space="preserve">           </w:t>
      </w:r>
      <w:r>
        <w:rPr>
          <w:rFonts w:ascii="宋体" w:hAnsi="宋体" w:hint="eastAsia"/>
          <w:sz w:val="24"/>
        </w:rPr>
        <w:t>（超过</w:t>
      </w:r>
      <w:r>
        <w:rPr>
          <w:rFonts w:ascii="宋体" w:hAnsi="宋体"/>
          <w:sz w:val="24"/>
        </w:rPr>
        <w:t>3</w:t>
      </w:r>
      <w:r>
        <w:rPr>
          <w:rFonts w:ascii="宋体" w:hAnsi="宋体" w:hint="eastAsia"/>
          <w:sz w:val="24"/>
        </w:rPr>
        <w:t>年）、法定代表人</w:t>
      </w:r>
      <w:r>
        <w:rPr>
          <w:rFonts w:ascii="宋体" w:hAnsi="宋体"/>
          <w:sz w:val="24"/>
          <w:u w:val="single"/>
        </w:rPr>
        <w:t xml:space="preserve">           </w:t>
      </w:r>
      <w:r>
        <w:rPr>
          <w:rFonts w:ascii="宋体" w:hAnsi="宋体" w:hint="eastAsia"/>
          <w:sz w:val="24"/>
        </w:rPr>
        <w:t>（超过</w:t>
      </w:r>
      <w:r>
        <w:rPr>
          <w:rFonts w:ascii="宋体" w:hAnsi="宋体"/>
          <w:sz w:val="24"/>
        </w:rPr>
        <w:t>5</w:t>
      </w:r>
      <w:r>
        <w:rPr>
          <w:rFonts w:ascii="宋体" w:hAnsi="宋体" w:hint="eastAsia"/>
          <w:sz w:val="24"/>
        </w:rPr>
        <w:t>年）及所报项目负责人</w:t>
      </w:r>
      <w:r>
        <w:rPr>
          <w:rFonts w:ascii="宋体" w:hAnsi="宋体"/>
          <w:sz w:val="24"/>
          <w:u w:val="single"/>
        </w:rPr>
        <w:t xml:space="preserve">           </w:t>
      </w:r>
      <w:r>
        <w:rPr>
          <w:rFonts w:ascii="宋体" w:hAnsi="宋体" w:hint="eastAsia"/>
          <w:sz w:val="24"/>
        </w:rPr>
        <w:t>（超过</w:t>
      </w:r>
      <w:r>
        <w:rPr>
          <w:rFonts w:ascii="宋体" w:hAnsi="宋体"/>
          <w:sz w:val="24"/>
        </w:rPr>
        <w:t>5</w:t>
      </w:r>
      <w:r>
        <w:rPr>
          <w:rFonts w:ascii="宋体" w:hAnsi="宋体" w:hint="eastAsia"/>
          <w:sz w:val="24"/>
        </w:rPr>
        <w:t>年）无行贿犯罪行为；（</w:t>
      </w:r>
      <w:bookmarkStart w:id="37" w:name="_Hlk38611809"/>
      <w:r>
        <w:rPr>
          <w:rFonts w:ascii="宋体" w:hAnsi="宋体" w:hint="eastAsia"/>
          <w:sz w:val="24"/>
        </w:rPr>
        <w:t>承诺的时间从投标截止日起开始倒推</w:t>
      </w:r>
      <w:bookmarkEnd w:id="37"/>
      <w:r>
        <w:rPr>
          <w:rFonts w:ascii="宋体" w:hAnsi="宋体" w:hint="eastAsia"/>
          <w:sz w:val="24"/>
        </w:rPr>
        <w:t>）。</w:t>
      </w:r>
    </w:p>
    <w:p w14:paraId="1641063F" w14:textId="77777777" w:rsidR="00D122FD" w:rsidRDefault="00FA03D8">
      <w:pPr>
        <w:spacing w:line="380" w:lineRule="exact"/>
        <w:ind w:firstLineChars="200" w:firstLine="480"/>
        <w:rPr>
          <w:rFonts w:ascii="宋体" w:hAnsi="宋体"/>
          <w:sz w:val="24"/>
        </w:rPr>
      </w:pPr>
      <w:r>
        <w:rPr>
          <w:rFonts w:ascii="宋体" w:hAnsi="宋体" w:hint="eastAsia"/>
          <w:sz w:val="24"/>
        </w:rPr>
        <w:t>4、不出借挂靠资质；</w:t>
      </w:r>
    </w:p>
    <w:p w14:paraId="5799611F" w14:textId="77777777" w:rsidR="00D122FD" w:rsidRDefault="00FA03D8">
      <w:pPr>
        <w:spacing w:line="380" w:lineRule="exact"/>
        <w:ind w:firstLineChars="200" w:firstLine="480"/>
        <w:rPr>
          <w:rFonts w:ascii="宋体" w:hAnsi="宋体"/>
          <w:sz w:val="24"/>
        </w:rPr>
      </w:pPr>
      <w:r>
        <w:rPr>
          <w:rFonts w:ascii="宋体" w:hAnsi="宋体" w:hint="eastAsia"/>
          <w:sz w:val="24"/>
        </w:rPr>
        <w:t>授权委托代表参与投标全过程（</w:t>
      </w:r>
      <w:proofErr w:type="gramStart"/>
      <w:r>
        <w:rPr>
          <w:rFonts w:ascii="宋体" w:hAnsi="宋体" w:hint="eastAsia"/>
          <w:sz w:val="24"/>
        </w:rPr>
        <w:t>含开评标</w:t>
      </w:r>
      <w:proofErr w:type="gramEnd"/>
      <w:r>
        <w:rPr>
          <w:rFonts w:ascii="宋体" w:hAnsi="宋体" w:hint="eastAsia"/>
          <w:sz w:val="24"/>
        </w:rPr>
        <w:t>、异议、投诉环节）工作。开评标如非该委托授权代理人参与，则视为未实质响应招标。文件要求；后期如发生异议或投诉，也将授权委托投标时授权委托代表本人参与处理，本单位法定代表人将在异议或投诉书中真实署名并实际参与招标人或管理部门的质询，否则，异议或投诉不成立；</w:t>
      </w:r>
    </w:p>
    <w:p w14:paraId="322FD1FB" w14:textId="77777777" w:rsidR="00D122FD" w:rsidRDefault="00FA03D8">
      <w:pPr>
        <w:numPr>
          <w:ilvl w:val="0"/>
          <w:numId w:val="1"/>
        </w:numPr>
        <w:spacing w:line="380" w:lineRule="exact"/>
        <w:ind w:firstLineChars="200" w:firstLine="480"/>
        <w:rPr>
          <w:rFonts w:ascii="宋体" w:hAnsi="宋体"/>
          <w:sz w:val="24"/>
        </w:rPr>
      </w:pPr>
      <w:r>
        <w:rPr>
          <w:rFonts w:ascii="宋体" w:hAnsi="宋体" w:hint="eastAsia"/>
          <w:sz w:val="24"/>
        </w:rPr>
        <w:t>我公司保证</w:t>
      </w:r>
      <w:bookmarkStart w:id="38" w:name="_Hlk9442115"/>
      <w:r>
        <w:rPr>
          <w:rFonts w:ascii="宋体" w:hAnsi="宋体" w:hint="eastAsia"/>
          <w:sz w:val="24"/>
        </w:rPr>
        <w:t>本次投标所用资质在投标有效期内须为江苏省建筑业监管信息平台 “动态监管不合格资质查询”合格企业；（核查资质指招标文件所要求的相应资质）</w:t>
      </w:r>
      <w:bookmarkEnd w:id="38"/>
    </w:p>
    <w:p w14:paraId="6F975D5A" w14:textId="77777777" w:rsidR="00D122FD" w:rsidRDefault="00FA03D8">
      <w:pPr>
        <w:spacing w:line="380" w:lineRule="exact"/>
        <w:ind w:firstLineChars="200" w:firstLine="480"/>
        <w:rPr>
          <w:rFonts w:ascii="宋体" w:hAnsi="宋体"/>
          <w:sz w:val="24"/>
        </w:rPr>
      </w:pPr>
      <w:r>
        <w:rPr>
          <w:rFonts w:ascii="宋体" w:hAnsi="宋体" w:hint="eastAsia"/>
          <w:sz w:val="24"/>
        </w:rPr>
        <w:t>6、投标全过程（含异议、投诉环节）出示的文件资料均是真实、有效的。</w:t>
      </w:r>
    </w:p>
    <w:p w14:paraId="1CE5375D" w14:textId="77777777" w:rsidR="00D122FD" w:rsidRDefault="00FA03D8">
      <w:pPr>
        <w:spacing w:line="380" w:lineRule="exact"/>
        <w:ind w:firstLineChars="200" w:firstLine="480"/>
        <w:rPr>
          <w:rFonts w:ascii="宋体" w:hAnsi="宋体"/>
          <w:sz w:val="24"/>
        </w:rPr>
      </w:pPr>
      <w:r>
        <w:rPr>
          <w:rFonts w:ascii="宋体" w:hAnsi="宋体"/>
          <w:sz w:val="24"/>
        </w:rPr>
        <w:t>7</w:t>
      </w:r>
      <w:r>
        <w:rPr>
          <w:rFonts w:ascii="宋体" w:hAnsi="宋体" w:hint="eastAsia"/>
          <w:sz w:val="24"/>
        </w:rPr>
        <w:t>、我公司承诺出现下述情况放弃中标资格：</w:t>
      </w:r>
    </w:p>
    <w:p w14:paraId="2089B365" w14:textId="77777777" w:rsidR="00D122FD" w:rsidRDefault="00FA03D8">
      <w:pPr>
        <w:spacing w:line="380" w:lineRule="exact"/>
        <w:ind w:firstLineChars="200" w:firstLine="480"/>
        <w:rPr>
          <w:rFonts w:ascii="宋体" w:hAnsi="宋体"/>
          <w:sz w:val="24"/>
        </w:rPr>
      </w:pPr>
      <w:r>
        <w:rPr>
          <w:rFonts w:ascii="宋体" w:hAnsi="宋体" w:hint="eastAsia"/>
          <w:sz w:val="24"/>
        </w:rPr>
        <w:t>我公司在行使权利主张后又无理由撤诉，擅自放弃权利或变相规避主诉渠道，违反法定投诉程序的，导致浪费行政资源的行为。</w:t>
      </w:r>
    </w:p>
    <w:p w14:paraId="5DB3DD8A" w14:textId="77777777" w:rsidR="00D122FD" w:rsidRDefault="00FA03D8">
      <w:pPr>
        <w:spacing w:line="380" w:lineRule="exact"/>
        <w:ind w:firstLineChars="200" w:firstLine="480"/>
        <w:rPr>
          <w:rFonts w:ascii="宋体" w:hAnsi="宋体"/>
          <w:sz w:val="24"/>
        </w:rPr>
      </w:pPr>
      <w:r>
        <w:rPr>
          <w:rFonts w:ascii="宋体" w:hAnsi="宋体" w:hint="eastAsia"/>
          <w:sz w:val="24"/>
        </w:rPr>
        <w:t>综上，我单位承诺如有虚假，愿意无条件接受被取消预审（合格）资格、投标或中标（候选人）资格、投标保证金不予退还、履约保证金不予退还、合同解除及清除出场，一切损失由我单位自行承担，同时愿意接受相关处罚，特此承诺！</w:t>
      </w:r>
    </w:p>
    <w:p w14:paraId="5846EBA5" w14:textId="77777777" w:rsidR="00D122FD" w:rsidRDefault="00D122FD">
      <w:pPr>
        <w:spacing w:line="380" w:lineRule="exact"/>
        <w:rPr>
          <w:rFonts w:ascii="宋体" w:hAnsi="宋体"/>
          <w:sz w:val="24"/>
        </w:rPr>
      </w:pPr>
    </w:p>
    <w:p w14:paraId="33CB0417" w14:textId="77777777" w:rsidR="00D122FD" w:rsidRDefault="00FA03D8">
      <w:pPr>
        <w:spacing w:line="380" w:lineRule="exact"/>
        <w:rPr>
          <w:rFonts w:ascii="宋体" w:hAnsi="宋体"/>
          <w:sz w:val="24"/>
        </w:rPr>
      </w:pPr>
      <w:r>
        <w:rPr>
          <w:rFonts w:ascii="宋体" w:hAnsi="宋体" w:hint="eastAsia"/>
          <w:sz w:val="24"/>
        </w:rPr>
        <w:t>投标人：</w:t>
      </w:r>
      <w:r>
        <w:rPr>
          <w:rFonts w:ascii="宋体" w:hAnsi="宋体"/>
          <w:sz w:val="24"/>
        </w:rPr>
        <w:t xml:space="preserve"> </w:t>
      </w:r>
      <w:r>
        <w:rPr>
          <w:rFonts w:ascii="宋体" w:hAnsi="宋体"/>
          <w:sz w:val="24"/>
          <w:u w:val="single"/>
        </w:rPr>
        <w:t xml:space="preserve">                </w:t>
      </w:r>
      <w:r>
        <w:rPr>
          <w:rFonts w:ascii="宋体" w:hAnsi="宋体" w:hint="eastAsia"/>
          <w:sz w:val="24"/>
        </w:rPr>
        <w:t>（盖章）</w:t>
      </w:r>
    </w:p>
    <w:p w14:paraId="0E68B675" w14:textId="77777777" w:rsidR="00D122FD" w:rsidRDefault="00FA03D8">
      <w:pPr>
        <w:spacing w:line="380" w:lineRule="exact"/>
        <w:rPr>
          <w:rFonts w:ascii="宋体" w:hAnsi="宋体"/>
          <w:sz w:val="24"/>
        </w:rPr>
      </w:pPr>
      <w:r>
        <w:rPr>
          <w:rFonts w:ascii="宋体" w:hAnsi="宋体" w:hint="eastAsia"/>
          <w:sz w:val="24"/>
        </w:rPr>
        <w:t>法定代表人：</w:t>
      </w:r>
      <w:r>
        <w:rPr>
          <w:rFonts w:ascii="宋体" w:hAnsi="宋体"/>
          <w:sz w:val="24"/>
          <w:u w:val="single"/>
        </w:rPr>
        <w:t xml:space="preserve">             </w:t>
      </w:r>
      <w:r>
        <w:rPr>
          <w:rFonts w:ascii="宋体" w:hAnsi="宋体" w:hint="eastAsia"/>
          <w:sz w:val="24"/>
        </w:rPr>
        <w:t>（签字或盖章）</w:t>
      </w:r>
    </w:p>
    <w:p w14:paraId="622C60A6" w14:textId="77777777" w:rsidR="00D122FD" w:rsidRDefault="00FA03D8">
      <w:pPr>
        <w:spacing w:line="380" w:lineRule="exact"/>
        <w:rPr>
          <w:rFonts w:ascii="宋体" w:hAnsi="宋体"/>
          <w:sz w:val="24"/>
        </w:rPr>
      </w:pPr>
      <w:r>
        <w:rPr>
          <w:rFonts w:ascii="宋体" w:hAnsi="宋体" w:hint="eastAsia"/>
          <w:sz w:val="24"/>
        </w:rPr>
        <w:t>项目负责人：</w:t>
      </w:r>
      <w:r>
        <w:rPr>
          <w:rFonts w:ascii="宋体" w:hAnsi="宋体"/>
          <w:sz w:val="24"/>
          <w:u w:val="single"/>
        </w:rPr>
        <w:t xml:space="preserve">             </w:t>
      </w:r>
      <w:r>
        <w:rPr>
          <w:rFonts w:ascii="宋体" w:hAnsi="宋体" w:hint="eastAsia"/>
          <w:sz w:val="24"/>
        </w:rPr>
        <w:t>（签字）</w:t>
      </w:r>
    </w:p>
    <w:p w14:paraId="5B849858" w14:textId="77777777" w:rsidR="00D122FD" w:rsidRDefault="00FA03D8">
      <w:pPr>
        <w:spacing w:line="380" w:lineRule="exact"/>
        <w:rPr>
          <w:rFonts w:ascii="宋体" w:hAnsi="宋体"/>
          <w:sz w:val="24"/>
        </w:rPr>
      </w:pPr>
      <w:r>
        <w:rPr>
          <w:rFonts w:ascii="宋体" w:hAnsi="宋体" w:hint="eastAsia"/>
          <w:sz w:val="24"/>
        </w:rPr>
        <w:t>项目负责人证书编号：</w:t>
      </w:r>
    </w:p>
    <w:p w14:paraId="08D55239" w14:textId="77777777" w:rsidR="00D122FD" w:rsidRDefault="00D122FD">
      <w:pPr>
        <w:spacing w:line="380" w:lineRule="exact"/>
        <w:jc w:val="right"/>
        <w:rPr>
          <w:rFonts w:ascii="宋体" w:hAnsi="宋体"/>
          <w:sz w:val="24"/>
        </w:rPr>
      </w:pPr>
    </w:p>
    <w:p w14:paraId="7ABFF78C" w14:textId="77777777" w:rsidR="00D122FD" w:rsidRDefault="00FA03D8">
      <w:pPr>
        <w:widowControl/>
        <w:jc w:val="left"/>
        <w:rPr>
          <w:rFonts w:ascii="宋体" w:hAnsi="宋体"/>
          <w:sz w:val="24"/>
        </w:rPr>
      </w:pPr>
      <w:r>
        <w:rPr>
          <w:rFonts w:ascii="宋体" w:hAnsi="宋体" w:hint="eastAsia"/>
          <w:sz w:val="24"/>
        </w:rPr>
        <w:t>日期：</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w:t>
      </w:r>
    </w:p>
    <w:p w14:paraId="3188A175" w14:textId="77777777" w:rsidR="00D122FD" w:rsidRDefault="00FA03D8">
      <w:pPr>
        <w:widowControl/>
        <w:jc w:val="left"/>
        <w:rPr>
          <w:rFonts w:ascii="宋体" w:hAnsi="宋体"/>
          <w:sz w:val="24"/>
        </w:rPr>
      </w:pPr>
      <w:r>
        <w:rPr>
          <w:rFonts w:ascii="宋体" w:hAnsi="宋体"/>
          <w:sz w:val="24"/>
        </w:rPr>
        <w:br w:type="page"/>
      </w:r>
    </w:p>
    <w:p w14:paraId="61A6D90C" w14:textId="77777777" w:rsidR="00D122FD" w:rsidRDefault="00FA03D8">
      <w:pPr>
        <w:spacing w:line="380" w:lineRule="exact"/>
        <w:jc w:val="center"/>
        <w:rPr>
          <w:rFonts w:ascii="宋体" w:hAnsi="宋体" w:cs="宋体"/>
          <w:szCs w:val="21"/>
        </w:rPr>
      </w:pPr>
      <w:r>
        <w:rPr>
          <w:rFonts w:ascii="宋体" w:hAnsi="宋体" w:cs="宋体" w:hint="eastAsia"/>
          <w:sz w:val="30"/>
          <w:szCs w:val="30"/>
        </w:rPr>
        <w:lastRenderedPageBreak/>
        <w:t>企业非失信被执行人承诺书</w:t>
      </w:r>
    </w:p>
    <w:p w14:paraId="58E18F81" w14:textId="77777777" w:rsidR="00D122FD" w:rsidRDefault="00FA03D8">
      <w:pPr>
        <w:spacing w:line="400" w:lineRule="exact"/>
        <w:jc w:val="left"/>
        <w:rPr>
          <w:rFonts w:ascii="宋体" w:hAnsi="宋体" w:cs="宋体"/>
          <w:sz w:val="24"/>
          <w:u w:val="single"/>
        </w:rPr>
      </w:pPr>
      <w:r>
        <w:rPr>
          <w:rFonts w:ascii="宋体" w:hAnsi="宋体" w:cs="宋体" w:hint="eastAsia"/>
          <w:sz w:val="24"/>
        </w:rPr>
        <w:t>至：</w:t>
      </w:r>
      <w:r>
        <w:rPr>
          <w:rFonts w:ascii="宋体" w:hAnsi="宋体" w:cs="宋体" w:hint="eastAsia"/>
          <w:sz w:val="24"/>
          <w:u w:val="single"/>
        </w:rPr>
        <w:t xml:space="preserve"> </w:t>
      </w:r>
      <w:r>
        <w:rPr>
          <w:rFonts w:ascii="宋体" w:hAnsi="宋体" w:cs="宋体"/>
          <w:sz w:val="24"/>
          <w:u w:val="single"/>
        </w:rPr>
        <w:t xml:space="preserve">                   </w:t>
      </w:r>
    </w:p>
    <w:p w14:paraId="604B2226" w14:textId="77777777" w:rsidR="00D122FD" w:rsidRDefault="00D122FD">
      <w:pPr>
        <w:spacing w:line="400" w:lineRule="exact"/>
        <w:jc w:val="left"/>
        <w:rPr>
          <w:rFonts w:ascii="宋体" w:hAnsi="宋体" w:cs="宋体"/>
          <w:sz w:val="24"/>
          <w:u w:val="single"/>
        </w:rPr>
      </w:pPr>
    </w:p>
    <w:p w14:paraId="3D6A0749" w14:textId="77777777" w:rsidR="00D122FD" w:rsidRDefault="00FA03D8">
      <w:pPr>
        <w:spacing w:line="440" w:lineRule="exact"/>
        <w:ind w:firstLineChars="200" w:firstLine="480"/>
        <w:jc w:val="left"/>
        <w:rPr>
          <w:rFonts w:ascii="宋体" w:hAnsi="宋体" w:cs="宋体"/>
          <w:sz w:val="24"/>
        </w:rPr>
      </w:pPr>
      <w:r>
        <w:rPr>
          <w:rFonts w:ascii="宋体" w:hAnsi="宋体" w:cs="宋体" w:hint="eastAsia"/>
          <w:sz w:val="24"/>
        </w:rPr>
        <w:t>本人</w:t>
      </w:r>
      <w:r>
        <w:rPr>
          <w:rFonts w:ascii="宋体" w:hAnsi="宋体" w:cs="宋体" w:hint="eastAsia"/>
          <w:sz w:val="24"/>
          <w:u w:val="single"/>
        </w:rPr>
        <w:t xml:space="preserve">      </w:t>
      </w:r>
      <w:r>
        <w:rPr>
          <w:rFonts w:ascii="宋体" w:hAnsi="宋体" w:cs="宋体" w:hint="eastAsia"/>
          <w:sz w:val="24"/>
        </w:rPr>
        <w:t>（法定代表人）以</w:t>
      </w:r>
      <w:r>
        <w:rPr>
          <w:rFonts w:ascii="宋体" w:hAnsi="宋体" w:cs="宋体" w:hint="eastAsia"/>
          <w:sz w:val="24"/>
          <w:u w:val="single"/>
        </w:rPr>
        <w:t xml:space="preserve">                 </w:t>
      </w:r>
      <w:r>
        <w:rPr>
          <w:rFonts w:ascii="宋体" w:hAnsi="宋体" w:cs="宋体" w:hint="eastAsia"/>
          <w:sz w:val="24"/>
        </w:rPr>
        <w:t>（公司）法定代表人的资格，郑重承诺：</w:t>
      </w:r>
    </w:p>
    <w:p w14:paraId="27A6628C" w14:textId="77777777" w:rsidR="00D122FD" w:rsidRDefault="00FA03D8">
      <w:pPr>
        <w:spacing w:line="440" w:lineRule="exact"/>
        <w:ind w:firstLine="420"/>
        <w:jc w:val="left"/>
        <w:rPr>
          <w:rFonts w:ascii="宋体" w:hAnsi="宋体" w:cs="宋体"/>
          <w:sz w:val="24"/>
        </w:rPr>
      </w:pPr>
      <w:r>
        <w:rPr>
          <w:rFonts w:ascii="宋体" w:hAnsi="宋体" w:cs="宋体" w:hint="eastAsia"/>
          <w:sz w:val="24"/>
        </w:rPr>
        <w:t>本公司</w:t>
      </w:r>
      <w:r>
        <w:rPr>
          <w:rFonts w:ascii="宋体" w:hAnsi="宋体" w:cs="宋体" w:hint="eastAsia"/>
          <w:sz w:val="24"/>
          <w:u w:val="single"/>
        </w:rPr>
        <w:t xml:space="preserve">                </w:t>
      </w:r>
      <w:r>
        <w:rPr>
          <w:rFonts w:ascii="宋体" w:hAnsi="宋体" w:cs="宋体" w:hint="eastAsia"/>
          <w:sz w:val="24"/>
        </w:rPr>
        <w:t>，公司法定代表人</w:t>
      </w:r>
      <w:r>
        <w:rPr>
          <w:rFonts w:ascii="宋体" w:hAnsi="宋体" w:cs="宋体" w:hint="eastAsia"/>
          <w:sz w:val="24"/>
          <w:u w:val="single"/>
        </w:rPr>
        <w:t xml:space="preserve">       </w:t>
      </w:r>
      <w:r>
        <w:rPr>
          <w:rFonts w:ascii="宋体" w:hAnsi="宋体" w:cs="宋体" w:hint="eastAsia"/>
          <w:sz w:val="24"/>
        </w:rPr>
        <w:t>及</w:t>
      </w:r>
      <w:r>
        <w:rPr>
          <w:rFonts w:ascii="宋体" w:hAnsi="宋体" w:hint="eastAsia"/>
          <w:sz w:val="24"/>
        </w:rPr>
        <w:t>项目负责人</w:t>
      </w:r>
      <w:r>
        <w:rPr>
          <w:rFonts w:ascii="宋体" w:hAnsi="宋体" w:cs="宋体" w:hint="eastAsia"/>
          <w:sz w:val="24"/>
          <w:u w:val="single"/>
        </w:rPr>
        <w:t xml:space="preserve">       </w:t>
      </w:r>
      <w:r>
        <w:rPr>
          <w:rFonts w:ascii="宋体" w:hAnsi="宋体" w:cs="宋体" w:hint="eastAsia"/>
          <w:sz w:val="24"/>
        </w:rPr>
        <w:t>行为遵守法律法规规定，不在人民法院公布的失信被执行人名单中，愿意接受社会各界监督，一旦发现有虚假承诺行为，贵公司可立即终止我公司的中标资格，并上报相关主管部门追究我公司责任，同时自愿接受苏信用办【2018】23号文中相关规定的处罚。</w:t>
      </w:r>
    </w:p>
    <w:p w14:paraId="351F6555" w14:textId="77777777" w:rsidR="00D122FD" w:rsidRDefault="00FA03D8">
      <w:pPr>
        <w:spacing w:line="440" w:lineRule="exact"/>
        <w:ind w:firstLine="420"/>
        <w:jc w:val="left"/>
        <w:rPr>
          <w:rFonts w:ascii="宋体" w:hAnsi="宋体" w:cs="宋体"/>
          <w:sz w:val="24"/>
        </w:rPr>
      </w:pPr>
      <w:r>
        <w:rPr>
          <w:rFonts w:ascii="宋体" w:hAnsi="宋体" w:cs="宋体" w:hint="eastAsia"/>
          <w:sz w:val="24"/>
        </w:rPr>
        <w:t>主要内容如下：</w:t>
      </w:r>
    </w:p>
    <w:p w14:paraId="107F4ADE" w14:textId="77777777" w:rsidR="00D122FD" w:rsidRDefault="00FA03D8">
      <w:pPr>
        <w:spacing w:line="440" w:lineRule="exact"/>
        <w:ind w:firstLine="420"/>
        <w:jc w:val="left"/>
        <w:rPr>
          <w:rFonts w:ascii="宋体" w:hAnsi="宋体" w:cs="宋体"/>
          <w:sz w:val="24"/>
        </w:rPr>
      </w:pPr>
      <w:r>
        <w:rPr>
          <w:rFonts w:ascii="宋体" w:hAnsi="宋体" w:cs="宋体" w:hint="eastAsia"/>
          <w:sz w:val="24"/>
        </w:rPr>
        <w:t>①、实行资格预审的，在资格审查委员会进行资格审查时，正被列为失信被执行人的资格预审申请人的资格审查结果为不合格；</w:t>
      </w:r>
    </w:p>
    <w:p w14:paraId="7E67EA15" w14:textId="77777777" w:rsidR="00D122FD" w:rsidRDefault="00FA03D8">
      <w:pPr>
        <w:spacing w:line="440" w:lineRule="exact"/>
        <w:ind w:firstLine="420"/>
        <w:jc w:val="left"/>
        <w:rPr>
          <w:rFonts w:ascii="宋体" w:hAnsi="宋体" w:cs="宋体"/>
          <w:sz w:val="24"/>
        </w:rPr>
      </w:pPr>
      <w:r>
        <w:rPr>
          <w:rFonts w:ascii="宋体" w:hAnsi="宋体" w:cs="宋体" w:hint="eastAsia"/>
          <w:sz w:val="24"/>
        </w:rPr>
        <w:t>②、在评标阶段，投标人正被列为失信被执行人的，评标委员会</w:t>
      </w:r>
      <w:proofErr w:type="gramStart"/>
      <w:r>
        <w:rPr>
          <w:rFonts w:ascii="宋体" w:hAnsi="宋体" w:cs="宋体" w:hint="eastAsia"/>
          <w:sz w:val="24"/>
        </w:rPr>
        <w:t>不得荐该投标人</w:t>
      </w:r>
      <w:proofErr w:type="gramEnd"/>
      <w:r>
        <w:rPr>
          <w:rFonts w:ascii="宋体" w:hAnsi="宋体" w:cs="宋体" w:hint="eastAsia"/>
          <w:sz w:val="24"/>
        </w:rPr>
        <w:t>为中标候选人；</w:t>
      </w:r>
    </w:p>
    <w:p w14:paraId="738C13BF" w14:textId="77777777" w:rsidR="00D122FD" w:rsidRDefault="00FA03D8">
      <w:pPr>
        <w:spacing w:line="440" w:lineRule="exact"/>
        <w:ind w:firstLine="420"/>
        <w:jc w:val="left"/>
        <w:rPr>
          <w:rFonts w:ascii="宋体" w:hAnsi="宋体" w:cs="宋体"/>
          <w:sz w:val="24"/>
        </w:rPr>
      </w:pPr>
      <w:r>
        <w:rPr>
          <w:rFonts w:ascii="宋体" w:hAnsi="宋体" w:cs="宋体" w:hint="eastAsia"/>
          <w:sz w:val="24"/>
        </w:rPr>
        <w:t>③、在中标候选人公示至发出中标通知书的期间，公示的中标候选人正被列为失信被执行人的，招标人应当取消其中标资格，并重新确定中标人。招标人确定正被列为失信被执行人的投标人为中标人的，中标结果无效；</w:t>
      </w:r>
    </w:p>
    <w:p w14:paraId="5FDE8AC9" w14:textId="77777777" w:rsidR="00D122FD" w:rsidRDefault="00FA03D8">
      <w:pPr>
        <w:spacing w:line="440" w:lineRule="exact"/>
        <w:ind w:firstLine="420"/>
        <w:jc w:val="left"/>
        <w:rPr>
          <w:rFonts w:ascii="宋体" w:hAnsi="宋体" w:cs="宋体"/>
          <w:sz w:val="24"/>
        </w:rPr>
      </w:pPr>
      <w:r>
        <w:rPr>
          <w:rFonts w:ascii="宋体" w:hAnsi="宋体" w:cs="宋体" w:hint="eastAsia"/>
          <w:sz w:val="24"/>
        </w:rPr>
        <w:t>注：“人民法院公布的失信被执行人名单”查询信息</w:t>
      </w:r>
      <w:r>
        <w:rPr>
          <w:rFonts w:ascii="宋体" w:hAnsi="宋体" w:cs="宋体" w:hint="eastAsia"/>
          <w:sz w:val="24"/>
          <w:szCs w:val="32"/>
        </w:rPr>
        <w:t>以“信用中国（w</w:t>
      </w:r>
      <w:r>
        <w:rPr>
          <w:rFonts w:ascii="宋体" w:hAnsi="宋体" w:cs="宋体"/>
          <w:sz w:val="24"/>
          <w:szCs w:val="32"/>
        </w:rPr>
        <w:t>ww.creditchina.gov.cn</w:t>
      </w:r>
      <w:r>
        <w:rPr>
          <w:rFonts w:ascii="宋体" w:hAnsi="宋体" w:cs="宋体" w:hint="eastAsia"/>
          <w:sz w:val="24"/>
          <w:szCs w:val="32"/>
        </w:rPr>
        <w:t>）”公布的信息为准。</w:t>
      </w:r>
    </w:p>
    <w:p w14:paraId="777F195B" w14:textId="77777777" w:rsidR="00D122FD" w:rsidRDefault="00FA03D8">
      <w:pPr>
        <w:spacing w:line="440" w:lineRule="exact"/>
        <w:jc w:val="left"/>
        <w:rPr>
          <w:rFonts w:ascii="宋体" w:hAnsi="宋体" w:cs="宋体"/>
          <w:sz w:val="24"/>
        </w:rPr>
      </w:pPr>
      <w:r>
        <w:rPr>
          <w:rFonts w:ascii="宋体" w:hAnsi="宋体" w:cs="宋体" w:hint="eastAsia"/>
          <w:sz w:val="24"/>
        </w:rPr>
        <w:t>特此承诺</w:t>
      </w:r>
    </w:p>
    <w:p w14:paraId="61FCBE2E" w14:textId="77777777" w:rsidR="00D122FD" w:rsidRDefault="00FA03D8">
      <w:pPr>
        <w:wordWrap w:val="0"/>
        <w:spacing w:line="440" w:lineRule="exact"/>
        <w:jc w:val="right"/>
        <w:rPr>
          <w:rFonts w:ascii="宋体" w:hAnsi="宋体" w:cs="宋体"/>
          <w:sz w:val="24"/>
          <w:u w:val="single"/>
        </w:rPr>
      </w:pPr>
      <w:r>
        <w:rPr>
          <w:rFonts w:ascii="宋体" w:hAnsi="宋体" w:cs="宋体" w:hint="eastAsia"/>
          <w:sz w:val="24"/>
        </w:rPr>
        <w:t>投标人（盖章）</w:t>
      </w:r>
      <w:r>
        <w:rPr>
          <w:rFonts w:ascii="宋体" w:hAnsi="宋体" w:cs="宋体" w:hint="eastAsia"/>
          <w:sz w:val="24"/>
          <w:u w:val="single"/>
        </w:rPr>
        <w:t xml:space="preserve">                              </w:t>
      </w:r>
    </w:p>
    <w:p w14:paraId="3818C9F2" w14:textId="77777777" w:rsidR="00D122FD" w:rsidRDefault="00FA03D8">
      <w:pPr>
        <w:spacing w:line="440" w:lineRule="exact"/>
        <w:jc w:val="right"/>
        <w:rPr>
          <w:rFonts w:ascii="宋体" w:hAnsi="宋体" w:cs="宋体"/>
          <w:sz w:val="24"/>
        </w:rPr>
      </w:pPr>
      <w:r>
        <w:rPr>
          <w:rFonts w:ascii="宋体" w:hAnsi="宋体" w:cs="宋体" w:hint="eastAsia"/>
          <w:sz w:val="24"/>
        </w:rPr>
        <w:t>法定代表人：</w:t>
      </w:r>
      <w:r>
        <w:rPr>
          <w:rFonts w:ascii="宋体" w:hAnsi="宋体" w:cs="宋体" w:hint="eastAsia"/>
          <w:sz w:val="24"/>
          <w:u w:val="single"/>
        </w:rPr>
        <w:t xml:space="preserve">                  </w:t>
      </w:r>
      <w:r>
        <w:rPr>
          <w:rFonts w:ascii="宋体" w:hAnsi="宋体" w:cs="宋体" w:hint="eastAsia"/>
          <w:sz w:val="24"/>
        </w:rPr>
        <w:t>（盖章或签字）</w:t>
      </w:r>
    </w:p>
    <w:p w14:paraId="2A081D96" w14:textId="77777777" w:rsidR="00D122FD" w:rsidRDefault="00FA03D8">
      <w:pPr>
        <w:widowControl/>
        <w:jc w:val="left"/>
        <w:rPr>
          <w:rFonts w:ascii="宋体" w:hAnsi="宋体" w:cs="宋体"/>
          <w:b/>
          <w:bCs/>
          <w:sz w:val="24"/>
        </w:rPr>
      </w:pPr>
      <w:r>
        <w:rPr>
          <w:rFonts w:ascii="宋体" w:hAnsi="宋体" w:cs="宋体" w:hint="eastAsia"/>
          <w:b/>
          <w:bCs/>
          <w:sz w:val="24"/>
        </w:rPr>
        <w:t>日期：</w:t>
      </w:r>
      <w:r>
        <w:rPr>
          <w:rFonts w:ascii="宋体" w:hAnsi="宋体" w:cs="宋体" w:hint="eastAsia"/>
          <w:b/>
          <w:bCs/>
          <w:sz w:val="24"/>
          <w:u w:val="single"/>
        </w:rPr>
        <w:t xml:space="preserve">     </w:t>
      </w:r>
      <w:r>
        <w:rPr>
          <w:rFonts w:ascii="宋体" w:hAnsi="宋体" w:cs="宋体" w:hint="eastAsia"/>
          <w:b/>
          <w:bCs/>
          <w:sz w:val="24"/>
        </w:rPr>
        <w:t xml:space="preserve"> 年</w:t>
      </w:r>
      <w:r>
        <w:rPr>
          <w:rFonts w:ascii="宋体" w:hAnsi="宋体" w:cs="宋体" w:hint="eastAsia"/>
          <w:b/>
          <w:bCs/>
          <w:sz w:val="24"/>
          <w:u w:val="single"/>
        </w:rPr>
        <w:t xml:space="preserve">   </w:t>
      </w:r>
      <w:r>
        <w:rPr>
          <w:rFonts w:ascii="宋体" w:hAnsi="宋体" w:cs="宋体" w:hint="eastAsia"/>
          <w:b/>
          <w:bCs/>
          <w:sz w:val="24"/>
        </w:rPr>
        <w:t>月</w:t>
      </w:r>
      <w:r>
        <w:rPr>
          <w:rFonts w:ascii="宋体" w:hAnsi="宋体" w:cs="宋体" w:hint="eastAsia"/>
          <w:b/>
          <w:bCs/>
          <w:sz w:val="24"/>
          <w:u w:val="single"/>
        </w:rPr>
        <w:t xml:space="preserve">   </w:t>
      </w:r>
      <w:r>
        <w:rPr>
          <w:rFonts w:ascii="宋体" w:hAnsi="宋体" w:cs="宋体" w:hint="eastAsia"/>
          <w:b/>
          <w:bCs/>
          <w:sz w:val="24"/>
        </w:rPr>
        <w:t>日</w:t>
      </w:r>
    </w:p>
    <w:p w14:paraId="727D7FA6" w14:textId="720F42BB" w:rsidR="00D122FD" w:rsidRPr="00460377" w:rsidRDefault="00D122FD" w:rsidP="00460377">
      <w:pPr>
        <w:widowControl/>
        <w:jc w:val="left"/>
        <w:rPr>
          <w:rFonts w:ascii="宋体" w:hAnsi="宋体" w:cs="宋体"/>
          <w:b/>
          <w:bCs/>
          <w:sz w:val="24"/>
        </w:rPr>
      </w:pPr>
    </w:p>
    <w:sectPr w:rsidR="00D122FD" w:rsidRPr="00460377" w:rsidSect="00460377">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97A33" w14:textId="77777777" w:rsidR="00B44ED4" w:rsidRDefault="00B44ED4">
      <w:r>
        <w:separator/>
      </w:r>
    </w:p>
  </w:endnote>
  <w:endnote w:type="continuationSeparator" w:id="0">
    <w:p w14:paraId="4FDC0D07" w14:textId="77777777" w:rsidR="00B44ED4" w:rsidRDefault="00B44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mp;quot">
    <w:altName w:val="Cambria"/>
    <w:charset w:val="00"/>
    <w:family w:val="roman"/>
    <w:pitch w:val="default"/>
    <w:sig w:usb0="00000000" w:usb1="00000000" w:usb2="00000000" w:usb3="00000000" w:csb0="00040001" w:csb1="00000000"/>
  </w:font>
  <w:font w:name="helvetica neue">
    <w:altName w:val="Segoe Print"/>
    <w:charset w:val="0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ºÚÌå">
    <w:altName w:val="Arial"/>
    <w:charset w:val="00"/>
    <w:family w:val="swiss"/>
    <w:pitch w:val="default"/>
    <w:sig w:usb0="00000003" w:usb1="00000000" w:usb2="00000000" w:usb3="00000000" w:csb0="00000001" w:csb1="00000000"/>
  </w:font>
  <w:font w:name="ËÎÌå">
    <w:altName w:val="Arial"/>
    <w:charset w:val="00"/>
    <w:family w:val="swiss"/>
    <w:pitch w:val="default"/>
    <w:sig w:usb0="00000003" w:usb1="00000000" w:usb2="00000000" w:usb3="00000000" w:csb0="00000001" w:csb1="00000000"/>
  </w:font>
  <w:font w:name="宋体-18030">
    <w:altName w:val="宋体"/>
    <w:charset w:val="86"/>
    <w:family w:val="modern"/>
    <w:pitch w:val="default"/>
    <w:sig w:usb0="800022A7" w:usb1="880F3C78" w:usb2="000A005E"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B755B" w14:textId="77777777" w:rsidR="005509F3" w:rsidRDefault="005509F3">
    <w:pPr>
      <w:pStyle w:val="ac"/>
    </w:pPr>
  </w:p>
  <w:p w14:paraId="12D20698" w14:textId="77777777" w:rsidR="005509F3" w:rsidRDefault="005509F3">
    <w:pPr>
      <w:pStyle w:val="ac"/>
    </w:pPr>
    <w:r>
      <w:rPr>
        <w:noProof/>
      </w:rPr>
      <mc:AlternateContent>
        <mc:Choice Requires="wps">
          <w:drawing>
            <wp:anchor distT="0" distB="0" distL="114300" distR="114300" simplePos="0" relativeHeight="251658240" behindDoc="0" locked="0" layoutInCell="1" allowOverlap="1" wp14:anchorId="4DC9389D" wp14:editId="3B8DB846">
              <wp:simplePos x="0" y="0"/>
              <wp:positionH relativeFrom="margin">
                <wp:align>center</wp:align>
              </wp:positionH>
              <wp:positionV relativeFrom="paragraph">
                <wp:posOffset>0</wp:posOffset>
              </wp:positionV>
              <wp:extent cx="57785" cy="131445"/>
              <wp:effectExtent l="0" t="0" r="1841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33C15" w14:textId="77777777" w:rsidR="005509F3" w:rsidRDefault="005509F3">
                          <w:pPr>
                            <w:pStyle w:val="ac"/>
                          </w:pPr>
                          <w:r>
                            <w:fldChar w:fldCharType="begin"/>
                          </w:r>
                          <w:r>
                            <w:instrText xml:space="preserve"> PAGE  \* MERGEFORMAT </w:instrText>
                          </w:r>
                          <w:r>
                            <w:fldChar w:fldCharType="separate"/>
                          </w:r>
                          <w:r w:rsidR="000C64EB">
                            <w:rPr>
                              <w:noProof/>
                            </w:rPr>
                            <w:t>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55pt;height:10.3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3j3pwIAAKU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" filled="f" stroked="f">
              <v:textbox style="mso-fit-shape-to-text:t" inset="0,0,0,0">
                <w:txbxContent>
                  <w:p w14:paraId="46E33C15" w14:textId="77777777" w:rsidR="005509F3" w:rsidRDefault="005509F3">
                    <w:pPr>
                      <w:pStyle w:val="ac"/>
                    </w:pPr>
                    <w:r>
                      <w:fldChar w:fldCharType="begin"/>
                    </w:r>
                    <w:r>
                      <w:instrText xml:space="preserve"> PAGE  \* MERGEFORMAT </w:instrText>
                    </w:r>
                    <w:r>
                      <w:fldChar w:fldCharType="separate"/>
                    </w:r>
                    <w:r w:rsidR="000C64EB">
                      <w:rPr>
                        <w:noProof/>
                      </w:rPr>
                      <w:t>7</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7E8DE" w14:textId="77777777" w:rsidR="00B44ED4" w:rsidRDefault="00B44ED4">
      <w:r>
        <w:separator/>
      </w:r>
    </w:p>
  </w:footnote>
  <w:footnote w:type="continuationSeparator" w:id="0">
    <w:p w14:paraId="67AAB712" w14:textId="77777777" w:rsidR="00B44ED4" w:rsidRDefault="00B44E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CD2002"/>
    <w:multiLevelType w:val="singleLevel"/>
    <w:tmpl w:val="9DCD2002"/>
    <w:lvl w:ilvl="0">
      <w:start w:val="1"/>
      <w:numFmt w:val="decimal"/>
      <w:lvlText w:val="%1."/>
      <w:lvlJc w:val="left"/>
      <w:pPr>
        <w:tabs>
          <w:tab w:val="left" w:pos="312"/>
        </w:tabs>
      </w:pPr>
    </w:lvl>
  </w:abstractNum>
  <w:abstractNum w:abstractNumId="1">
    <w:nsid w:val="B1FFF088"/>
    <w:multiLevelType w:val="singleLevel"/>
    <w:tmpl w:val="B1FFF088"/>
    <w:lvl w:ilvl="0">
      <w:start w:val="1"/>
      <w:numFmt w:val="decimal"/>
      <w:lvlText w:val="%1."/>
      <w:lvlJc w:val="left"/>
      <w:pPr>
        <w:tabs>
          <w:tab w:val="left" w:pos="312"/>
        </w:tabs>
      </w:pPr>
    </w:lvl>
  </w:abstractNum>
  <w:abstractNum w:abstractNumId="2">
    <w:nsid w:val="BEFF7DFD"/>
    <w:multiLevelType w:val="singleLevel"/>
    <w:tmpl w:val="BEFF7DFD"/>
    <w:lvl w:ilvl="0">
      <w:start w:val="1"/>
      <w:numFmt w:val="decimal"/>
      <w:lvlText w:val="%1."/>
      <w:lvlJc w:val="left"/>
      <w:pPr>
        <w:tabs>
          <w:tab w:val="left" w:pos="312"/>
        </w:tabs>
      </w:pPr>
    </w:lvl>
  </w:abstractNum>
  <w:abstractNum w:abstractNumId="3">
    <w:nsid w:val="C75E01C2"/>
    <w:multiLevelType w:val="singleLevel"/>
    <w:tmpl w:val="C75E01C2"/>
    <w:lvl w:ilvl="0">
      <w:start w:val="16"/>
      <w:numFmt w:val="chineseCounting"/>
      <w:suff w:val="space"/>
      <w:lvlText w:val="第%1条"/>
      <w:lvlJc w:val="left"/>
      <w:rPr>
        <w:rFonts w:hint="eastAsia"/>
      </w:rPr>
    </w:lvl>
  </w:abstractNum>
  <w:abstractNum w:abstractNumId="4">
    <w:nsid w:val="D818F20D"/>
    <w:multiLevelType w:val="singleLevel"/>
    <w:tmpl w:val="D818F20D"/>
    <w:lvl w:ilvl="0">
      <w:start w:val="1"/>
      <w:numFmt w:val="decimal"/>
      <w:lvlText w:val="%1."/>
      <w:lvlJc w:val="left"/>
      <w:pPr>
        <w:tabs>
          <w:tab w:val="left" w:pos="312"/>
        </w:tabs>
      </w:pPr>
    </w:lvl>
  </w:abstractNum>
  <w:abstractNum w:abstractNumId="5">
    <w:nsid w:val="EF3A0806"/>
    <w:multiLevelType w:val="singleLevel"/>
    <w:tmpl w:val="EF3A0806"/>
    <w:lvl w:ilvl="0">
      <w:start w:val="1"/>
      <w:numFmt w:val="decimal"/>
      <w:lvlText w:val="%1."/>
      <w:lvlJc w:val="left"/>
      <w:pPr>
        <w:tabs>
          <w:tab w:val="left" w:pos="312"/>
        </w:tabs>
      </w:pPr>
    </w:lvl>
  </w:abstractNum>
  <w:abstractNum w:abstractNumId="6">
    <w:nsid w:val="00D17D63"/>
    <w:multiLevelType w:val="multilevel"/>
    <w:tmpl w:val="00D17D63"/>
    <w:lvl w:ilvl="0">
      <w:start w:val="1"/>
      <w:numFmt w:val="decimal"/>
      <w:lvlText w:val="%1、"/>
      <w:lvlJc w:val="left"/>
      <w:pPr>
        <w:tabs>
          <w:tab w:val="num" w:pos="960"/>
        </w:tabs>
        <w:ind w:left="960" w:hanging="720"/>
      </w:pPr>
      <w:rPr>
        <w:rFonts w:cs="Times New Roman" w:hint="eastAsia"/>
      </w:rPr>
    </w:lvl>
    <w:lvl w:ilvl="1">
      <w:start w:val="1"/>
      <w:numFmt w:val="lowerLetter"/>
      <w:lvlText w:val="%2)"/>
      <w:lvlJc w:val="left"/>
      <w:pPr>
        <w:tabs>
          <w:tab w:val="num" w:pos="1080"/>
        </w:tabs>
        <w:ind w:left="1080" w:hanging="420"/>
      </w:pPr>
      <w:rPr>
        <w:rFonts w:cs="Times New Roman"/>
      </w:rPr>
    </w:lvl>
    <w:lvl w:ilvl="2">
      <w:start w:val="1"/>
      <w:numFmt w:val="lowerRoman"/>
      <w:lvlText w:val="%3."/>
      <w:lvlJc w:val="right"/>
      <w:pPr>
        <w:tabs>
          <w:tab w:val="num" w:pos="1500"/>
        </w:tabs>
        <w:ind w:left="1500" w:hanging="420"/>
      </w:pPr>
      <w:rPr>
        <w:rFonts w:cs="Times New Roman"/>
      </w:rPr>
    </w:lvl>
    <w:lvl w:ilvl="3">
      <w:start w:val="1"/>
      <w:numFmt w:val="decimal"/>
      <w:lvlText w:val="%4."/>
      <w:lvlJc w:val="left"/>
      <w:pPr>
        <w:tabs>
          <w:tab w:val="num" w:pos="1920"/>
        </w:tabs>
        <w:ind w:left="1920" w:hanging="420"/>
      </w:pPr>
      <w:rPr>
        <w:rFonts w:cs="Times New Roman"/>
      </w:rPr>
    </w:lvl>
    <w:lvl w:ilvl="4">
      <w:start w:val="1"/>
      <w:numFmt w:val="lowerLetter"/>
      <w:lvlText w:val="%5)"/>
      <w:lvlJc w:val="left"/>
      <w:pPr>
        <w:tabs>
          <w:tab w:val="num" w:pos="2340"/>
        </w:tabs>
        <w:ind w:left="2340" w:hanging="420"/>
      </w:pPr>
      <w:rPr>
        <w:rFonts w:cs="Times New Roman"/>
      </w:rPr>
    </w:lvl>
    <w:lvl w:ilvl="5">
      <w:start w:val="1"/>
      <w:numFmt w:val="lowerRoman"/>
      <w:lvlText w:val="%6."/>
      <w:lvlJc w:val="right"/>
      <w:pPr>
        <w:tabs>
          <w:tab w:val="num" w:pos="2760"/>
        </w:tabs>
        <w:ind w:left="2760" w:hanging="420"/>
      </w:pPr>
      <w:rPr>
        <w:rFonts w:cs="Times New Roman"/>
      </w:rPr>
    </w:lvl>
    <w:lvl w:ilvl="6">
      <w:start w:val="1"/>
      <w:numFmt w:val="decimal"/>
      <w:lvlText w:val="%7."/>
      <w:lvlJc w:val="left"/>
      <w:pPr>
        <w:tabs>
          <w:tab w:val="num" w:pos="3180"/>
        </w:tabs>
        <w:ind w:left="3180" w:hanging="420"/>
      </w:pPr>
      <w:rPr>
        <w:rFonts w:cs="Times New Roman"/>
      </w:rPr>
    </w:lvl>
    <w:lvl w:ilvl="7">
      <w:start w:val="1"/>
      <w:numFmt w:val="lowerLetter"/>
      <w:lvlText w:val="%8)"/>
      <w:lvlJc w:val="left"/>
      <w:pPr>
        <w:tabs>
          <w:tab w:val="num" w:pos="3600"/>
        </w:tabs>
        <w:ind w:left="3600" w:hanging="420"/>
      </w:pPr>
      <w:rPr>
        <w:rFonts w:cs="Times New Roman"/>
      </w:rPr>
    </w:lvl>
    <w:lvl w:ilvl="8">
      <w:start w:val="1"/>
      <w:numFmt w:val="lowerRoman"/>
      <w:lvlText w:val="%9."/>
      <w:lvlJc w:val="right"/>
      <w:pPr>
        <w:tabs>
          <w:tab w:val="num" w:pos="4020"/>
        </w:tabs>
        <w:ind w:left="4020" w:hanging="420"/>
      </w:pPr>
      <w:rPr>
        <w:rFonts w:cs="Times New Roman"/>
      </w:rPr>
    </w:lvl>
  </w:abstractNum>
  <w:abstractNum w:abstractNumId="7">
    <w:nsid w:val="32953F27"/>
    <w:multiLevelType w:val="singleLevel"/>
    <w:tmpl w:val="32953F27"/>
    <w:lvl w:ilvl="0">
      <w:start w:val="1"/>
      <w:numFmt w:val="decimal"/>
      <w:lvlText w:val="%1."/>
      <w:lvlJc w:val="left"/>
      <w:pPr>
        <w:tabs>
          <w:tab w:val="left" w:pos="312"/>
        </w:tabs>
      </w:pPr>
    </w:lvl>
  </w:abstractNum>
  <w:abstractNum w:abstractNumId="8">
    <w:nsid w:val="395CA188"/>
    <w:multiLevelType w:val="singleLevel"/>
    <w:tmpl w:val="395CA188"/>
    <w:lvl w:ilvl="0">
      <w:start w:val="1"/>
      <w:numFmt w:val="decimal"/>
      <w:lvlText w:val="%1."/>
      <w:lvlJc w:val="left"/>
      <w:pPr>
        <w:tabs>
          <w:tab w:val="left" w:pos="312"/>
        </w:tabs>
      </w:pPr>
    </w:lvl>
  </w:abstractNum>
  <w:abstractNum w:abstractNumId="9">
    <w:nsid w:val="50150C83"/>
    <w:multiLevelType w:val="singleLevel"/>
    <w:tmpl w:val="50150C83"/>
    <w:lvl w:ilvl="0">
      <w:start w:val="6"/>
      <w:numFmt w:val="chineseCounting"/>
      <w:suff w:val="space"/>
      <w:lvlText w:val="第%1章"/>
      <w:lvlJc w:val="left"/>
      <w:rPr>
        <w:rFonts w:hint="eastAsia"/>
      </w:rPr>
    </w:lvl>
  </w:abstractNum>
  <w:abstractNum w:abstractNumId="10">
    <w:nsid w:val="5DE0E077"/>
    <w:multiLevelType w:val="singleLevel"/>
    <w:tmpl w:val="5DE0E077"/>
    <w:lvl w:ilvl="0">
      <w:start w:val="1"/>
      <w:numFmt w:val="decimal"/>
      <w:lvlText w:val="%1."/>
      <w:lvlJc w:val="left"/>
      <w:pPr>
        <w:tabs>
          <w:tab w:val="left" w:pos="312"/>
        </w:tabs>
      </w:pPr>
    </w:lvl>
  </w:abstractNum>
  <w:abstractNum w:abstractNumId="11">
    <w:nsid w:val="5E925078"/>
    <w:multiLevelType w:val="multilevel"/>
    <w:tmpl w:val="5E925078"/>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nsid w:val="60B93895"/>
    <w:multiLevelType w:val="singleLevel"/>
    <w:tmpl w:val="60B93895"/>
    <w:lvl w:ilvl="0">
      <w:start w:val="1"/>
      <w:numFmt w:val="decimal"/>
      <w:lvlText w:val="%1."/>
      <w:lvlJc w:val="left"/>
      <w:pPr>
        <w:tabs>
          <w:tab w:val="left" w:pos="312"/>
        </w:tabs>
      </w:pPr>
    </w:lvl>
  </w:abstractNum>
  <w:abstractNum w:abstractNumId="13">
    <w:nsid w:val="664C517D"/>
    <w:multiLevelType w:val="singleLevel"/>
    <w:tmpl w:val="664C517D"/>
    <w:lvl w:ilvl="0">
      <w:start w:val="1"/>
      <w:numFmt w:val="decimal"/>
      <w:lvlText w:val="%1."/>
      <w:lvlJc w:val="left"/>
      <w:pPr>
        <w:tabs>
          <w:tab w:val="left" w:pos="312"/>
        </w:tabs>
      </w:pPr>
    </w:lvl>
  </w:abstractNum>
  <w:abstractNum w:abstractNumId="14">
    <w:nsid w:val="6ED4B624"/>
    <w:multiLevelType w:val="singleLevel"/>
    <w:tmpl w:val="6ED4B624"/>
    <w:lvl w:ilvl="0">
      <w:start w:val="5"/>
      <w:numFmt w:val="decimal"/>
      <w:suff w:val="nothing"/>
      <w:lvlText w:val="%1、"/>
      <w:lvlJc w:val="left"/>
    </w:lvl>
  </w:abstractNum>
  <w:abstractNum w:abstractNumId="15">
    <w:nsid w:val="70C6E9EE"/>
    <w:multiLevelType w:val="singleLevel"/>
    <w:tmpl w:val="70C6E9EE"/>
    <w:lvl w:ilvl="0">
      <w:start w:val="2"/>
      <w:numFmt w:val="chineseCounting"/>
      <w:suff w:val="nothing"/>
      <w:lvlText w:val="（%1）"/>
      <w:lvlJc w:val="left"/>
      <w:rPr>
        <w:rFonts w:hint="eastAsia"/>
      </w:rPr>
    </w:lvl>
  </w:abstractNum>
  <w:abstractNum w:abstractNumId="16">
    <w:nsid w:val="721F5588"/>
    <w:multiLevelType w:val="singleLevel"/>
    <w:tmpl w:val="721F5588"/>
    <w:lvl w:ilvl="0">
      <w:start w:val="7"/>
      <w:numFmt w:val="chineseCounting"/>
      <w:suff w:val="space"/>
      <w:lvlText w:val="第%1条"/>
      <w:lvlJc w:val="left"/>
      <w:rPr>
        <w:rFonts w:hint="eastAsia"/>
      </w:rPr>
    </w:lvl>
  </w:abstractNum>
  <w:abstractNum w:abstractNumId="17">
    <w:nsid w:val="7A1F59D9"/>
    <w:multiLevelType w:val="singleLevel"/>
    <w:tmpl w:val="7A1F59D9"/>
    <w:lvl w:ilvl="0">
      <w:start w:val="1"/>
      <w:numFmt w:val="decimal"/>
      <w:lvlText w:val="%1."/>
      <w:lvlJc w:val="left"/>
      <w:pPr>
        <w:tabs>
          <w:tab w:val="left" w:pos="312"/>
        </w:tabs>
      </w:pPr>
    </w:lvl>
  </w:abstractNum>
  <w:num w:numId="1">
    <w:abstractNumId w:val="14"/>
  </w:num>
  <w:num w:numId="2">
    <w:abstractNumId w:val="2"/>
  </w:num>
  <w:num w:numId="3">
    <w:abstractNumId w:val="9"/>
  </w:num>
  <w:num w:numId="4">
    <w:abstractNumId w:val="12"/>
  </w:num>
  <w:num w:numId="5">
    <w:abstractNumId w:val="4"/>
  </w:num>
  <w:num w:numId="6">
    <w:abstractNumId w:val="0"/>
  </w:num>
  <w:num w:numId="7">
    <w:abstractNumId w:val="8"/>
  </w:num>
  <w:num w:numId="8">
    <w:abstractNumId w:val="10"/>
  </w:num>
  <w:num w:numId="9">
    <w:abstractNumId w:val="5"/>
  </w:num>
  <w:num w:numId="10">
    <w:abstractNumId w:val="1"/>
  </w:num>
  <w:num w:numId="11">
    <w:abstractNumId w:val="17"/>
  </w:num>
  <w:num w:numId="12">
    <w:abstractNumId w:val="13"/>
  </w:num>
  <w:num w:numId="13">
    <w:abstractNumId w:val="7"/>
  </w:num>
  <w:num w:numId="14">
    <w:abstractNumId w:val="11"/>
  </w:num>
  <w:num w:numId="15">
    <w:abstractNumId w:val="15"/>
  </w:num>
  <w:num w:numId="16">
    <w:abstractNumId w:val="16"/>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008"/>
    <w:rsid w:val="000074B0"/>
    <w:rsid w:val="00011C40"/>
    <w:rsid w:val="00016223"/>
    <w:rsid w:val="000165FD"/>
    <w:rsid w:val="00020B27"/>
    <w:rsid w:val="00021400"/>
    <w:rsid w:val="000533E1"/>
    <w:rsid w:val="00054778"/>
    <w:rsid w:val="00054E7E"/>
    <w:rsid w:val="00055470"/>
    <w:rsid w:val="00057425"/>
    <w:rsid w:val="000627D1"/>
    <w:rsid w:val="00067BBB"/>
    <w:rsid w:val="00072476"/>
    <w:rsid w:val="000735EB"/>
    <w:rsid w:val="00074146"/>
    <w:rsid w:val="00077421"/>
    <w:rsid w:val="00093953"/>
    <w:rsid w:val="000953EC"/>
    <w:rsid w:val="00095620"/>
    <w:rsid w:val="000A073C"/>
    <w:rsid w:val="000A0E34"/>
    <w:rsid w:val="000A0EA1"/>
    <w:rsid w:val="000A2F0C"/>
    <w:rsid w:val="000A5B7C"/>
    <w:rsid w:val="000C143C"/>
    <w:rsid w:val="000C22EB"/>
    <w:rsid w:val="000C64EB"/>
    <w:rsid w:val="000D4FE9"/>
    <w:rsid w:val="000E0798"/>
    <w:rsid w:val="000E6748"/>
    <w:rsid w:val="00101741"/>
    <w:rsid w:val="00107FAF"/>
    <w:rsid w:val="0011039B"/>
    <w:rsid w:val="00115498"/>
    <w:rsid w:val="001177D9"/>
    <w:rsid w:val="00122EBE"/>
    <w:rsid w:val="00130BBB"/>
    <w:rsid w:val="00135DED"/>
    <w:rsid w:val="0014005A"/>
    <w:rsid w:val="00146E84"/>
    <w:rsid w:val="001502FD"/>
    <w:rsid w:val="001549AF"/>
    <w:rsid w:val="001638E8"/>
    <w:rsid w:val="00197206"/>
    <w:rsid w:val="00197EE7"/>
    <w:rsid w:val="001A081E"/>
    <w:rsid w:val="001A0888"/>
    <w:rsid w:val="001A08FD"/>
    <w:rsid w:val="001A117E"/>
    <w:rsid w:val="001B0D67"/>
    <w:rsid w:val="001B39F3"/>
    <w:rsid w:val="001C0AF5"/>
    <w:rsid w:val="001C3ED7"/>
    <w:rsid w:val="001D0E3B"/>
    <w:rsid w:val="001D1C9C"/>
    <w:rsid w:val="001D4112"/>
    <w:rsid w:val="001D5A1E"/>
    <w:rsid w:val="001E0EF9"/>
    <w:rsid w:val="001E799B"/>
    <w:rsid w:val="001F0290"/>
    <w:rsid w:val="001F30EC"/>
    <w:rsid w:val="001F5791"/>
    <w:rsid w:val="001F7C51"/>
    <w:rsid w:val="002039D4"/>
    <w:rsid w:val="00204E62"/>
    <w:rsid w:val="00215040"/>
    <w:rsid w:val="00216652"/>
    <w:rsid w:val="002216DA"/>
    <w:rsid w:val="00224B85"/>
    <w:rsid w:val="002300A3"/>
    <w:rsid w:val="00273374"/>
    <w:rsid w:val="00275782"/>
    <w:rsid w:val="00276918"/>
    <w:rsid w:val="002805E0"/>
    <w:rsid w:val="002805EA"/>
    <w:rsid w:val="0028069E"/>
    <w:rsid w:val="002811D1"/>
    <w:rsid w:val="00290A51"/>
    <w:rsid w:val="00295892"/>
    <w:rsid w:val="002B06BF"/>
    <w:rsid w:val="002D04B7"/>
    <w:rsid w:val="002D7B9A"/>
    <w:rsid w:val="002E3F55"/>
    <w:rsid w:val="002F30D7"/>
    <w:rsid w:val="002F408A"/>
    <w:rsid w:val="003058DD"/>
    <w:rsid w:val="00311DF1"/>
    <w:rsid w:val="0031281F"/>
    <w:rsid w:val="003139CC"/>
    <w:rsid w:val="00315FE5"/>
    <w:rsid w:val="003207CF"/>
    <w:rsid w:val="003221F5"/>
    <w:rsid w:val="00325ACD"/>
    <w:rsid w:val="00325E3C"/>
    <w:rsid w:val="00327191"/>
    <w:rsid w:val="003313E6"/>
    <w:rsid w:val="00332F97"/>
    <w:rsid w:val="0033679F"/>
    <w:rsid w:val="0034615B"/>
    <w:rsid w:val="00347843"/>
    <w:rsid w:val="00352637"/>
    <w:rsid w:val="003536FB"/>
    <w:rsid w:val="00354324"/>
    <w:rsid w:val="0036544B"/>
    <w:rsid w:val="00373BEF"/>
    <w:rsid w:val="00393C6F"/>
    <w:rsid w:val="003A34AB"/>
    <w:rsid w:val="003A4439"/>
    <w:rsid w:val="003B05DD"/>
    <w:rsid w:val="003C3331"/>
    <w:rsid w:val="003C5008"/>
    <w:rsid w:val="003C50F4"/>
    <w:rsid w:val="003C6F5C"/>
    <w:rsid w:val="003C74CB"/>
    <w:rsid w:val="003D50ED"/>
    <w:rsid w:val="003D5E4C"/>
    <w:rsid w:val="003E4D4E"/>
    <w:rsid w:val="003E7BDA"/>
    <w:rsid w:val="003F18F6"/>
    <w:rsid w:val="00403E5F"/>
    <w:rsid w:val="00405005"/>
    <w:rsid w:val="004060BC"/>
    <w:rsid w:val="0041335B"/>
    <w:rsid w:val="00416FC8"/>
    <w:rsid w:val="004178AC"/>
    <w:rsid w:val="00420BF0"/>
    <w:rsid w:val="00423D83"/>
    <w:rsid w:val="004333B4"/>
    <w:rsid w:val="00434B87"/>
    <w:rsid w:val="00434E1C"/>
    <w:rsid w:val="00460377"/>
    <w:rsid w:val="00460CFE"/>
    <w:rsid w:val="00461BFD"/>
    <w:rsid w:val="00467393"/>
    <w:rsid w:val="00467405"/>
    <w:rsid w:val="00480965"/>
    <w:rsid w:val="00481F66"/>
    <w:rsid w:val="00487761"/>
    <w:rsid w:val="004934B2"/>
    <w:rsid w:val="004B0057"/>
    <w:rsid w:val="004B34DF"/>
    <w:rsid w:val="004C162D"/>
    <w:rsid w:val="004D53E7"/>
    <w:rsid w:val="004E7FFA"/>
    <w:rsid w:val="004F35D1"/>
    <w:rsid w:val="005043E8"/>
    <w:rsid w:val="005122EF"/>
    <w:rsid w:val="00516100"/>
    <w:rsid w:val="005226A2"/>
    <w:rsid w:val="005254E5"/>
    <w:rsid w:val="00530762"/>
    <w:rsid w:val="005307DD"/>
    <w:rsid w:val="00530B7B"/>
    <w:rsid w:val="00540CD8"/>
    <w:rsid w:val="005509F3"/>
    <w:rsid w:val="00553D92"/>
    <w:rsid w:val="005545F8"/>
    <w:rsid w:val="005577A4"/>
    <w:rsid w:val="00563AB2"/>
    <w:rsid w:val="00577010"/>
    <w:rsid w:val="00590D50"/>
    <w:rsid w:val="00595E14"/>
    <w:rsid w:val="005A05AF"/>
    <w:rsid w:val="005A4D8A"/>
    <w:rsid w:val="005B69B0"/>
    <w:rsid w:val="005C4BB8"/>
    <w:rsid w:val="005C6BA4"/>
    <w:rsid w:val="005D0C0E"/>
    <w:rsid w:val="005D3CB0"/>
    <w:rsid w:val="005D7E21"/>
    <w:rsid w:val="005E045A"/>
    <w:rsid w:val="005E28C6"/>
    <w:rsid w:val="005E77BC"/>
    <w:rsid w:val="006029FC"/>
    <w:rsid w:val="00622DB6"/>
    <w:rsid w:val="0062336C"/>
    <w:rsid w:val="00625ED4"/>
    <w:rsid w:val="00630546"/>
    <w:rsid w:val="0064015D"/>
    <w:rsid w:val="006428BB"/>
    <w:rsid w:val="00643629"/>
    <w:rsid w:val="00643CCC"/>
    <w:rsid w:val="00645090"/>
    <w:rsid w:val="00646F17"/>
    <w:rsid w:val="00662EA0"/>
    <w:rsid w:val="00663A09"/>
    <w:rsid w:val="00663DE5"/>
    <w:rsid w:val="0067240D"/>
    <w:rsid w:val="006813C5"/>
    <w:rsid w:val="00691652"/>
    <w:rsid w:val="006939F9"/>
    <w:rsid w:val="006A151F"/>
    <w:rsid w:val="006A3A6F"/>
    <w:rsid w:val="006A4F6F"/>
    <w:rsid w:val="006B01C7"/>
    <w:rsid w:val="006C06C9"/>
    <w:rsid w:val="006C217C"/>
    <w:rsid w:val="006C69DC"/>
    <w:rsid w:val="006E6A76"/>
    <w:rsid w:val="006E7CF2"/>
    <w:rsid w:val="00702349"/>
    <w:rsid w:val="0071462B"/>
    <w:rsid w:val="00714AC6"/>
    <w:rsid w:val="007303AD"/>
    <w:rsid w:val="007311A9"/>
    <w:rsid w:val="007312C5"/>
    <w:rsid w:val="00735004"/>
    <w:rsid w:val="00737B83"/>
    <w:rsid w:val="007402C5"/>
    <w:rsid w:val="00743043"/>
    <w:rsid w:val="007446C9"/>
    <w:rsid w:val="00750B62"/>
    <w:rsid w:val="00753E1C"/>
    <w:rsid w:val="00756CA8"/>
    <w:rsid w:val="0076306B"/>
    <w:rsid w:val="007700F8"/>
    <w:rsid w:val="00770FCE"/>
    <w:rsid w:val="00777657"/>
    <w:rsid w:val="00780DC5"/>
    <w:rsid w:val="0078721B"/>
    <w:rsid w:val="007901A0"/>
    <w:rsid w:val="00793E8C"/>
    <w:rsid w:val="007A5412"/>
    <w:rsid w:val="007A6527"/>
    <w:rsid w:val="007B61C3"/>
    <w:rsid w:val="007C3D9B"/>
    <w:rsid w:val="007C3F24"/>
    <w:rsid w:val="007C776F"/>
    <w:rsid w:val="007D31DD"/>
    <w:rsid w:val="007D452D"/>
    <w:rsid w:val="007D4F0A"/>
    <w:rsid w:val="007D517B"/>
    <w:rsid w:val="007D56FE"/>
    <w:rsid w:val="007D7A49"/>
    <w:rsid w:val="007E1527"/>
    <w:rsid w:val="007E20D7"/>
    <w:rsid w:val="007F177D"/>
    <w:rsid w:val="00803877"/>
    <w:rsid w:val="008053FA"/>
    <w:rsid w:val="00806C41"/>
    <w:rsid w:val="008072EE"/>
    <w:rsid w:val="00811C9E"/>
    <w:rsid w:val="008226EA"/>
    <w:rsid w:val="00823441"/>
    <w:rsid w:val="00823922"/>
    <w:rsid w:val="00824888"/>
    <w:rsid w:val="00830FD4"/>
    <w:rsid w:val="00837EAD"/>
    <w:rsid w:val="00843205"/>
    <w:rsid w:val="008575A9"/>
    <w:rsid w:val="00860283"/>
    <w:rsid w:val="0087607D"/>
    <w:rsid w:val="008939B5"/>
    <w:rsid w:val="00893C4F"/>
    <w:rsid w:val="008A0262"/>
    <w:rsid w:val="008A1315"/>
    <w:rsid w:val="008A1F5A"/>
    <w:rsid w:val="008B1EC8"/>
    <w:rsid w:val="008B3BCD"/>
    <w:rsid w:val="008C1023"/>
    <w:rsid w:val="008C3EDA"/>
    <w:rsid w:val="008C70F1"/>
    <w:rsid w:val="008D469F"/>
    <w:rsid w:val="008D7240"/>
    <w:rsid w:val="008E36DF"/>
    <w:rsid w:val="008E6295"/>
    <w:rsid w:val="008F072F"/>
    <w:rsid w:val="008F2E5A"/>
    <w:rsid w:val="00904AA9"/>
    <w:rsid w:val="00907BBC"/>
    <w:rsid w:val="009339B6"/>
    <w:rsid w:val="00941677"/>
    <w:rsid w:val="0094769E"/>
    <w:rsid w:val="00951581"/>
    <w:rsid w:val="0096595E"/>
    <w:rsid w:val="00972345"/>
    <w:rsid w:val="00986ED3"/>
    <w:rsid w:val="00994E51"/>
    <w:rsid w:val="009A0F57"/>
    <w:rsid w:val="009A19EE"/>
    <w:rsid w:val="009A62A5"/>
    <w:rsid w:val="009B4164"/>
    <w:rsid w:val="009B6450"/>
    <w:rsid w:val="009C46CF"/>
    <w:rsid w:val="009C4A07"/>
    <w:rsid w:val="009C6972"/>
    <w:rsid w:val="009D3E74"/>
    <w:rsid w:val="009D59EF"/>
    <w:rsid w:val="009E1EE4"/>
    <w:rsid w:val="009E7806"/>
    <w:rsid w:val="009E7E9E"/>
    <w:rsid w:val="009F49B2"/>
    <w:rsid w:val="009F5984"/>
    <w:rsid w:val="009F6542"/>
    <w:rsid w:val="009F6AEE"/>
    <w:rsid w:val="00A02C8B"/>
    <w:rsid w:val="00A07176"/>
    <w:rsid w:val="00A10194"/>
    <w:rsid w:val="00A14168"/>
    <w:rsid w:val="00A27F8A"/>
    <w:rsid w:val="00A30BDA"/>
    <w:rsid w:val="00A4188A"/>
    <w:rsid w:val="00A43E84"/>
    <w:rsid w:val="00A50EDA"/>
    <w:rsid w:val="00A53D42"/>
    <w:rsid w:val="00A6104D"/>
    <w:rsid w:val="00A640D2"/>
    <w:rsid w:val="00A77329"/>
    <w:rsid w:val="00A85AB5"/>
    <w:rsid w:val="00A95F84"/>
    <w:rsid w:val="00AB00CC"/>
    <w:rsid w:val="00AB4F36"/>
    <w:rsid w:val="00AC01C5"/>
    <w:rsid w:val="00AC0900"/>
    <w:rsid w:val="00AC0CCF"/>
    <w:rsid w:val="00AC437D"/>
    <w:rsid w:val="00AC66A1"/>
    <w:rsid w:val="00AD3503"/>
    <w:rsid w:val="00AE5890"/>
    <w:rsid w:val="00AF0F57"/>
    <w:rsid w:val="00B14EA7"/>
    <w:rsid w:val="00B16ABF"/>
    <w:rsid w:val="00B23700"/>
    <w:rsid w:val="00B266AD"/>
    <w:rsid w:val="00B26903"/>
    <w:rsid w:val="00B31095"/>
    <w:rsid w:val="00B44ED4"/>
    <w:rsid w:val="00B45E36"/>
    <w:rsid w:val="00B511D8"/>
    <w:rsid w:val="00B5298B"/>
    <w:rsid w:val="00B53AC6"/>
    <w:rsid w:val="00B540C8"/>
    <w:rsid w:val="00B551C5"/>
    <w:rsid w:val="00B556D2"/>
    <w:rsid w:val="00B60183"/>
    <w:rsid w:val="00B633A2"/>
    <w:rsid w:val="00B65687"/>
    <w:rsid w:val="00B74502"/>
    <w:rsid w:val="00B74504"/>
    <w:rsid w:val="00B755B9"/>
    <w:rsid w:val="00B769A4"/>
    <w:rsid w:val="00B81BC1"/>
    <w:rsid w:val="00B96D8E"/>
    <w:rsid w:val="00BA0C27"/>
    <w:rsid w:val="00BA30F8"/>
    <w:rsid w:val="00BA6683"/>
    <w:rsid w:val="00BC2476"/>
    <w:rsid w:val="00BC2AC6"/>
    <w:rsid w:val="00BC30F8"/>
    <w:rsid w:val="00BC6FE0"/>
    <w:rsid w:val="00BC7404"/>
    <w:rsid w:val="00BD39E3"/>
    <w:rsid w:val="00BF2806"/>
    <w:rsid w:val="00BF3181"/>
    <w:rsid w:val="00C02F23"/>
    <w:rsid w:val="00C054F0"/>
    <w:rsid w:val="00C102C1"/>
    <w:rsid w:val="00C22B51"/>
    <w:rsid w:val="00C34E19"/>
    <w:rsid w:val="00C57043"/>
    <w:rsid w:val="00C57FE8"/>
    <w:rsid w:val="00C713A8"/>
    <w:rsid w:val="00C742ED"/>
    <w:rsid w:val="00C80D8A"/>
    <w:rsid w:val="00C8114F"/>
    <w:rsid w:val="00C92497"/>
    <w:rsid w:val="00C92511"/>
    <w:rsid w:val="00C974F4"/>
    <w:rsid w:val="00CA68B7"/>
    <w:rsid w:val="00CB0EBF"/>
    <w:rsid w:val="00CB4C70"/>
    <w:rsid w:val="00CB578D"/>
    <w:rsid w:val="00CD27CC"/>
    <w:rsid w:val="00CE365D"/>
    <w:rsid w:val="00CF2701"/>
    <w:rsid w:val="00D04836"/>
    <w:rsid w:val="00D122FD"/>
    <w:rsid w:val="00D13E9A"/>
    <w:rsid w:val="00D15AB8"/>
    <w:rsid w:val="00D25BDF"/>
    <w:rsid w:val="00D2742C"/>
    <w:rsid w:val="00D35855"/>
    <w:rsid w:val="00D40145"/>
    <w:rsid w:val="00D44A6E"/>
    <w:rsid w:val="00D557CA"/>
    <w:rsid w:val="00D64784"/>
    <w:rsid w:val="00D64F9E"/>
    <w:rsid w:val="00D86AAE"/>
    <w:rsid w:val="00D91B69"/>
    <w:rsid w:val="00D96CB9"/>
    <w:rsid w:val="00DA072C"/>
    <w:rsid w:val="00DA0A4F"/>
    <w:rsid w:val="00DA7803"/>
    <w:rsid w:val="00DB3793"/>
    <w:rsid w:val="00DC0B99"/>
    <w:rsid w:val="00DC1D35"/>
    <w:rsid w:val="00DC4E33"/>
    <w:rsid w:val="00DC5880"/>
    <w:rsid w:val="00DD22AE"/>
    <w:rsid w:val="00DD25B8"/>
    <w:rsid w:val="00DD5267"/>
    <w:rsid w:val="00DD6E3F"/>
    <w:rsid w:val="00DE025A"/>
    <w:rsid w:val="00DF05C8"/>
    <w:rsid w:val="00DF407E"/>
    <w:rsid w:val="00E01099"/>
    <w:rsid w:val="00E13EB3"/>
    <w:rsid w:val="00E17B0A"/>
    <w:rsid w:val="00E20A8C"/>
    <w:rsid w:val="00E24A37"/>
    <w:rsid w:val="00E25C52"/>
    <w:rsid w:val="00E30776"/>
    <w:rsid w:val="00E32689"/>
    <w:rsid w:val="00E43708"/>
    <w:rsid w:val="00E44479"/>
    <w:rsid w:val="00E467D2"/>
    <w:rsid w:val="00E4700B"/>
    <w:rsid w:val="00E47BE5"/>
    <w:rsid w:val="00E566AC"/>
    <w:rsid w:val="00E6097A"/>
    <w:rsid w:val="00E623BB"/>
    <w:rsid w:val="00E66DD5"/>
    <w:rsid w:val="00E8790E"/>
    <w:rsid w:val="00E90020"/>
    <w:rsid w:val="00E90AC3"/>
    <w:rsid w:val="00E941BE"/>
    <w:rsid w:val="00E96787"/>
    <w:rsid w:val="00EA1C9A"/>
    <w:rsid w:val="00EA6EFB"/>
    <w:rsid w:val="00EB1013"/>
    <w:rsid w:val="00EB37AB"/>
    <w:rsid w:val="00EC0838"/>
    <w:rsid w:val="00EC10D1"/>
    <w:rsid w:val="00ED03A4"/>
    <w:rsid w:val="00ED673B"/>
    <w:rsid w:val="00EE21B2"/>
    <w:rsid w:val="00EE3866"/>
    <w:rsid w:val="00EF3D04"/>
    <w:rsid w:val="00EF6DBE"/>
    <w:rsid w:val="00EF7135"/>
    <w:rsid w:val="00F0318D"/>
    <w:rsid w:val="00F0787A"/>
    <w:rsid w:val="00F153C4"/>
    <w:rsid w:val="00F1705D"/>
    <w:rsid w:val="00F24E01"/>
    <w:rsid w:val="00F43BE2"/>
    <w:rsid w:val="00F449CD"/>
    <w:rsid w:val="00F47319"/>
    <w:rsid w:val="00F50F5F"/>
    <w:rsid w:val="00F51184"/>
    <w:rsid w:val="00F522EC"/>
    <w:rsid w:val="00F545B4"/>
    <w:rsid w:val="00F5502F"/>
    <w:rsid w:val="00F57465"/>
    <w:rsid w:val="00F657F9"/>
    <w:rsid w:val="00F6722A"/>
    <w:rsid w:val="00F71DB4"/>
    <w:rsid w:val="00F73341"/>
    <w:rsid w:val="00F806B0"/>
    <w:rsid w:val="00F87B21"/>
    <w:rsid w:val="00FA03D8"/>
    <w:rsid w:val="00FC03DA"/>
    <w:rsid w:val="00FC157F"/>
    <w:rsid w:val="00FC39B8"/>
    <w:rsid w:val="00FC463E"/>
    <w:rsid w:val="00FD74E3"/>
    <w:rsid w:val="00FF31F7"/>
    <w:rsid w:val="00FF3658"/>
    <w:rsid w:val="00FF61C3"/>
    <w:rsid w:val="00FF6B69"/>
    <w:rsid w:val="00FF6DAA"/>
    <w:rsid w:val="03410D5C"/>
    <w:rsid w:val="0638290B"/>
    <w:rsid w:val="0830573E"/>
    <w:rsid w:val="08DC1ACC"/>
    <w:rsid w:val="0C582733"/>
    <w:rsid w:val="0F465C72"/>
    <w:rsid w:val="111C11CE"/>
    <w:rsid w:val="16C10579"/>
    <w:rsid w:val="1A183D51"/>
    <w:rsid w:val="1BDF2F84"/>
    <w:rsid w:val="1F214BDF"/>
    <w:rsid w:val="27222E8D"/>
    <w:rsid w:val="2F0A49D0"/>
    <w:rsid w:val="2FBD2F44"/>
    <w:rsid w:val="33735699"/>
    <w:rsid w:val="34942E9F"/>
    <w:rsid w:val="351D483C"/>
    <w:rsid w:val="3530112A"/>
    <w:rsid w:val="3ABA10F8"/>
    <w:rsid w:val="4147592E"/>
    <w:rsid w:val="4BC354B9"/>
    <w:rsid w:val="571E04F0"/>
    <w:rsid w:val="5E9B2162"/>
    <w:rsid w:val="6514243B"/>
    <w:rsid w:val="653126E6"/>
    <w:rsid w:val="72C272E4"/>
    <w:rsid w:val="76107E3B"/>
    <w:rsid w:val="7A1E3620"/>
    <w:rsid w:val="7B523133"/>
    <w:rsid w:val="7D7F388F"/>
    <w:rsid w:val="7E2F36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28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4"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footer" w:uiPriority="0" w:qFormat="1"/>
    <w:lsdException w:name="caption" w:uiPriority="0" w:qFormat="1"/>
    <w:lsdException w:name="annotation reference" w:uiPriority="0"/>
    <w:lsdException w:name="page number" w:uiPriority="0" w:qFormat="1"/>
    <w:lsdException w:name="Title" w:semiHidden="0" w:uiPriority="0" w:unhideWhenUsed="0" w:qFormat="1"/>
    <w:lsdException w:name="Default Paragraph Font" w:uiPriority="1" w:qFormat="1"/>
    <w:lsdException w:name="Body Text" w:uiPriority="0" w:qFormat="1"/>
    <w:lsdException w:name="Body Text Indent" w:uiPriority="0" w:qFormat="1"/>
    <w:lsdException w:name="Subtitle" w:semiHidden="0" w:uiPriority="0" w:unhideWhenUsed="0" w:qFormat="1"/>
    <w:lsdException w:name="Date" w:uiPriority="0" w:qFormat="1"/>
    <w:lsdException w:name="Body Text 2" w:uiPriority="0" w:qFormat="1"/>
    <w:lsdException w:name="Body Text 3" w:uiPriority="0" w:qFormat="1"/>
    <w:lsdException w:name="Body Text Indent 2" w:uiPriority="0" w:qFormat="1"/>
    <w:lsdException w:name="Hyperlink" w:qFormat="1"/>
    <w:lsdException w:name="FollowedHyperlink"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Normal Table" w:qFormat="1"/>
    <w:lsdException w:name="annotation subject" w:uiPriority="0" w:qFormat="1"/>
    <w:lsdException w:name="Balloon Text" w:semiHidden="0" w:uiPriority="0" w:qFormat="1"/>
    <w:lsdException w:name="Table Grid" w:semiHidden="0" w:uiPriority="59"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paragraph" w:styleId="4">
    <w:name w:val="heading 4"/>
    <w:basedOn w:val="a"/>
    <w:next w:val="a"/>
    <w:link w:val="4Char"/>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qFormat/>
    <w:pPr>
      <w:keepNext/>
      <w:keepLines/>
      <w:spacing w:before="280" w:after="290" w:line="376" w:lineRule="auto"/>
      <w:outlineLvl w:val="4"/>
    </w:pPr>
    <w:rPr>
      <w:b/>
      <w:bCs/>
      <w:sz w:val="28"/>
      <w:szCs w:val="28"/>
    </w:rPr>
  </w:style>
  <w:style w:type="paragraph" w:styleId="6">
    <w:name w:val="heading 6"/>
    <w:basedOn w:val="a"/>
    <w:next w:val="a"/>
    <w:link w:val="6Char"/>
    <w:qFormat/>
    <w:pPr>
      <w:keepNext/>
      <w:keepLines/>
      <w:spacing w:before="240" w:after="64" w:line="317" w:lineRule="auto"/>
      <w:outlineLvl w:val="5"/>
    </w:pPr>
    <w:rPr>
      <w:rFonts w:ascii="Cambria" w:hAnsi="Cambria"/>
      <w:b/>
      <w:bCs/>
      <w:sz w:val="24"/>
    </w:rPr>
  </w:style>
  <w:style w:type="paragraph" w:styleId="7">
    <w:name w:val="heading 7"/>
    <w:basedOn w:val="a"/>
    <w:next w:val="a"/>
    <w:link w:val="7Char"/>
    <w:qFormat/>
    <w:pPr>
      <w:keepNext/>
      <w:keepLines/>
      <w:spacing w:before="240" w:after="64" w:line="317" w:lineRule="auto"/>
      <w:outlineLvl w:val="6"/>
    </w:pPr>
    <w:rPr>
      <w:rFonts w:ascii="Calibri" w:hAnsi="Calibri"/>
      <w:b/>
      <w:bCs/>
      <w:sz w:val="24"/>
    </w:rPr>
  </w:style>
  <w:style w:type="paragraph" w:styleId="8">
    <w:name w:val="heading 8"/>
    <w:basedOn w:val="a"/>
    <w:next w:val="a"/>
    <w:link w:val="8Char"/>
    <w:qFormat/>
    <w:pPr>
      <w:keepNext/>
      <w:keepLines/>
      <w:spacing w:before="240" w:after="64" w:line="317" w:lineRule="auto"/>
      <w:outlineLvl w:val="7"/>
    </w:pPr>
    <w:rPr>
      <w:rFonts w:ascii="Cambria" w:hAnsi="Cambria"/>
      <w:sz w:val="24"/>
    </w:rPr>
  </w:style>
  <w:style w:type="paragraph" w:styleId="9">
    <w:name w:val="heading 9"/>
    <w:basedOn w:val="a"/>
    <w:next w:val="a"/>
    <w:link w:val="9Char"/>
    <w:qFormat/>
    <w:pPr>
      <w:keepNext/>
      <w:keepLines/>
      <w:spacing w:before="240" w:after="64" w:line="317" w:lineRule="auto"/>
      <w:outlineLvl w:val="8"/>
    </w:pPr>
    <w:rPr>
      <w:rFonts w:ascii="Cambria" w:hAnsi="Cambria"/>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pPr>
      <w:adjustRightInd w:val="0"/>
      <w:spacing w:after="60" w:line="360" w:lineRule="atLeast"/>
      <w:ind w:leftChars="30" w:left="72" w:rightChars="30" w:right="30"/>
      <w:jc w:val="center"/>
      <w:textAlignment w:val="baseline"/>
    </w:pPr>
    <w:rPr>
      <w:rFonts w:ascii="Calibri" w:hAnsi="Calibri"/>
      <w:szCs w:val="22"/>
    </w:rPr>
  </w:style>
  <w:style w:type="paragraph" w:styleId="70">
    <w:name w:val="toc 7"/>
    <w:basedOn w:val="a"/>
    <w:next w:val="a"/>
    <w:uiPriority w:val="39"/>
    <w:qFormat/>
    <w:pPr>
      <w:ind w:leftChars="1200" w:left="2520"/>
    </w:pPr>
    <w:rPr>
      <w:rFonts w:ascii="Calibri" w:hAnsi="Calibri"/>
      <w:szCs w:val="22"/>
    </w:rPr>
  </w:style>
  <w:style w:type="paragraph" w:styleId="a4">
    <w:name w:val="Normal Indent"/>
    <w:basedOn w:val="a"/>
    <w:link w:val="Char0"/>
    <w:qFormat/>
    <w:pPr>
      <w:widowControl/>
      <w:ind w:firstLine="420"/>
      <w:jc w:val="left"/>
    </w:pPr>
    <w:rPr>
      <w:rFonts w:ascii="Calibri" w:hAnsi="Calibri"/>
      <w:sz w:val="20"/>
    </w:rPr>
  </w:style>
  <w:style w:type="paragraph" w:styleId="a5">
    <w:name w:val="caption"/>
    <w:basedOn w:val="a"/>
    <w:next w:val="a"/>
    <w:qFormat/>
    <w:rPr>
      <w:rFonts w:ascii="Cambria" w:eastAsia="黑体" w:hAnsi="Cambria"/>
      <w:sz w:val="20"/>
      <w:szCs w:val="20"/>
    </w:rPr>
  </w:style>
  <w:style w:type="paragraph" w:styleId="a6">
    <w:name w:val="Document Map"/>
    <w:basedOn w:val="a"/>
    <w:link w:val="Char1"/>
    <w:qFormat/>
    <w:pPr>
      <w:shd w:val="clear" w:color="auto" w:fill="000080"/>
    </w:pPr>
    <w:rPr>
      <w:rFonts w:ascii="Calibri" w:hAnsi="Calibri"/>
      <w:shd w:val="clear" w:color="auto" w:fill="000080"/>
    </w:rPr>
  </w:style>
  <w:style w:type="paragraph" w:styleId="a7">
    <w:name w:val="annotation text"/>
    <w:basedOn w:val="a"/>
    <w:link w:val="Char2"/>
    <w:uiPriority w:val="99"/>
    <w:qFormat/>
    <w:pPr>
      <w:jc w:val="left"/>
    </w:pPr>
  </w:style>
  <w:style w:type="paragraph" w:styleId="30">
    <w:name w:val="Body Text 3"/>
    <w:basedOn w:val="a"/>
    <w:link w:val="3Char0"/>
    <w:qFormat/>
    <w:pPr>
      <w:spacing w:after="120"/>
    </w:pPr>
    <w:rPr>
      <w:rFonts w:ascii="Calibri" w:hAnsi="Calibri"/>
      <w:sz w:val="16"/>
      <w:szCs w:val="16"/>
    </w:rPr>
  </w:style>
  <w:style w:type="paragraph" w:styleId="a8">
    <w:name w:val="Body Text Indent"/>
    <w:basedOn w:val="a"/>
    <w:link w:val="Char3"/>
    <w:unhideWhenUsed/>
    <w:qFormat/>
    <w:pPr>
      <w:spacing w:after="120"/>
      <w:ind w:leftChars="200" w:left="420"/>
    </w:pPr>
  </w:style>
  <w:style w:type="paragraph" w:styleId="40">
    <w:name w:val="index 4"/>
    <w:basedOn w:val="a"/>
    <w:next w:val="a"/>
    <w:qFormat/>
    <w:pPr>
      <w:ind w:leftChars="600" w:left="600"/>
    </w:pPr>
  </w:style>
  <w:style w:type="paragraph" w:styleId="50">
    <w:name w:val="toc 5"/>
    <w:basedOn w:val="a"/>
    <w:next w:val="a"/>
    <w:uiPriority w:val="39"/>
    <w:qFormat/>
    <w:pPr>
      <w:ind w:leftChars="800" w:left="1680"/>
    </w:pPr>
    <w:rPr>
      <w:rFonts w:ascii="Calibri" w:hAnsi="Calibri"/>
      <w:szCs w:val="22"/>
    </w:rPr>
  </w:style>
  <w:style w:type="paragraph" w:styleId="31">
    <w:name w:val="toc 3"/>
    <w:basedOn w:val="0"/>
    <w:next w:val="0"/>
    <w:uiPriority w:val="39"/>
    <w:qFormat/>
    <w:pPr>
      <w:ind w:leftChars="400" w:left="840"/>
    </w:pPr>
  </w:style>
  <w:style w:type="paragraph" w:customStyle="1" w:styleId="0">
    <w:name w:val="正文_0"/>
    <w:qFormat/>
    <w:pPr>
      <w:widowControl w:val="0"/>
      <w:jc w:val="both"/>
    </w:pPr>
    <w:rPr>
      <w:rFonts w:ascii="Calibri" w:eastAsia="宋体" w:hAnsi="Calibri" w:cs="Times New Roman"/>
      <w:kern w:val="2"/>
      <w:sz w:val="21"/>
      <w:szCs w:val="22"/>
    </w:rPr>
  </w:style>
  <w:style w:type="paragraph" w:styleId="a9">
    <w:name w:val="Plain Text"/>
    <w:basedOn w:val="a"/>
    <w:link w:val="Char4"/>
    <w:unhideWhenUsed/>
    <w:qFormat/>
    <w:rPr>
      <w:rFonts w:ascii="宋体" w:hAnsi="Courier New"/>
      <w:szCs w:val="21"/>
    </w:rPr>
  </w:style>
  <w:style w:type="paragraph" w:styleId="80">
    <w:name w:val="toc 8"/>
    <w:basedOn w:val="a"/>
    <w:next w:val="a"/>
    <w:uiPriority w:val="39"/>
    <w:qFormat/>
    <w:pPr>
      <w:ind w:leftChars="1400" w:left="2940"/>
    </w:pPr>
    <w:rPr>
      <w:rFonts w:ascii="Calibri" w:hAnsi="Calibri"/>
      <w:szCs w:val="22"/>
    </w:rPr>
  </w:style>
  <w:style w:type="paragraph" w:styleId="aa">
    <w:name w:val="Date"/>
    <w:basedOn w:val="a"/>
    <w:next w:val="a"/>
    <w:link w:val="Char5"/>
    <w:qFormat/>
    <w:pPr>
      <w:ind w:leftChars="2500" w:left="100"/>
    </w:pPr>
    <w:rPr>
      <w:rFonts w:ascii="Calibri" w:hAnsi="Calibri"/>
    </w:rPr>
  </w:style>
  <w:style w:type="paragraph" w:styleId="20">
    <w:name w:val="Body Text Indent 2"/>
    <w:basedOn w:val="a"/>
    <w:link w:val="2Char0"/>
    <w:qFormat/>
    <w:pPr>
      <w:spacing w:after="120" w:line="480" w:lineRule="auto"/>
      <w:ind w:leftChars="200" w:left="420"/>
    </w:pPr>
    <w:rPr>
      <w:rFonts w:ascii="Calibri" w:hAnsi="Calibri"/>
    </w:rPr>
  </w:style>
  <w:style w:type="paragraph" w:styleId="ab">
    <w:name w:val="Balloon Text"/>
    <w:basedOn w:val="a"/>
    <w:link w:val="Char6"/>
    <w:unhideWhenUsed/>
    <w:qFormat/>
    <w:rPr>
      <w:sz w:val="18"/>
      <w:szCs w:val="18"/>
    </w:rPr>
  </w:style>
  <w:style w:type="paragraph" w:styleId="ac">
    <w:name w:val="footer"/>
    <w:basedOn w:val="a"/>
    <w:link w:val="Char7"/>
    <w:unhideWhenUsed/>
    <w:qFormat/>
    <w:pPr>
      <w:tabs>
        <w:tab w:val="center" w:pos="4153"/>
        <w:tab w:val="right" w:pos="8306"/>
      </w:tabs>
      <w:snapToGrid w:val="0"/>
      <w:jc w:val="left"/>
    </w:pPr>
    <w:rPr>
      <w:sz w:val="18"/>
      <w:szCs w:val="18"/>
    </w:rPr>
  </w:style>
  <w:style w:type="paragraph" w:styleId="ad">
    <w:name w:val="header"/>
    <w:basedOn w:val="a"/>
    <w:link w:val="Char8"/>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60" w:line="400" w:lineRule="exact"/>
    </w:pPr>
    <w:rPr>
      <w:rFonts w:eastAsia="黑体"/>
    </w:rPr>
  </w:style>
  <w:style w:type="paragraph" w:styleId="41">
    <w:name w:val="toc 4"/>
    <w:basedOn w:val="0"/>
    <w:next w:val="0"/>
    <w:uiPriority w:val="39"/>
    <w:qFormat/>
    <w:pPr>
      <w:ind w:leftChars="600" w:left="1260"/>
    </w:pPr>
  </w:style>
  <w:style w:type="paragraph" w:styleId="ae">
    <w:name w:val="Subtitle"/>
    <w:basedOn w:val="a"/>
    <w:next w:val="a"/>
    <w:link w:val="Char9"/>
    <w:qFormat/>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a"/>
    <w:qFormat/>
    <w:pPr>
      <w:adjustRightInd w:val="0"/>
      <w:spacing w:line="312" w:lineRule="atLeast"/>
      <w:jc w:val="left"/>
      <w:textAlignment w:val="baseline"/>
    </w:pPr>
    <w:rPr>
      <w:rFonts w:ascii="Calibri" w:hAnsi="Calibri"/>
      <w:kern w:val="0"/>
      <w:sz w:val="18"/>
      <w:szCs w:val="20"/>
    </w:rPr>
  </w:style>
  <w:style w:type="paragraph" w:styleId="60">
    <w:name w:val="toc 6"/>
    <w:basedOn w:val="a"/>
    <w:next w:val="a"/>
    <w:uiPriority w:val="39"/>
    <w:qFormat/>
    <w:pPr>
      <w:ind w:leftChars="1000" w:left="2100"/>
    </w:pPr>
    <w:rPr>
      <w:rFonts w:ascii="Calibri" w:hAnsi="Calibri"/>
      <w:szCs w:val="22"/>
    </w:rPr>
  </w:style>
  <w:style w:type="paragraph" w:styleId="21">
    <w:name w:val="toc 2"/>
    <w:basedOn w:val="a"/>
    <w:next w:val="a"/>
    <w:uiPriority w:val="39"/>
    <w:qFormat/>
    <w:pPr>
      <w:ind w:leftChars="200" w:left="420"/>
    </w:pPr>
    <w:rPr>
      <w:rFonts w:ascii="Calibri" w:hAnsi="Calibri"/>
      <w:szCs w:val="22"/>
    </w:rPr>
  </w:style>
  <w:style w:type="paragraph" w:styleId="90">
    <w:name w:val="toc 9"/>
    <w:basedOn w:val="a"/>
    <w:next w:val="a"/>
    <w:uiPriority w:val="39"/>
    <w:qFormat/>
    <w:pPr>
      <w:ind w:leftChars="1600" w:left="3360"/>
    </w:pPr>
    <w:rPr>
      <w:rFonts w:ascii="Calibri" w:hAnsi="Calibri"/>
      <w:szCs w:val="22"/>
    </w:rPr>
  </w:style>
  <w:style w:type="paragraph" w:styleId="22">
    <w:name w:val="Body Text 2"/>
    <w:basedOn w:val="a"/>
    <w:link w:val="2Char1"/>
    <w:qFormat/>
    <w:pPr>
      <w:spacing w:after="120" w:line="480" w:lineRule="auto"/>
    </w:pPr>
  </w:style>
  <w:style w:type="paragraph" w:styleId="af0">
    <w:name w:val="Normal (Web)"/>
    <w:basedOn w:val="a"/>
    <w:unhideWhenUsed/>
    <w:qFormat/>
    <w:pPr>
      <w:widowControl/>
      <w:spacing w:before="100" w:beforeAutospacing="1" w:after="100" w:afterAutospacing="1"/>
      <w:jc w:val="left"/>
    </w:pPr>
    <w:rPr>
      <w:rFonts w:ascii="Verdana" w:hAnsi="Verdana" w:cs="宋体"/>
      <w:kern w:val="0"/>
      <w:sz w:val="24"/>
    </w:rPr>
  </w:style>
  <w:style w:type="paragraph" w:styleId="af1">
    <w:name w:val="Title"/>
    <w:basedOn w:val="a"/>
    <w:next w:val="a"/>
    <w:link w:val="Charb"/>
    <w:qFormat/>
    <w:pPr>
      <w:spacing w:before="240" w:after="60"/>
      <w:jc w:val="center"/>
      <w:outlineLvl w:val="0"/>
    </w:pPr>
    <w:rPr>
      <w:rFonts w:ascii="Cambria" w:hAnsi="Cambria"/>
      <w:b/>
      <w:bCs/>
      <w:sz w:val="32"/>
      <w:szCs w:val="32"/>
    </w:rPr>
  </w:style>
  <w:style w:type="paragraph" w:styleId="af2">
    <w:name w:val="annotation subject"/>
    <w:basedOn w:val="a7"/>
    <w:next w:val="a7"/>
    <w:link w:val="Charc"/>
    <w:qFormat/>
    <w:rPr>
      <w:rFonts w:ascii="Calibri" w:hAnsi="Calibri"/>
      <w:b/>
      <w:bCs/>
    </w:rPr>
  </w:style>
  <w:style w:type="table" w:styleId="af3">
    <w:name w:val="Table Grid"/>
    <w:basedOn w:val="a2"/>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qFormat/>
    <w:rPr>
      <w:b/>
      <w:bCs/>
    </w:rPr>
  </w:style>
  <w:style w:type="character" w:styleId="af5">
    <w:name w:val="page number"/>
    <w:basedOn w:val="a1"/>
    <w:qFormat/>
  </w:style>
  <w:style w:type="character" w:styleId="af6">
    <w:name w:val="FollowedHyperlink"/>
    <w:uiPriority w:val="99"/>
    <w:qFormat/>
    <w:rPr>
      <w:color w:val="DD8905"/>
      <w:u w:val="none"/>
    </w:rPr>
  </w:style>
  <w:style w:type="character" w:styleId="af7">
    <w:name w:val="Emphasis"/>
    <w:qFormat/>
    <w:rPr>
      <w:i/>
      <w:iCs/>
    </w:rPr>
  </w:style>
  <w:style w:type="character" w:styleId="af8">
    <w:name w:val="Hyperlink"/>
    <w:basedOn w:val="a1"/>
    <w:uiPriority w:val="99"/>
    <w:unhideWhenUsed/>
    <w:qFormat/>
    <w:rPr>
      <w:color w:val="0000FF"/>
      <w:u w:val="single"/>
    </w:rPr>
  </w:style>
  <w:style w:type="character" w:styleId="af9">
    <w:name w:val="annotation reference"/>
    <w:rPr>
      <w:sz w:val="21"/>
      <w:szCs w:val="21"/>
    </w:rPr>
  </w:style>
  <w:style w:type="character" w:customStyle="1" w:styleId="2Char">
    <w:name w:val="标题 2 Char"/>
    <w:basedOn w:val="a1"/>
    <w:link w:val="2"/>
    <w:qFormat/>
    <w:rPr>
      <w:rFonts w:ascii="Arial" w:eastAsia="黑体" w:hAnsi="Arial" w:cs="Times New Roman"/>
      <w:b/>
      <w:bCs/>
      <w:sz w:val="32"/>
      <w:szCs w:val="32"/>
    </w:rPr>
  </w:style>
  <w:style w:type="character" w:customStyle="1" w:styleId="Char4">
    <w:name w:val="纯文本 Char"/>
    <w:basedOn w:val="a1"/>
    <w:link w:val="a9"/>
    <w:qFormat/>
    <w:rPr>
      <w:rFonts w:ascii="宋体" w:eastAsia="宋体" w:hAnsi="Courier New" w:cs="Times New Roman"/>
      <w:szCs w:val="21"/>
    </w:rPr>
  </w:style>
  <w:style w:type="paragraph" w:customStyle="1" w:styleId="afa">
    <w:name w:val="普通正文"/>
    <w:basedOn w:val="a"/>
    <w:qFormat/>
    <w:pPr>
      <w:adjustRightInd w:val="0"/>
      <w:spacing w:before="120" w:after="120" w:line="360" w:lineRule="auto"/>
      <w:ind w:firstLine="480"/>
      <w:jc w:val="left"/>
    </w:pPr>
    <w:rPr>
      <w:rFonts w:ascii="Arial" w:hAnsi="Arial"/>
      <w:kern w:val="0"/>
      <w:sz w:val="24"/>
    </w:rPr>
  </w:style>
  <w:style w:type="paragraph" w:customStyle="1" w:styleId="ptextindent2">
    <w:name w:val="p_text_indent_2"/>
    <w:basedOn w:val="a"/>
    <w:qFormat/>
    <w:pPr>
      <w:ind w:firstLine="420"/>
      <w:jc w:val="left"/>
    </w:pPr>
    <w:rPr>
      <w:kern w:val="0"/>
    </w:rPr>
  </w:style>
  <w:style w:type="paragraph" w:styleId="afb">
    <w:name w:val="List Paragraph"/>
    <w:basedOn w:val="a"/>
    <w:qFormat/>
    <w:pPr>
      <w:ind w:firstLineChars="200" w:firstLine="420"/>
    </w:pPr>
    <w:rPr>
      <w:rFonts w:asciiTheme="minorHAnsi" w:eastAsiaTheme="minorEastAsia" w:hAnsiTheme="minorHAnsi" w:cstheme="minorBidi"/>
      <w:szCs w:val="22"/>
    </w:rPr>
  </w:style>
  <w:style w:type="character" w:customStyle="1" w:styleId="Char8">
    <w:name w:val="页眉 Char"/>
    <w:basedOn w:val="a1"/>
    <w:link w:val="ad"/>
    <w:qFormat/>
    <w:rPr>
      <w:rFonts w:ascii="Times New Roman" w:eastAsia="宋体" w:hAnsi="Times New Roman" w:cs="Times New Roman"/>
      <w:sz w:val="18"/>
      <w:szCs w:val="18"/>
    </w:rPr>
  </w:style>
  <w:style w:type="character" w:customStyle="1" w:styleId="Char7">
    <w:name w:val="页脚 Char"/>
    <w:basedOn w:val="a1"/>
    <w:link w:val="ac"/>
    <w:qFormat/>
    <w:rPr>
      <w:rFonts w:ascii="Times New Roman" w:eastAsia="宋体" w:hAnsi="Times New Roman" w:cs="Times New Roman"/>
      <w:sz w:val="18"/>
      <w:szCs w:val="18"/>
    </w:rPr>
  </w:style>
  <w:style w:type="character" w:customStyle="1" w:styleId="Char2">
    <w:name w:val="批注文字 Char"/>
    <w:basedOn w:val="a1"/>
    <w:link w:val="a7"/>
    <w:qFormat/>
    <w:rPr>
      <w:rFonts w:ascii="Times New Roman" w:eastAsia="宋体" w:hAnsi="Times New Roman" w:cs="Times New Roman"/>
      <w:kern w:val="2"/>
      <w:sz w:val="21"/>
      <w:szCs w:val="24"/>
    </w:rPr>
  </w:style>
  <w:style w:type="character" w:customStyle="1" w:styleId="Char6">
    <w:name w:val="批注框文本 Char"/>
    <w:basedOn w:val="a1"/>
    <w:link w:val="ab"/>
    <w:qFormat/>
    <w:rPr>
      <w:rFonts w:ascii="Times New Roman" w:eastAsia="宋体" w:hAnsi="Times New Roman" w:cs="Times New Roman"/>
      <w:kern w:val="2"/>
      <w:sz w:val="18"/>
      <w:szCs w:val="18"/>
    </w:rPr>
  </w:style>
  <w:style w:type="character" w:customStyle="1" w:styleId="Char10">
    <w:name w:val="纯文本 Char1"/>
    <w:qFormat/>
    <w:rPr>
      <w:rFonts w:ascii="宋体" w:eastAsia="宋体" w:hAnsi="Courier New" w:cs="Times New Roman"/>
      <w:szCs w:val="20"/>
    </w:rPr>
  </w:style>
  <w:style w:type="paragraph" w:customStyle="1" w:styleId="afc">
    <w:name w:val="标准正文"/>
    <w:basedOn w:val="a"/>
    <w:qFormat/>
    <w:pPr>
      <w:adjustRightInd w:val="0"/>
      <w:snapToGrid w:val="0"/>
      <w:spacing w:line="360" w:lineRule="auto"/>
      <w:ind w:leftChars="229" w:left="229" w:firstLineChars="200" w:firstLine="560"/>
      <w:jc w:val="left"/>
    </w:pPr>
    <w:rPr>
      <w:rFonts w:ascii="Arial" w:hAnsi="Arial"/>
      <w:kern w:val="0"/>
      <w:sz w:val="24"/>
    </w:rPr>
  </w:style>
  <w:style w:type="character" w:customStyle="1" w:styleId="Char3">
    <w:name w:val="正文文本缩进 Char"/>
    <w:basedOn w:val="a1"/>
    <w:link w:val="a8"/>
    <w:qFormat/>
    <w:rPr>
      <w:rFonts w:ascii="Times New Roman" w:eastAsia="宋体" w:hAnsi="Times New Roman" w:cs="Times New Roman"/>
      <w:kern w:val="2"/>
      <w:sz w:val="21"/>
      <w:szCs w:val="24"/>
    </w:rPr>
  </w:style>
  <w:style w:type="character" w:customStyle="1" w:styleId="1Char">
    <w:name w:val="标题 1 Char"/>
    <w:basedOn w:val="a1"/>
    <w:link w:val="1"/>
    <w:qFormat/>
    <w:rPr>
      <w:rFonts w:ascii="Times New Roman" w:hAnsi="Times New Roman"/>
      <w:b/>
      <w:bCs/>
      <w:kern w:val="44"/>
      <w:sz w:val="44"/>
      <w:szCs w:val="44"/>
    </w:rPr>
  </w:style>
  <w:style w:type="character" w:customStyle="1" w:styleId="3Char">
    <w:name w:val="标题 3 Char"/>
    <w:basedOn w:val="a1"/>
    <w:link w:val="3"/>
    <w:qFormat/>
    <w:rPr>
      <w:rFonts w:ascii="Times New Roman" w:hAnsi="Times New Roman"/>
      <w:b/>
      <w:bCs/>
      <w:kern w:val="2"/>
      <w:sz w:val="32"/>
      <w:szCs w:val="32"/>
    </w:rPr>
  </w:style>
  <w:style w:type="character" w:customStyle="1" w:styleId="4Char">
    <w:name w:val="标题 4 Char"/>
    <w:basedOn w:val="a1"/>
    <w:link w:val="4"/>
    <w:qFormat/>
    <w:rPr>
      <w:rFonts w:asciiTheme="majorHAnsi" w:eastAsiaTheme="majorEastAsia" w:hAnsiTheme="majorHAnsi" w:cstheme="majorBidi"/>
      <w:b/>
      <w:bCs/>
      <w:kern w:val="2"/>
      <w:sz w:val="28"/>
      <w:szCs w:val="28"/>
    </w:rPr>
  </w:style>
  <w:style w:type="character" w:customStyle="1" w:styleId="5Char">
    <w:name w:val="标题 5 Char"/>
    <w:basedOn w:val="a1"/>
    <w:link w:val="5"/>
    <w:qFormat/>
    <w:rPr>
      <w:rFonts w:ascii="Times New Roman" w:hAnsi="Times New Roman"/>
      <w:b/>
      <w:bCs/>
      <w:kern w:val="2"/>
      <w:sz w:val="28"/>
      <w:szCs w:val="28"/>
    </w:rPr>
  </w:style>
  <w:style w:type="character" w:customStyle="1" w:styleId="6Char">
    <w:name w:val="标题 6 Char"/>
    <w:basedOn w:val="a1"/>
    <w:link w:val="6"/>
    <w:qFormat/>
    <w:rPr>
      <w:rFonts w:ascii="Cambria" w:hAnsi="Cambria"/>
      <w:b/>
      <w:bCs/>
      <w:kern w:val="2"/>
      <w:sz w:val="24"/>
      <w:szCs w:val="24"/>
    </w:rPr>
  </w:style>
  <w:style w:type="character" w:customStyle="1" w:styleId="7Char">
    <w:name w:val="标题 7 Char"/>
    <w:basedOn w:val="a1"/>
    <w:link w:val="7"/>
    <w:qFormat/>
    <w:rPr>
      <w:b/>
      <w:bCs/>
      <w:kern w:val="2"/>
      <w:sz w:val="24"/>
      <w:szCs w:val="24"/>
    </w:rPr>
  </w:style>
  <w:style w:type="character" w:customStyle="1" w:styleId="8Char">
    <w:name w:val="标题 8 Char"/>
    <w:basedOn w:val="a1"/>
    <w:link w:val="8"/>
    <w:qFormat/>
    <w:rPr>
      <w:rFonts w:ascii="Cambria" w:hAnsi="Cambria"/>
      <w:kern w:val="2"/>
      <w:sz w:val="24"/>
      <w:szCs w:val="24"/>
    </w:rPr>
  </w:style>
  <w:style w:type="character" w:customStyle="1" w:styleId="9Char">
    <w:name w:val="标题 9 Char"/>
    <w:basedOn w:val="a1"/>
    <w:link w:val="9"/>
    <w:qFormat/>
    <w:rPr>
      <w:rFonts w:ascii="Cambria" w:hAnsi="Cambria"/>
      <w:kern w:val="2"/>
      <w:sz w:val="21"/>
      <w:szCs w:val="21"/>
    </w:rPr>
  </w:style>
  <w:style w:type="character" w:customStyle="1" w:styleId="Heading2Char">
    <w:name w:val="Heading 2 Char"/>
    <w:qFormat/>
    <w:rPr>
      <w:rFonts w:ascii="Arial" w:eastAsia="黑体" w:hAnsi="Arial"/>
      <w:b/>
      <w:bCs/>
      <w:kern w:val="2"/>
      <w:sz w:val="32"/>
      <w:szCs w:val="32"/>
      <w:lang w:val="en-US" w:eastAsia="zh-CN" w:bidi="ar-SA"/>
    </w:rPr>
  </w:style>
  <w:style w:type="character" w:customStyle="1" w:styleId="3Char0">
    <w:name w:val="正文文本 3 Char"/>
    <w:link w:val="30"/>
    <w:qFormat/>
    <w:rPr>
      <w:kern w:val="2"/>
      <w:sz w:val="16"/>
      <w:szCs w:val="16"/>
    </w:rPr>
  </w:style>
  <w:style w:type="character" w:customStyle="1" w:styleId="Chard">
    <w:name w:val="引用 Char"/>
    <w:link w:val="afd"/>
    <w:qFormat/>
    <w:rPr>
      <w:i/>
      <w:iCs/>
      <w:color w:val="000000"/>
    </w:rPr>
  </w:style>
  <w:style w:type="paragraph" w:styleId="afd">
    <w:name w:val="Quote"/>
    <w:basedOn w:val="a"/>
    <w:next w:val="a"/>
    <w:link w:val="Chard"/>
    <w:qFormat/>
    <w:rPr>
      <w:rFonts w:ascii="Calibri" w:hAnsi="Calibri"/>
      <w:i/>
      <w:iCs/>
      <w:color w:val="000000"/>
      <w:kern w:val="0"/>
      <w:sz w:val="20"/>
      <w:szCs w:val="20"/>
    </w:rPr>
  </w:style>
  <w:style w:type="character" w:customStyle="1" w:styleId="Char11">
    <w:name w:val="引用 Char1"/>
    <w:uiPriority w:val="29"/>
    <w:qFormat/>
    <w:rPr>
      <w:rFonts w:ascii="Times New Roman" w:eastAsia="宋体" w:hAnsi="Times New Roman" w:cs="Times New Roman"/>
      <w:i/>
      <w:iCs/>
      <w:color w:val="000000"/>
      <w:szCs w:val="24"/>
    </w:rPr>
  </w:style>
  <w:style w:type="character" w:customStyle="1" w:styleId="11">
    <w:name w:val="不明显强调1"/>
    <w:qFormat/>
    <w:rPr>
      <w:i/>
      <w:iCs/>
      <w:color w:val="808080"/>
    </w:rPr>
  </w:style>
  <w:style w:type="character" w:customStyle="1" w:styleId="CharChar21">
    <w:name w:val="Char Char21"/>
    <w:qFormat/>
    <w:rPr>
      <w:rFonts w:ascii="Arial" w:eastAsia="黑体" w:hAnsi="Arial" w:cs="Times New Roman"/>
      <w:b/>
      <w:bCs/>
      <w:sz w:val="32"/>
      <w:szCs w:val="32"/>
    </w:rPr>
  </w:style>
  <w:style w:type="character" w:customStyle="1" w:styleId="Heading1Char">
    <w:name w:val="Heading 1 Char"/>
    <w:qFormat/>
    <w:rPr>
      <w:rFonts w:eastAsia="宋体"/>
      <w:b/>
      <w:bCs/>
      <w:kern w:val="44"/>
      <w:sz w:val="32"/>
      <w:szCs w:val="44"/>
      <w:lang w:val="en-US" w:eastAsia="zh-CN" w:bidi="ar-SA"/>
    </w:rPr>
  </w:style>
  <w:style w:type="character" w:customStyle="1" w:styleId="12">
    <w:name w:val="未处理的提及1"/>
    <w:uiPriority w:val="99"/>
    <w:unhideWhenUsed/>
    <w:qFormat/>
    <w:rPr>
      <w:color w:val="808080"/>
      <w:shd w:val="clear" w:color="auto" w:fill="E6E6E6"/>
    </w:rPr>
  </w:style>
  <w:style w:type="character" w:customStyle="1" w:styleId="Char20">
    <w:name w:val="批注文字 Char2"/>
    <w:uiPriority w:val="99"/>
    <w:qFormat/>
    <w:rPr>
      <w:rFonts w:eastAsia="宋体"/>
      <w:kern w:val="2"/>
      <w:sz w:val="21"/>
      <w:szCs w:val="24"/>
      <w:lang w:val="en-US" w:eastAsia="zh-CN" w:bidi="ar-SA"/>
    </w:rPr>
  </w:style>
  <w:style w:type="character" w:customStyle="1" w:styleId="CharChar23">
    <w:name w:val="Char Char23"/>
    <w:qFormat/>
    <w:rPr>
      <w:rFonts w:eastAsia="宋体"/>
      <w:b/>
      <w:bCs/>
      <w:kern w:val="44"/>
      <w:sz w:val="32"/>
      <w:szCs w:val="44"/>
      <w:lang w:val="en-US" w:eastAsia="zh-CN" w:bidi="ar-SA"/>
    </w:rPr>
  </w:style>
  <w:style w:type="character" w:customStyle="1" w:styleId="Char12">
    <w:name w:val="副标题 Char1"/>
    <w:uiPriority w:val="11"/>
    <w:qFormat/>
    <w:rPr>
      <w:rFonts w:ascii="Cambria" w:hAnsi="Cambria" w:cs="Times New Roman" w:hint="default"/>
      <w:b/>
      <w:bCs/>
      <w:kern w:val="28"/>
      <w:sz w:val="32"/>
      <w:szCs w:val="32"/>
    </w:rPr>
  </w:style>
  <w:style w:type="character" w:customStyle="1" w:styleId="13">
    <w:name w:val="明显强调1"/>
    <w:qFormat/>
    <w:rPr>
      <w:b/>
      <w:bCs/>
      <w:i/>
      <w:iCs/>
      <w:color w:val="4F81BD"/>
    </w:rPr>
  </w:style>
  <w:style w:type="character" w:customStyle="1" w:styleId="Charb">
    <w:name w:val="标题 Char"/>
    <w:link w:val="af1"/>
    <w:qFormat/>
    <w:rPr>
      <w:rFonts w:ascii="Cambria" w:hAnsi="Cambria"/>
      <w:b/>
      <w:bCs/>
      <w:kern w:val="2"/>
      <w:sz w:val="32"/>
      <w:szCs w:val="32"/>
    </w:rPr>
  </w:style>
  <w:style w:type="character" w:customStyle="1" w:styleId="Heading4Char">
    <w:name w:val="Heading 4 Char"/>
    <w:qFormat/>
    <w:rPr>
      <w:rFonts w:ascii="Arial" w:eastAsia="宋体" w:hAnsi="Arial"/>
      <w:b/>
      <w:bCs/>
      <w:kern w:val="2"/>
      <w:sz w:val="21"/>
      <w:szCs w:val="28"/>
      <w:lang w:val="en-US" w:eastAsia="zh-CN" w:bidi="ar-SA"/>
    </w:rPr>
  </w:style>
  <w:style w:type="character" w:customStyle="1" w:styleId="CharChar6">
    <w:name w:val="Char Char6"/>
    <w:qFormat/>
    <w:rPr>
      <w:rFonts w:eastAsia="宋体"/>
      <w:b/>
      <w:bCs/>
      <w:kern w:val="44"/>
      <w:sz w:val="32"/>
      <w:szCs w:val="44"/>
      <w:lang w:val="en-US" w:eastAsia="zh-CN" w:bidi="ar-SA"/>
    </w:rPr>
  </w:style>
  <w:style w:type="character" w:customStyle="1" w:styleId="CharChar181">
    <w:name w:val="Char Char181"/>
    <w:qFormat/>
    <w:rPr>
      <w:b/>
      <w:bCs/>
      <w:kern w:val="44"/>
      <w:sz w:val="44"/>
      <w:szCs w:val="44"/>
    </w:rPr>
  </w:style>
  <w:style w:type="character" w:customStyle="1" w:styleId="CharChar18">
    <w:name w:val="Char Char18"/>
    <w:qFormat/>
    <w:rPr>
      <w:rFonts w:ascii="Times New Roman" w:eastAsia="宋体" w:hAnsi="Times New Roman" w:cs="Times New Roman"/>
      <w:b/>
      <w:bCs/>
      <w:sz w:val="28"/>
      <w:szCs w:val="28"/>
    </w:rPr>
  </w:style>
  <w:style w:type="character" w:customStyle="1" w:styleId="1Char1">
    <w:name w:val="标题 1 Char1"/>
    <w:qFormat/>
    <w:rPr>
      <w:rFonts w:ascii="Calibri" w:eastAsia="宋体" w:hAnsi="Calibri" w:cs="Arial"/>
      <w:b/>
      <w:kern w:val="44"/>
      <w:sz w:val="44"/>
      <w:szCs w:val="20"/>
    </w:rPr>
  </w:style>
  <w:style w:type="character" w:customStyle="1" w:styleId="Char13">
    <w:name w:val="批注框文本 Char1"/>
    <w:qFormat/>
    <w:rPr>
      <w:rFonts w:ascii="Times New Roman" w:eastAsia="宋体" w:hAnsi="Times New Roman" w:cs="Times New Roman"/>
      <w:sz w:val="18"/>
      <w:szCs w:val="18"/>
    </w:rPr>
  </w:style>
  <w:style w:type="character" w:customStyle="1" w:styleId="Char1">
    <w:name w:val="文档结构图 Char"/>
    <w:link w:val="a6"/>
    <w:qFormat/>
    <w:rPr>
      <w:kern w:val="2"/>
      <w:sz w:val="21"/>
      <w:szCs w:val="24"/>
      <w:shd w:val="clear" w:color="auto" w:fill="000080"/>
    </w:rPr>
  </w:style>
  <w:style w:type="character" w:customStyle="1" w:styleId="Char14">
    <w:name w:val="文档结构图 Char1"/>
    <w:qFormat/>
    <w:rPr>
      <w:rFonts w:ascii="宋体" w:eastAsia="宋体" w:hAnsi="Times New Roman" w:cs="Times New Roman"/>
      <w:sz w:val="18"/>
      <w:szCs w:val="18"/>
    </w:rPr>
  </w:style>
  <w:style w:type="character" w:customStyle="1" w:styleId="Char15">
    <w:name w:val="批注文字 Char1"/>
    <w:qFormat/>
    <w:rPr>
      <w:rFonts w:ascii="Times New Roman" w:eastAsia="宋体" w:hAnsi="Times New Roman" w:cs="Times New Roman"/>
      <w:szCs w:val="24"/>
    </w:rPr>
  </w:style>
  <w:style w:type="character" w:customStyle="1" w:styleId="Chare">
    <w:name w:val="样式 Char"/>
    <w:link w:val="afe"/>
    <w:qFormat/>
    <w:locked/>
    <w:rPr>
      <w:rFonts w:ascii="宋体" w:hAnsi="宋体" w:cs="宋体"/>
      <w:sz w:val="24"/>
      <w:szCs w:val="24"/>
    </w:rPr>
  </w:style>
  <w:style w:type="paragraph" w:customStyle="1" w:styleId="afe">
    <w:name w:val="样式"/>
    <w:link w:val="Chare"/>
    <w:qFormat/>
    <w:pPr>
      <w:widowControl w:val="0"/>
      <w:autoSpaceDE w:val="0"/>
      <w:autoSpaceDN w:val="0"/>
      <w:adjustRightInd w:val="0"/>
    </w:pPr>
    <w:rPr>
      <w:rFonts w:ascii="宋体" w:eastAsia="宋体" w:hAnsi="宋体" w:cs="宋体"/>
      <w:sz w:val="24"/>
      <w:szCs w:val="24"/>
    </w:rPr>
  </w:style>
  <w:style w:type="character" w:customStyle="1" w:styleId="CommentSubjectChar">
    <w:name w:val="Comment Subject Char"/>
    <w:qFormat/>
    <w:rPr>
      <w:b/>
      <w:sz w:val="24"/>
      <w:lang w:bidi="ar-SA"/>
    </w:rPr>
  </w:style>
  <w:style w:type="character" w:customStyle="1" w:styleId="Char16">
    <w:name w:val="批注主题 Char1"/>
    <w:qFormat/>
    <w:rPr>
      <w:rFonts w:ascii="Times New Roman" w:eastAsia="宋体" w:hAnsi="Times New Roman" w:cs="Times New Roman"/>
      <w:b/>
      <w:bCs/>
      <w:szCs w:val="24"/>
    </w:rPr>
  </w:style>
  <w:style w:type="character" w:customStyle="1" w:styleId="14">
    <w:name w:val="书籍标题1"/>
    <w:qFormat/>
    <w:rPr>
      <w:b/>
      <w:bCs/>
      <w:smallCaps/>
      <w:spacing w:val="5"/>
    </w:rPr>
  </w:style>
  <w:style w:type="character" w:customStyle="1" w:styleId="Heading3Char">
    <w:name w:val="Heading 3 Char"/>
    <w:qFormat/>
    <w:rPr>
      <w:rFonts w:cs="Times New Roman"/>
      <w:b/>
      <w:bCs/>
      <w:kern w:val="2"/>
      <w:sz w:val="32"/>
      <w:szCs w:val="32"/>
    </w:rPr>
  </w:style>
  <w:style w:type="character" w:customStyle="1" w:styleId="CharChar20">
    <w:name w:val="Char Char20"/>
    <w:qFormat/>
    <w:rPr>
      <w:rFonts w:ascii="Times New Roman" w:eastAsia="宋体" w:hAnsi="Times New Roman" w:cs="Times New Roman"/>
      <w:b/>
      <w:bCs/>
      <w:sz w:val="24"/>
      <w:szCs w:val="32"/>
    </w:rPr>
  </w:style>
  <w:style w:type="character" w:customStyle="1" w:styleId="Char21">
    <w:name w:val="标题 Char2"/>
    <w:rPr>
      <w:rFonts w:ascii="Cambria" w:eastAsia="宋体" w:hAnsi="Cambria" w:cs="Times New Roman"/>
      <w:b/>
      <w:bCs/>
      <w:sz w:val="32"/>
      <w:szCs w:val="32"/>
    </w:rPr>
  </w:style>
  <w:style w:type="character" w:customStyle="1" w:styleId="Char17">
    <w:name w:val="标题 Char1"/>
    <w:uiPriority w:val="10"/>
    <w:qFormat/>
    <w:rPr>
      <w:rFonts w:ascii="Cambria" w:eastAsia="宋体" w:hAnsi="Cambria" w:cs="Times New Roman"/>
      <w:b/>
      <w:bCs/>
      <w:sz w:val="32"/>
      <w:szCs w:val="32"/>
    </w:rPr>
  </w:style>
  <w:style w:type="character" w:customStyle="1" w:styleId="CharChar91">
    <w:name w:val="Char Char91"/>
    <w:qFormat/>
    <w:rPr>
      <w:rFonts w:eastAsia="宋体"/>
      <w:b/>
      <w:bCs/>
      <w:kern w:val="44"/>
      <w:sz w:val="32"/>
      <w:szCs w:val="44"/>
      <w:lang w:val="en-US" w:eastAsia="zh-CN" w:bidi="ar-SA"/>
    </w:rPr>
  </w:style>
  <w:style w:type="character" w:customStyle="1" w:styleId="5CharChar">
    <w:name w:val="标题5 Char Char"/>
    <w:link w:val="51"/>
    <w:qFormat/>
    <w:rPr>
      <w:rFonts w:ascii="Arial" w:hAnsi="Arial"/>
      <w:b/>
      <w:bCs/>
      <w:sz w:val="24"/>
      <w:szCs w:val="32"/>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Char24">
    <w:name w:val="Char Char24"/>
    <w:qFormat/>
    <w:rPr>
      <w:rFonts w:eastAsia="宋体"/>
      <w:b/>
      <w:bCs/>
      <w:kern w:val="44"/>
      <w:sz w:val="32"/>
      <w:szCs w:val="44"/>
      <w:lang w:val="en-US" w:eastAsia="zh-CN" w:bidi="ar-SA"/>
    </w:rPr>
  </w:style>
  <w:style w:type="character" w:customStyle="1" w:styleId="CharChar22">
    <w:name w:val="Char Char22"/>
    <w:qFormat/>
    <w:rPr>
      <w:rFonts w:ascii="Times New Roman" w:eastAsia="宋体" w:hAnsi="Times New Roman" w:cs="Times New Roman"/>
      <w:b/>
      <w:bCs/>
      <w:kern w:val="44"/>
      <w:sz w:val="32"/>
      <w:szCs w:val="44"/>
    </w:rPr>
  </w:style>
  <w:style w:type="character" w:customStyle="1" w:styleId="2Char10">
    <w:name w:val="标题 2 Char1"/>
    <w:qFormat/>
    <w:rPr>
      <w:rFonts w:ascii="Arial" w:eastAsia="黑体" w:hAnsi="Arial" w:cs="Calibri"/>
      <w:b/>
      <w:kern w:val="0"/>
      <w:sz w:val="32"/>
      <w:szCs w:val="20"/>
    </w:rPr>
  </w:style>
  <w:style w:type="character" w:customStyle="1" w:styleId="DocumentMapChar">
    <w:name w:val="Document Map Char"/>
    <w:qFormat/>
    <w:rPr>
      <w:rFonts w:eastAsia="宋体"/>
      <w:kern w:val="2"/>
      <w:sz w:val="21"/>
      <w:szCs w:val="24"/>
      <w:lang w:val="en-US" w:eastAsia="zh-CN" w:bidi="ar-SA"/>
    </w:rPr>
  </w:style>
  <w:style w:type="character" w:customStyle="1" w:styleId="FooterChar">
    <w:name w:val="Footer Char"/>
    <w:qFormat/>
    <w:rPr>
      <w:rFonts w:eastAsia="宋体"/>
      <w:kern w:val="2"/>
      <w:sz w:val="18"/>
      <w:szCs w:val="18"/>
      <w:lang w:val="en-US" w:eastAsia="zh-CN" w:bidi="ar-SA"/>
    </w:rPr>
  </w:style>
  <w:style w:type="character" w:customStyle="1" w:styleId="CommentTextChar">
    <w:name w:val="Comment Text Char"/>
    <w:qFormat/>
    <w:rPr>
      <w:rFonts w:cs="Times New Roman"/>
      <w:sz w:val="24"/>
      <w:szCs w:val="24"/>
    </w:rPr>
  </w:style>
  <w:style w:type="character" w:customStyle="1" w:styleId="CharChar">
    <w:name w:val="批注文字 Char Char"/>
    <w:qFormat/>
    <w:rPr>
      <w:rFonts w:ascii="宋体" w:eastAsia="宋体" w:hAnsi="Times New Roman" w:cs="Times New Roman"/>
      <w:sz w:val="28"/>
      <w:szCs w:val="20"/>
    </w:rPr>
  </w:style>
  <w:style w:type="character" w:customStyle="1" w:styleId="15">
    <w:name w:val="不明显参考1"/>
    <w:qFormat/>
    <w:rPr>
      <w:smallCaps/>
      <w:color w:val="C0504D"/>
      <w:u w:val="single"/>
    </w:rPr>
  </w:style>
  <w:style w:type="character" w:customStyle="1" w:styleId="4CharChar">
    <w:name w:val="标题4 Char Char"/>
    <w:link w:val="42"/>
    <w:qFormat/>
    <w:rPr>
      <w:rFonts w:ascii="Arial" w:hAnsi="Arial"/>
      <w:b/>
      <w:bCs/>
      <w:sz w:val="24"/>
      <w:szCs w:val="32"/>
    </w:rPr>
  </w:style>
  <w:style w:type="paragraph" w:customStyle="1" w:styleId="42">
    <w:name w:val="标题4"/>
    <w:basedOn w:val="2"/>
    <w:next w:val="40"/>
    <w:link w:val="4CharChar"/>
    <w:qFormat/>
    <w:pPr>
      <w:spacing w:before="60" w:after="60" w:line="413" w:lineRule="auto"/>
    </w:pPr>
    <w:rPr>
      <w:rFonts w:eastAsia="宋体"/>
      <w:kern w:val="0"/>
      <w:sz w:val="24"/>
    </w:rPr>
  </w:style>
  <w:style w:type="character" w:customStyle="1" w:styleId="Char9">
    <w:name w:val="副标题 Char"/>
    <w:link w:val="ae"/>
    <w:qFormat/>
    <w:rPr>
      <w:rFonts w:ascii="Cambria" w:hAnsi="Cambria"/>
      <w:b/>
      <w:bCs/>
      <w:kern w:val="28"/>
      <w:sz w:val="32"/>
      <w:szCs w:val="32"/>
    </w:rPr>
  </w:style>
  <w:style w:type="character" w:customStyle="1" w:styleId="FootnoteTextChar">
    <w:name w:val="Footnote Text Char"/>
    <w:qFormat/>
    <w:rPr>
      <w:rFonts w:eastAsia="宋体"/>
      <w:sz w:val="18"/>
      <w:lang w:val="en-US" w:eastAsia="zh-CN" w:bidi="ar-SA"/>
    </w:rPr>
  </w:style>
  <w:style w:type="character" w:customStyle="1" w:styleId="TitleChar">
    <w:name w:val="Title Char"/>
    <w:qFormat/>
    <w:rPr>
      <w:rFonts w:ascii="Cambria" w:hAnsi="Cambria"/>
      <w:b/>
      <w:sz w:val="32"/>
      <w:lang w:bidi="ar-SA"/>
    </w:rPr>
  </w:style>
  <w:style w:type="character" w:customStyle="1" w:styleId="Char18">
    <w:name w:val="正文文本 Char1"/>
    <w:qFormat/>
    <w:rPr>
      <w:kern w:val="2"/>
      <w:sz w:val="21"/>
      <w:szCs w:val="22"/>
    </w:rPr>
  </w:style>
  <w:style w:type="character" w:customStyle="1" w:styleId="00">
    <w:name w:val="超链接_0"/>
    <w:uiPriority w:val="99"/>
    <w:qFormat/>
    <w:rPr>
      <w:rFonts w:ascii="Calibri" w:hAnsi="Calibri" w:cs="Times New Roman"/>
      <w:color w:val="0000FF"/>
      <w:u w:val="single"/>
    </w:rPr>
  </w:style>
  <w:style w:type="character" w:customStyle="1" w:styleId="16">
    <w:name w:val="明显参考1"/>
    <w:qFormat/>
    <w:rPr>
      <w:b/>
      <w:bCs/>
      <w:smallCaps/>
      <w:color w:val="C0504D"/>
      <w:spacing w:val="5"/>
      <w:u w:val="single"/>
    </w:rPr>
  </w:style>
  <w:style w:type="character" w:customStyle="1" w:styleId="BalloonTextChar">
    <w:name w:val="Balloon Text Char"/>
    <w:qFormat/>
    <w:rPr>
      <w:sz w:val="18"/>
      <w:lang w:bidi="ar-SA"/>
    </w:rPr>
  </w:style>
  <w:style w:type="character" w:customStyle="1" w:styleId="3Char1">
    <w:name w:val="标题 3 Char1"/>
    <w:qFormat/>
    <w:rPr>
      <w:rFonts w:ascii="Calibri" w:eastAsia="宋体" w:hAnsi="Calibri" w:cs="Arial"/>
      <w:b/>
      <w:kern w:val="0"/>
      <w:sz w:val="32"/>
      <w:szCs w:val="20"/>
    </w:rPr>
  </w:style>
  <w:style w:type="character" w:customStyle="1" w:styleId="CommentTextChar1">
    <w:name w:val="Comment Text Char1"/>
    <w:qFormat/>
    <w:rPr>
      <w:sz w:val="24"/>
      <w:lang w:bidi="ar-SA"/>
    </w:rPr>
  </w:style>
  <w:style w:type="character" w:customStyle="1" w:styleId="BodyTextIndent2Char">
    <w:name w:val="Body Text Indent 2 Char"/>
    <w:qFormat/>
    <w:rPr>
      <w:rFonts w:eastAsia="宋体"/>
      <w:kern w:val="2"/>
      <w:sz w:val="21"/>
      <w:szCs w:val="24"/>
      <w:lang w:val="en-US" w:eastAsia="zh-CN" w:bidi="ar-SA"/>
    </w:rPr>
  </w:style>
  <w:style w:type="character" w:customStyle="1" w:styleId="Charc">
    <w:name w:val="批注主题 Char"/>
    <w:link w:val="af2"/>
    <w:qFormat/>
    <w:rPr>
      <w:b/>
      <w:bCs/>
      <w:kern w:val="2"/>
      <w:sz w:val="21"/>
      <w:szCs w:val="24"/>
    </w:rPr>
  </w:style>
  <w:style w:type="character" w:customStyle="1" w:styleId="BodyTextIndentChar">
    <w:name w:val="Body Text Indent Char"/>
    <w:qFormat/>
    <w:rPr>
      <w:rFonts w:ascii="宋体" w:eastAsia="宋体" w:hAnsi="宋体"/>
      <w:kern w:val="2"/>
      <w:sz w:val="21"/>
      <w:lang w:val="en-US" w:eastAsia="zh-CN" w:bidi="ar-SA"/>
    </w:rPr>
  </w:style>
  <w:style w:type="character" w:customStyle="1" w:styleId="Char19">
    <w:name w:val="明显引用 Char1"/>
    <w:uiPriority w:val="30"/>
    <w:qFormat/>
    <w:rPr>
      <w:rFonts w:ascii="Times New Roman" w:eastAsia="宋体" w:hAnsi="Times New Roman" w:cs="Times New Roman"/>
      <w:b/>
      <w:bCs/>
      <w:i/>
      <w:iCs/>
      <w:color w:val="4F81BD"/>
      <w:szCs w:val="24"/>
    </w:rPr>
  </w:style>
  <w:style w:type="character" w:customStyle="1" w:styleId="Charf">
    <w:name w:val="明显引用 Char"/>
    <w:link w:val="aff"/>
    <w:qFormat/>
    <w:rPr>
      <w:b/>
      <w:bCs/>
      <w:i/>
      <w:iCs/>
      <w:color w:val="4F81BD"/>
    </w:rPr>
  </w:style>
  <w:style w:type="paragraph" w:styleId="aff">
    <w:name w:val="Intense Quote"/>
    <w:basedOn w:val="a"/>
    <w:next w:val="a"/>
    <w:link w:val="Charf"/>
    <w:qFormat/>
    <w:pPr>
      <w:pBdr>
        <w:bottom w:val="single" w:sz="4" w:space="4" w:color="4F81BD"/>
      </w:pBdr>
      <w:spacing w:before="200" w:after="280"/>
      <w:ind w:left="936" w:right="936"/>
    </w:pPr>
    <w:rPr>
      <w:rFonts w:ascii="Calibri" w:hAnsi="Calibri"/>
      <w:b/>
      <w:bCs/>
      <w:i/>
      <w:iCs/>
      <w:color w:val="4F81BD"/>
      <w:kern w:val="0"/>
      <w:sz w:val="20"/>
      <w:szCs w:val="20"/>
    </w:rPr>
  </w:style>
  <w:style w:type="character" w:customStyle="1" w:styleId="CharChar19">
    <w:name w:val="Char Char19"/>
    <w:qFormat/>
    <w:rPr>
      <w:rFonts w:ascii="Arial" w:eastAsia="宋体" w:hAnsi="Arial" w:cs="Times New Roman"/>
      <w:b/>
      <w:bCs/>
      <w:szCs w:val="28"/>
    </w:rPr>
  </w:style>
  <w:style w:type="character" w:customStyle="1" w:styleId="Char1a">
    <w:name w:val="日期 Char1"/>
    <w:qFormat/>
    <w:rPr>
      <w:rFonts w:ascii="Times New Roman" w:eastAsia="宋体" w:hAnsi="Times New Roman" w:cs="Times New Roman"/>
      <w:szCs w:val="24"/>
    </w:rPr>
  </w:style>
  <w:style w:type="character" w:customStyle="1" w:styleId="Char">
    <w:name w:val="正文文本 Char"/>
    <w:link w:val="a0"/>
    <w:qFormat/>
    <w:rPr>
      <w:kern w:val="2"/>
      <w:sz w:val="21"/>
      <w:szCs w:val="22"/>
    </w:rPr>
  </w:style>
  <w:style w:type="character" w:customStyle="1" w:styleId="2Char0">
    <w:name w:val="正文文本缩进 2 Char"/>
    <w:link w:val="20"/>
    <w:qFormat/>
    <w:rPr>
      <w:kern w:val="2"/>
      <w:sz w:val="21"/>
      <w:szCs w:val="24"/>
    </w:rPr>
  </w:style>
  <w:style w:type="character" w:customStyle="1" w:styleId="DateChar">
    <w:name w:val="Date Char"/>
    <w:qFormat/>
    <w:rPr>
      <w:rFonts w:eastAsia="宋体"/>
      <w:kern w:val="2"/>
      <w:sz w:val="21"/>
      <w:szCs w:val="24"/>
      <w:lang w:val="en-US" w:eastAsia="zh-CN" w:bidi="ar-SA"/>
    </w:rPr>
  </w:style>
  <w:style w:type="character" w:customStyle="1" w:styleId="CharChar9">
    <w:name w:val="Char Char9"/>
    <w:qFormat/>
    <w:rPr>
      <w:rFonts w:eastAsia="宋体"/>
      <w:b/>
      <w:bCs/>
      <w:kern w:val="44"/>
      <w:sz w:val="32"/>
      <w:szCs w:val="44"/>
      <w:lang w:val="en-US" w:eastAsia="zh-CN" w:bidi="ar-SA"/>
    </w:rPr>
  </w:style>
  <w:style w:type="character" w:customStyle="1" w:styleId="textcontents">
    <w:name w:val="textcontents"/>
    <w:qFormat/>
    <w:rPr>
      <w:rFonts w:cs="Times New Roman"/>
    </w:rPr>
  </w:style>
  <w:style w:type="character" w:customStyle="1" w:styleId="Char0">
    <w:name w:val="正文缩进 Char"/>
    <w:link w:val="a4"/>
    <w:qFormat/>
    <w:rPr>
      <w:kern w:val="2"/>
      <w:szCs w:val="24"/>
    </w:rPr>
  </w:style>
  <w:style w:type="character" w:customStyle="1" w:styleId="PlainTextChar">
    <w:name w:val="Plain Text Char"/>
    <w:qFormat/>
    <w:rPr>
      <w:rFonts w:ascii="宋体" w:eastAsia="宋体" w:hAnsi="Courier New"/>
      <w:sz w:val="24"/>
      <w:lang w:bidi="ar-SA"/>
    </w:rPr>
  </w:style>
  <w:style w:type="character" w:customStyle="1" w:styleId="Heading5Char">
    <w:name w:val="Heading 5 Char"/>
    <w:qFormat/>
    <w:rPr>
      <w:rFonts w:eastAsia="宋体"/>
      <w:b/>
      <w:bCs/>
      <w:kern w:val="2"/>
      <w:sz w:val="28"/>
      <w:szCs w:val="28"/>
      <w:lang w:val="en-US" w:eastAsia="zh-CN" w:bidi="ar-SA"/>
    </w:rPr>
  </w:style>
  <w:style w:type="character" w:customStyle="1" w:styleId="Heading3Char1">
    <w:name w:val="Heading 3 Char1"/>
    <w:qFormat/>
    <w:rPr>
      <w:rFonts w:eastAsia="宋体"/>
      <w:b/>
      <w:bCs/>
      <w:kern w:val="2"/>
      <w:sz w:val="24"/>
      <w:szCs w:val="32"/>
      <w:lang w:val="en-US" w:eastAsia="zh-CN" w:bidi="ar-SA"/>
    </w:rPr>
  </w:style>
  <w:style w:type="character" w:customStyle="1" w:styleId="Chara">
    <w:name w:val="脚注文本 Char"/>
    <w:link w:val="af"/>
    <w:qFormat/>
    <w:rPr>
      <w:sz w:val="18"/>
    </w:rPr>
  </w:style>
  <w:style w:type="character" w:customStyle="1" w:styleId="Char5">
    <w:name w:val="日期 Char"/>
    <w:link w:val="aa"/>
    <w:qFormat/>
    <w:rPr>
      <w:kern w:val="2"/>
      <w:sz w:val="21"/>
      <w:szCs w:val="24"/>
    </w:rPr>
  </w:style>
  <w:style w:type="character" w:customStyle="1" w:styleId="HeaderChar">
    <w:name w:val="Header Char"/>
    <w:qFormat/>
    <w:rPr>
      <w:rFonts w:eastAsia="宋体"/>
      <w:kern w:val="2"/>
      <w:sz w:val="18"/>
      <w:szCs w:val="18"/>
      <w:lang w:val="en-US" w:eastAsia="zh-CN" w:bidi="ar-SA"/>
    </w:rPr>
  </w:style>
  <w:style w:type="character" w:customStyle="1" w:styleId="Char22">
    <w:name w:val="批注主题 Char2"/>
    <w:basedOn w:val="Char2"/>
    <w:uiPriority w:val="99"/>
    <w:semiHidden/>
    <w:qFormat/>
    <w:rPr>
      <w:rFonts w:ascii="Times New Roman" w:eastAsia="宋体" w:hAnsi="Times New Roman" w:cs="Times New Roman"/>
      <w:b/>
      <w:bCs/>
      <w:kern w:val="2"/>
      <w:sz w:val="21"/>
      <w:szCs w:val="24"/>
    </w:rPr>
  </w:style>
  <w:style w:type="paragraph" w:customStyle="1" w:styleId="01">
    <w:name w:val="正文缩进_0"/>
    <w:basedOn w:val="17"/>
    <w:qFormat/>
    <w:pPr>
      <w:widowControl w:val="0"/>
      <w:ind w:firstLine="420"/>
      <w:jc w:val="both"/>
    </w:pPr>
    <w:rPr>
      <w:kern w:val="2"/>
      <w:u w:val="single"/>
    </w:rPr>
  </w:style>
  <w:style w:type="paragraph" w:customStyle="1" w:styleId="17">
    <w:name w:val="正文_1"/>
    <w:qFormat/>
    <w:rPr>
      <w:rFonts w:ascii="Times New Roman" w:eastAsia="宋体" w:hAnsi="Times New Roman" w:cs="Times New Roman"/>
      <w:sz w:val="21"/>
      <w:szCs w:val="22"/>
    </w:rPr>
  </w:style>
  <w:style w:type="paragraph" w:customStyle="1" w:styleId="18">
    <w:name w:val="样式1"/>
    <w:basedOn w:val="a"/>
    <w:next w:val="4"/>
    <w:qFormat/>
    <w:pPr>
      <w:spacing w:line="360" w:lineRule="auto"/>
      <w:ind w:firstLineChars="200" w:firstLine="420"/>
    </w:pPr>
    <w:rPr>
      <w:rFonts w:ascii="宋体" w:hAnsi="宋体"/>
      <w:szCs w:val="21"/>
    </w:rPr>
  </w:style>
  <w:style w:type="character" w:customStyle="1" w:styleId="Char23">
    <w:name w:val="正文文本 Char2"/>
    <w:basedOn w:val="a1"/>
    <w:uiPriority w:val="99"/>
    <w:semiHidden/>
    <w:qFormat/>
    <w:rPr>
      <w:rFonts w:ascii="Times New Roman" w:hAnsi="Times New Roman"/>
      <w:kern w:val="2"/>
      <w:sz w:val="21"/>
      <w:szCs w:val="24"/>
    </w:rPr>
  </w:style>
  <w:style w:type="paragraph" w:customStyle="1" w:styleId="CharCharCharChar">
    <w:name w:val="Char Char Char Char"/>
    <w:basedOn w:val="a"/>
    <w:qFormat/>
    <w:pPr>
      <w:widowControl/>
      <w:spacing w:line="500" w:lineRule="exact"/>
      <w:outlineLvl w:val="2"/>
    </w:pPr>
    <w:rPr>
      <w:rFonts w:ascii="黑体" w:eastAsia="黑体" w:hAnsi="Verdana" w:cs="黑体"/>
      <w:kern w:val="0"/>
      <w:sz w:val="28"/>
      <w:szCs w:val="28"/>
      <w:lang w:eastAsia="en-US"/>
    </w:rPr>
  </w:style>
  <w:style w:type="character" w:customStyle="1" w:styleId="Char24">
    <w:name w:val="日期 Char2"/>
    <w:basedOn w:val="a1"/>
    <w:uiPriority w:val="99"/>
    <w:semiHidden/>
    <w:qFormat/>
    <w:rPr>
      <w:rFonts w:ascii="Times New Roman" w:hAnsi="Times New Roman"/>
      <w:kern w:val="2"/>
      <w:sz w:val="21"/>
      <w:szCs w:val="24"/>
    </w:rPr>
  </w:style>
  <w:style w:type="character" w:customStyle="1" w:styleId="Char25">
    <w:name w:val="文档结构图 Char2"/>
    <w:basedOn w:val="a1"/>
    <w:uiPriority w:val="99"/>
    <w:semiHidden/>
    <w:qFormat/>
    <w:rPr>
      <w:rFonts w:ascii="宋体" w:hAnsi="Times New Roman"/>
      <w:kern w:val="2"/>
      <w:sz w:val="18"/>
      <w:szCs w:val="18"/>
    </w:rPr>
  </w:style>
  <w:style w:type="character" w:customStyle="1" w:styleId="3Char10">
    <w:name w:val="正文文本 3 Char1"/>
    <w:basedOn w:val="a1"/>
    <w:uiPriority w:val="99"/>
    <w:semiHidden/>
    <w:qFormat/>
    <w:rPr>
      <w:rFonts w:ascii="Times New Roman" w:hAnsi="Times New Roman"/>
      <w:kern w:val="2"/>
      <w:sz w:val="16"/>
      <w:szCs w:val="16"/>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1"/>
      <w:szCs w:val="20"/>
    </w:rPr>
  </w:style>
  <w:style w:type="paragraph" w:customStyle="1" w:styleId="19">
    <w:name w:val="无间隔1"/>
    <w:pPr>
      <w:widowControl w:val="0"/>
      <w:jc w:val="both"/>
    </w:pPr>
    <w:rPr>
      <w:rFonts w:ascii="Times New Roman" w:eastAsia="宋体" w:hAnsi="Times New Roman" w:cs="Times New Roman"/>
      <w:kern w:val="2"/>
      <w:sz w:val="21"/>
      <w:szCs w:val="24"/>
    </w:rPr>
  </w:style>
  <w:style w:type="character" w:customStyle="1" w:styleId="2Char11">
    <w:name w:val="正文文本缩进 2 Char1"/>
    <w:basedOn w:val="a1"/>
    <w:uiPriority w:val="99"/>
    <w:semiHidden/>
    <w:qFormat/>
    <w:rPr>
      <w:rFonts w:ascii="Times New Roman" w:hAnsi="Times New Roman"/>
      <w:kern w:val="2"/>
      <w:sz w:val="21"/>
      <w:szCs w:val="24"/>
    </w:rPr>
  </w:style>
  <w:style w:type="paragraph" w:customStyle="1" w:styleId="02">
    <w:name w:val="正文文本_0"/>
    <w:basedOn w:val="0"/>
    <w:qFormat/>
    <w:pPr>
      <w:adjustRightInd w:val="0"/>
      <w:spacing w:after="60" w:line="360" w:lineRule="atLeast"/>
      <w:ind w:leftChars="30" w:left="72" w:rightChars="30" w:right="30"/>
      <w:jc w:val="center"/>
      <w:textAlignment w:val="baseline"/>
    </w:pPr>
    <w:rPr>
      <w:rFonts w:ascii="Times New Roman" w:hAnsi="Times New Roman"/>
      <w:kern w:val="0"/>
      <w:sz w:val="20"/>
      <w:szCs w:val="20"/>
    </w:rPr>
  </w:style>
  <w:style w:type="paragraph" w:customStyle="1" w:styleId="300">
    <w:name w:val="标题 3_0"/>
    <w:basedOn w:val="0"/>
    <w:next w:val="0"/>
    <w:qFormat/>
    <w:pPr>
      <w:keepNext/>
      <w:keepLines/>
      <w:spacing w:before="260" w:after="260" w:line="413" w:lineRule="auto"/>
      <w:outlineLvl w:val="2"/>
    </w:pPr>
    <w:rPr>
      <w:rFonts w:ascii="Times New Roman" w:hAnsi="Times New Roman"/>
      <w:b/>
      <w:bCs/>
      <w:sz w:val="32"/>
      <w:szCs w:val="32"/>
    </w:rPr>
  </w:style>
  <w:style w:type="paragraph" w:customStyle="1" w:styleId="CharCharCharCharCharCharChar">
    <w:name w:val="Char Char Char Char Char Char Char"/>
    <w:basedOn w:val="a"/>
    <w:qFormat/>
    <w:pPr>
      <w:widowControl/>
      <w:spacing w:after="160" w:line="240" w:lineRule="exact"/>
      <w:jc w:val="left"/>
    </w:pPr>
  </w:style>
  <w:style w:type="character" w:customStyle="1" w:styleId="Char26">
    <w:name w:val="副标题 Char2"/>
    <w:basedOn w:val="a1"/>
    <w:uiPriority w:val="11"/>
    <w:qFormat/>
    <w:rPr>
      <w:rFonts w:asciiTheme="majorHAnsi" w:hAnsiTheme="majorHAnsi" w:cstheme="majorBidi"/>
      <w:b/>
      <w:bCs/>
      <w:kern w:val="28"/>
      <w:sz w:val="32"/>
      <w:szCs w:val="32"/>
    </w:rPr>
  </w:style>
  <w:style w:type="character" w:customStyle="1" w:styleId="2Char1">
    <w:name w:val="正文文本 2 Char"/>
    <w:basedOn w:val="a1"/>
    <w:link w:val="22"/>
    <w:qFormat/>
    <w:rPr>
      <w:rFonts w:ascii="Times New Roman" w:hAnsi="Times New Roman"/>
      <w:kern w:val="2"/>
      <w:sz w:val="21"/>
      <w:szCs w:val="24"/>
    </w:rPr>
  </w:style>
  <w:style w:type="character" w:customStyle="1" w:styleId="Char1b">
    <w:name w:val="脚注文本 Char1"/>
    <w:basedOn w:val="a1"/>
    <w:uiPriority w:val="99"/>
    <w:semiHidden/>
    <w:qFormat/>
    <w:rPr>
      <w:rFonts w:ascii="Times New Roman" w:hAnsi="Times New Roman"/>
      <w:kern w:val="2"/>
      <w:sz w:val="18"/>
      <w:szCs w:val="18"/>
    </w:rPr>
  </w:style>
  <w:style w:type="character" w:customStyle="1" w:styleId="Char30">
    <w:name w:val="标题 Char3"/>
    <w:basedOn w:val="a1"/>
    <w:uiPriority w:val="10"/>
    <w:rPr>
      <w:rFonts w:asciiTheme="majorHAnsi" w:hAnsiTheme="majorHAnsi" w:cstheme="majorBidi"/>
      <w:b/>
      <w:bCs/>
      <w:kern w:val="2"/>
      <w:sz w:val="32"/>
      <w:szCs w:val="32"/>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Char1c">
    <w:name w:val="Char1"/>
    <w:basedOn w:val="a"/>
    <w:qFormat/>
    <w:pPr>
      <w:widowControl/>
      <w:spacing w:after="160" w:line="240" w:lineRule="exact"/>
      <w:jc w:val="left"/>
    </w:pPr>
  </w:style>
  <w:style w:type="paragraph" w:styleId="aff0">
    <w:name w:val="No Spacing"/>
    <w:qFormat/>
    <w:pPr>
      <w:widowControl w:val="0"/>
      <w:jc w:val="both"/>
    </w:pPr>
    <w:rPr>
      <w:rFonts w:ascii="Times New Roman" w:eastAsia="宋体" w:hAnsi="Times New Roman" w:cs="Times New Roman"/>
      <w:kern w:val="2"/>
      <w:sz w:val="21"/>
      <w:szCs w:val="24"/>
    </w:rPr>
  </w:style>
  <w:style w:type="paragraph" w:customStyle="1" w:styleId="Charf0">
    <w:name w:val="Char"/>
    <w:basedOn w:val="a"/>
    <w:qFormat/>
    <w:pPr>
      <w:widowControl/>
      <w:spacing w:after="160" w:line="240" w:lineRule="exact"/>
      <w:jc w:val="left"/>
    </w:pPr>
  </w:style>
  <w:style w:type="paragraph" w:customStyle="1" w:styleId="Style37">
    <w:name w:val="_Style 37"/>
    <w:basedOn w:val="a"/>
    <w:next w:val="a"/>
    <w:qFormat/>
  </w:style>
  <w:style w:type="paragraph" w:customStyle="1" w:styleId="100">
    <w:name w:val="标题 1_0"/>
    <w:basedOn w:val="0"/>
    <w:next w:val="0"/>
    <w:qFormat/>
    <w:pPr>
      <w:keepNext/>
      <w:keepLines/>
      <w:spacing w:before="340" w:after="330" w:line="576" w:lineRule="auto"/>
      <w:outlineLvl w:val="0"/>
    </w:pPr>
    <w:rPr>
      <w:rFonts w:ascii="Times New Roman" w:hAnsi="Times New Roman"/>
      <w:b/>
      <w:bCs/>
      <w:kern w:val="44"/>
      <w:sz w:val="44"/>
      <w:szCs w:val="44"/>
    </w:rPr>
  </w:style>
  <w:style w:type="paragraph" w:customStyle="1" w:styleId="1a">
    <w:name w:val="修订1"/>
    <w:qFormat/>
    <w:rPr>
      <w:rFonts w:ascii="Times New Roman" w:eastAsia="宋体" w:hAnsi="Times New Roman" w:cs="Times New Roman"/>
      <w:kern w:val="2"/>
      <w:sz w:val="21"/>
      <w:szCs w:val="24"/>
    </w:rPr>
  </w:style>
  <w:style w:type="paragraph" w:customStyle="1" w:styleId="2-2ji">
    <w:name w:val="2-2ji"/>
    <w:basedOn w:val="2"/>
    <w:qFormat/>
    <w:pPr>
      <w:spacing w:before="0" w:after="0" w:line="360" w:lineRule="auto"/>
      <w:jc w:val="center"/>
    </w:pPr>
    <w:rPr>
      <w:rFonts w:ascii="宋体" w:eastAsia="宋体" w:hAnsi="宋体"/>
      <w:sz w:val="36"/>
      <w:szCs w:val="24"/>
    </w:rPr>
  </w:style>
  <w:style w:type="paragraph" w:customStyle="1" w:styleId="Blockquote">
    <w:name w:val="Blockquote"/>
    <w:basedOn w:val="a"/>
    <w:qFormat/>
    <w:pPr>
      <w:autoSpaceDE w:val="0"/>
      <w:autoSpaceDN w:val="0"/>
      <w:adjustRightInd w:val="0"/>
      <w:spacing w:before="100" w:after="100"/>
      <w:ind w:left="360" w:right="360"/>
      <w:jc w:val="left"/>
    </w:pPr>
    <w:rPr>
      <w:kern w:val="0"/>
      <w:sz w:val="24"/>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kern w:val="0"/>
      <w:sz w:val="28"/>
      <w:szCs w:val="20"/>
    </w:rPr>
  </w:style>
  <w:style w:type="paragraph" w:customStyle="1" w:styleId="TOC0">
    <w:name w:val="TOC 标题_0"/>
    <w:basedOn w:val="100"/>
    <w:next w:val="0"/>
    <w:qFormat/>
    <w:pPr>
      <w:outlineLvl w:val="9"/>
    </w:pPr>
    <w:rPr>
      <w:rFonts w:ascii="Calibri" w:hAnsi="Calibri"/>
    </w:rPr>
  </w:style>
  <w:style w:type="paragraph" w:customStyle="1" w:styleId="Default">
    <w:name w:val="Default"/>
    <w:qFormat/>
    <w:pPr>
      <w:widowControl w:val="0"/>
      <w:autoSpaceDE w:val="0"/>
      <w:autoSpaceDN w:val="0"/>
      <w:adjustRightInd w:val="0"/>
    </w:pPr>
    <w:rPr>
      <w:rFonts w:ascii="Times New Roman" w:eastAsia="宋体" w:hAnsi="Times New Roman" w:cs="Calibri"/>
      <w:color w:val="000000"/>
      <w:sz w:val="24"/>
      <w:szCs w:val="24"/>
    </w:rPr>
  </w:style>
  <w:style w:type="character" w:customStyle="1" w:styleId="Char27">
    <w:name w:val="引用 Char2"/>
    <w:basedOn w:val="a1"/>
    <w:uiPriority w:val="99"/>
    <w:semiHidden/>
    <w:qFormat/>
    <w:rPr>
      <w:rFonts w:ascii="Times New Roman" w:hAnsi="Times New Roman"/>
      <w:i/>
      <w:iCs/>
      <w:color w:val="000000" w:themeColor="text1"/>
      <w:kern w:val="2"/>
      <w:sz w:val="21"/>
      <w:szCs w:val="24"/>
    </w:rPr>
  </w:style>
  <w:style w:type="paragraph" w:customStyle="1" w:styleId="p0">
    <w:name w:val="p0"/>
    <w:basedOn w:val="a"/>
    <w:pPr>
      <w:widowControl/>
    </w:pPr>
    <w:rPr>
      <w:rFonts w:ascii="Calibri" w:hAnsi="Calibri" w:cs="宋体"/>
      <w:kern w:val="0"/>
      <w:szCs w:val="21"/>
    </w:rPr>
  </w:style>
  <w:style w:type="paragraph" w:customStyle="1" w:styleId="1b">
    <w:name w:val="列出段落1"/>
    <w:basedOn w:val="a"/>
    <w:qFormat/>
    <w:pPr>
      <w:ind w:firstLineChars="200" w:firstLine="420"/>
    </w:pPr>
    <w:rPr>
      <w:rFonts w:ascii="Calibri" w:hAnsi="Calibri"/>
      <w:szCs w:val="22"/>
    </w:rPr>
  </w:style>
  <w:style w:type="paragraph" w:customStyle="1" w:styleId="400">
    <w:name w:val="标题 4_0"/>
    <w:basedOn w:val="0"/>
    <w:next w:val="0"/>
    <w:qFormat/>
    <w:pPr>
      <w:keepNext/>
      <w:keepLines/>
      <w:spacing w:before="280" w:after="290" w:line="372" w:lineRule="auto"/>
      <w:outlineLvl w:val="3"/>
    </w:pPr>
    <w:rPr>
      <w:rFonts w:ascii="Cambria" w:hAnsi="Cambria"/>
      <w:b/>
      <w:bCs/>
      <w:sz w:val="28"/>
      <w:szCs w:val="28"/>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customStyle="1" w:styleId="1c">
    <w:name w:val="1"/>
    <w:basedOn w:val="a"/>
    <w:next w:val="a"/>
    <w:qFormat/>
  </w:style>
  <w:style w:type="paragraph" w:customStyle="1" w:styleId="03">
    <w:name w:val="标题_0"/>
    <w:basedOn w:val="17"/>
    <w:qFormat/>
    <w:pPr>
      <w:spacing w:before="120" w:after="120" w:line="360" w:lineRule="auto"/>
      <w:jc w:val="center"/>
      <w:outlineLvl w:val="0"/>
    </w:pPr>
    <w:rPr>
      <w:rFonts w:ascii="黑体" w:eastAsia="黑体" w:hAnsi="Arial"/>
      <w:b/>
      <w:bCs/>
      <w:kern w:val="2"/>
      <w:sz w:val="32"/>
      <w:szCs w:val="32"/>
    </w:rPr>
  </w:style>
  <w:style w:type="paragraph" w:customStyle="1" w:styleId="TOC1">
    <w:name w:val="TOC 标题1"/>
    <w:basedOn w:val="1"/>
    <w:next w:val="a"/>
    <w:qFormat/>
    <w:pPr>
      <w:spacing w:line="576" w:lineRule="auto"/>
      <w:outlineLvl w:val="9"/>
    </w:pPr>
    <w:rPr>
      <w:rFonts w:ascii="Calibri" w:eastAsia="黑体" w:hAnsi="Calibri"/>
    </w:rPr>
  </w:style>
  <w:style w:type="character" w:customStyle="1" w:styleId="Char28">
    <w:name w:val="明显引用 Char2"/>
    <w:basedOn w:val="a1"/>
    <w:uiPriority w:val="99"/>
    <w:semiHidden/>
    <w:qFormat/>
    <w:rPr>
      <w:rFonts w:ascii="Times New Roman" w:hAnsi="Times New Roman"/>
      <w:b/>
      <w:bCs/>
      <w:i/>
      <w:iCs/>
      <w:color w:val="4F81BD" w:themeColor="accent1"/>
      <w:kern w:val="2"/>
      <w:sz w:val="21"/>
      <w:szCs w:val="24"/>
    </w:rPr>
  </w:style>
  <w:style w:type="paragraph" w:customStyle="1" w:styleId="aff1">
    <w:name w:val="空半行"/>
    <w:basedOn w:val="a"/>
    <w:qFormat/>
    <w:pPr>
      <w:adjustRightInd w:val="0"/>
      <w:spacing w:line="120" w:lineRule="exact"/>
      <w:textAlignment w:val="baseline"/>
    </w:pPr>
    <w:rPr>
      <w:rFonts w:eastAsia="仿宋_GB2312"/>
      <w:color w:val="FFFFFF"/>
      <w:kern w:val="0"/>
      <w:sz w:val="30"/>
      <w:szCs w:val="20"/>
    </w:rPr>
  </w:style>
  <w:style w:type="character" w:customStyle="1" w:styleId="1d">
    <w:name w:val="纯文本 字符1"/>
    <w:rsid w:val="006C06C9"/>
    <w:rPr>
      <w:rFonts w:ascii="宋体" w:eastAsia="宋体" w:hAnsi="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4"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footer" w:uiPriority="0" w:qFormat="1"/>
    <w:lsdException w:name="caption" w:uiPriority="0" w:qFormat="1"/>
    <w:lsdException w:name="annotation reference" w:uiPriority="0"/>
    <w:lsdException w:name="page number" w:uiPriority="0" w:qFormat="1"/>
    <w:lsdException w:name="Title" w:semiHidden="0" w:uiPriority="0" w:unhideWhenUsed="0" w:qFormat="1"/>
    <w:lsdException w:name="Default Paragraph Font" w:uiPriority="1" w:qFormat="1"/>
    <w:lsdException w:name="Body Text" w:uiPriority="0" w:qFormat="1"/>
    <w:lsdException w:name="Body Text Indent" w:uiPriority="0" w:qFormat="1"/>
    <w:lsdException w:name="Subtitle" w:semiHidden="0" w:uiPriority="0" w:unhideWhenUsed="0" w:qFormat="1"/>
    <w:lsdException w:name="Date" w:uiPriority="0" w:qFormat="1"/>
    <w:lsdException w:name="Body Text 2" w:uiPriority="0" w:qFormat="1"/>
    <w:lsdException w:name="Body Text 3" w:uiPriority="0" w:qFormat="1"/>
    <w:lsdException w:name="Body Text Indent 2" w:uiPriority="0" w:qFormat="1"/>
    <w:lsdException w:name="Hyperlink" w:qFormat="1"/>
    <w:lsdException w:name="FollowedHyperlink"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Normal Table" w:qFormat="1"/>
    <w:lsdException w:name="annotation subject" w:uiPriority="0" w:qFormat="1"/>
    <w:lsdException w:name="Balloon Text" w:semiHidden="0" w:uiPriority="0" w:qFormat="1"/>
    <w:lsdException w:name="Table Grid" w:semiHidden="0" w:uiPriority="59"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paragraph" w:styleId="4">
    <w:name w:val="heading 4"/>
    <w:basedOn w:val="a"/>
    <w:next w:val="a"/>
    <w:link w:val="4Char"/>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qFormat/>
    <w:pPr>
      <w:keepNext/>
      <w:keepLines/>
      <w:spacing w:before="280" w:after="290" w:line="376" w:lineRule="auto"/>
      <w:outlineLvl w:val="4"/>
    </w:pPr>
    <w:rPr>
      <w:b/>
      <w:bCs/>
      <w:sz w:val="28"/>
      <w:szCs w:val="28"/>
    </w:rPr>
  </w:style>
  <w:style w:type="paragraph" w:styleId="6">
    <w:name w:val="heading 6"/>
    <w:basedOn w:val="a"/>
    <w:next w:val="a"/>
    <w:link w:val="6Char"/>
    <w:qFormat/>
    <w:pPr>
      <w:keepNext/>
      <w:keepLines/>
      <w:spacing w:before="240" w:after="64" w:line="317" w:lineRule="auto"/>
      <w:outlineLvl w:val="5"/>
    </w:pPr>
    <w:rPr>
      <w:rFonts w:ascii="Cambria" w:hAnsi="Cambria"/>
      <w:b/>
      <w:bCs/>
      <w:sz w:val="24"/>
    </w:rPr>
  </w:style>
  <w:style w:type="paragraph" w:styleId="7">
    <w:name w:val="heading 7"/>
    <w:basedOn w:val="a"/>
    <w:next w:val="a"/>
    <w:link w:val="7Char"/>
    <w:qFormat/>
    <w:pPr>
      <w:keepNext/>
      <w:keepLines/>
      <w:spacing w:before="240" w:after="64" w:line="317" w:lineRule="auto"/>
      <w:outlineLvl w:val="6"/>
    </w:pPr>
    <w:rPr>
      <w:rFonts w:ascii="Calibri" w:hAnsi="Calibri"/>
      <w:b/>
      <w:bCs/>
      <w:sz w:val="24"/>
    </w:rPr>
  </w:style>
  <w:style w:type="paragraph" w:styleId="8">
    <w:name w:val="heading 8"/>
    <w:basedOn w:val="a"/>
    <w:next w:val="a"/>
    <w:link w:val="8Char"/>
    <w:qFormat/>
    <w:pPr>
      <w:keepNext/>
      <w:keepLines/>
      <w:spacing w:before="240" w:after="64" w:line="317" w:lineRule="auto"/>
      <w:outlineLvl w:val="7"/>
    </w:pPr>
    <w:rPr>
      <w:rFonts w:ascii="Cambria" w:hAnsi="Cambria"/>
      <w:sz w:val="24"/>
    </w:rPr>
  </w:style>
  <w:style w:type="paragraph" w:styleId="9">
    <w:name w:val="heading 9"/>
    <w:basedOn w:val="a"/>
    <w:next w:val="a"/>
    <w:link w:val="9Char"/>
    <w:qFormat/>
    <w:pPr>
      <w:keepNext/>
      <w:keepLines/>
      <w:spacing w:before="240" w:after="64" w:line="317" w:lineRule="auto"/>
      <w:outlineLvl w:val="8"/>
    </w:pPr>
    <w:rPr>
      <w:rFonts w:ascii="Cambria" w:hAnsi="Cambria"/>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pPr>
      <w:adjustRightInd w:val="0"/>
      <w:spacing w:after="60" w:line="360" w:lineRule="atLeast"/>
      <w:ind w:leftChars="30" w:left="72" w:rightChars="30" w:right="30"/>
      <w:jc w:val="center"/>
      <w:textAlignment w:val="baseline"/>
    </w:pPr>
    <w:rPr>
      <w:rFonts w:ascii="Calibri" w:hAnsi="Calibri"/>
      <w:szCs w:val="22"/>
    </w:rPr>
  </w:style>
  <w:style w:type="paragraph" w:styleId="70">
    <w:name w:val="toc 7"/>
    <w:basedOn w:val="a"/>
    <w:next w:val="a"/>
    <w:uiPriority w:val="39"/>
    <w:qFormat/>
    <w:pPr>
      <w:ind w:leftChars="1200" w:left="2520"/>
    </w:pPr>
    <w:rPr>
      <w:rFonts w:ascii="Calibri" w:hAnsi="Calibri"/>
      <w:szCs w:val="22"/>
    </w:rPr>
  </w:style>
  <w:style w:type="paragraph" w:styleId="a4">
    <w:name w:val="Normal Indent"/>
    <w:basedOn w:val="a"/>
    <w:link w:val="Char0"/>
    <w:qFormat/>
    <w:pPr>
      <w:widowControl/>
      <w:ind w:firstLine="420"/>
      <w:jc w:val="left"/>
    </w:pPr>
    <w:rPr>
      <w:rFonts w:ascii="Calibri" w:hAnsi="Calibri"/>
      <w:sz w:val="20"/>
    </w:rPr>
  </w:style>
  <w:style w:type="paragraph" w:styleId="a5">
    <w:name w:val="caption"/>
    <w:basedOn w:val="a"/>
    <w:next w:val="a"/>
    <w:qFormat/>
    <w:rPr>
      <w:rFonts w:ascii="Cambria" w:eastAsia="黑体" w:hAnsi="Cambria"/>
      <w:sz w:val="20"/>
      <w:szCs w:val="20"/>
    </w:rPr>
  </w:style>
  <w:style w:type="paragraph" w:styleId="a6">
    <w:name w:val="Document Map"/>
    <w:basedOn w:val="a"/>
    <w:link w:val="Char1"/>
    <w:qFormat/>
    <w:pPr>
      <w:shd w:val="clear" w:color="auto" w:fill="000080"/>
    </w:pPr>
    <w:rPr>
      <w:rFonts w:ascii="Calibri" w:hAnsi="Calibri"/>
      <w:shd w:val="clear" w:color="auto" w:fill="000080"/>
    </w:rPr>
  </w:style>
  <w:style w:type="paragraph" w:styleId="a7">
    <w:name w:val="annotation text"/>
    <w:basedOn w:val="a"/>
    <w:link w:val="Char2"/>
    <w:uiPriority w:val="99"/>
    <w:qFormat/>
    <w:pPr>
      <w:jc w:val="left"/>
    </w:pPr>
  </w:style>
  <w:style w:type="paragraph" w:styleId="30">
    <w:name w:val="Body Text 3"/>
    <w:basedOn w:val="a"/>
    <w:link w:val="3Char0"/>
    <w:qFormat/>
    <w:pPr>
      <w:spacing w:after="120"/>
    </w:pPr>
    <w:rPr>
      <w:rFonts w:ascii="Calibri" w:hAnsi="Calibri"/>
      <w:sz w:val="16"/>
      <w:szCs w:val="16"/>
    </w:rPr>
  </w:style>
  <w:style w:type="paragraph" w:styleId="a8">
    <w:name w:val="Body Text Indent"/>
    <w:basedOn w:val="a"/>
    <w:link w:val="Char3"/>
    <w:unhideWhenUsed/>
    <w:qFormat/>
    <w:pPr>
      <w:spacing w:after="120"/>
      <w:ind w:leftChars="200" w:left="420"/>
    </w:pPr>
  </w:style>
  <w:style w:type="paragraph" w:styleId="40">
    <w:name w:val="index 4"/>
    <w:basedOn w:val="a"/>
    <w:next w:val="a"/>
    <w:qFormat/>
    <w:pPr>
      <w:ind w:leftChars="600" w:left="600"/>
    </w:pPr>
  </w:style>
  <w:style w:type="paragraph" w:styleId="50">
    <w:name w:val="toc 5"/>
    <w:basedOn w:val="a"/>
    <w:next w:val="a"/>
    <w:uiPriority w:val="39"/>
    <w:qFormat/>
    <w:pPr>
      <w:ind w:leftChars="800" w:left="1680"/>
    </w:pPr>
    <w:rPr>
      <w:rFonts w:ascii="Calibri" w:hAnsi="Calibri"/>
      <w:szCs w:val="22"/>
    </w:rPr>
  </w:style>
  <w:style w:type="paragraph" w:styleId="31">
    <w:name w:val="toc 3"/>
    <w:basedOn w:val="0"/>
    <w:next w:val="0"/>
    <w:uiPriority w:val="39"/>
    <w:qFormat/>
    <w:pPr>
      <w:ind w:leftChars="400" w:left="840"/>
    </w:pPr>
  </w:style>
  <w:style w:type="paragraph" w:customStyle="1" w:styleId="0">
    <w:name w:val="正文_0"/>
    <w:qFormat/>
    <w:pPr>
      <w:widowControl w:val="0"/>
      <w:jc w:val="both"/>
    </w:pPr>
    <w:rPr>
      <w:rFonts w:ascii="Calibri" w:eastAsia="宋体" w:hAnsi="Calibri" w:cs="Times New Roman"/>
      <w:kern w:val="2"/>
      <w:sz w:val="21"/>
      <w:szCs w:val="22"/>
    </w:rPr>
  </w:style>
  <w:style w:type="paragraph" w:styleId="a9">
    <w:name w:val="Plain Text"/>
    <w:basedOn w:val="a"/>
    <w:link w:val="Char4"/>
    <w:unhideWhenUsed/>
    <w:qFormat/>
    <w:rPr>
      <w:rFonts w:ascii="宋体" w:hAnsi="Courier New"/>
      <w:szCs w:val="21"/>
    </w:rPr>
  </w:style>
  <w:style w:type="paragraph" w:styleId="80">
    <w:name w:val="toc 8"/>
    <w:basedOn w:val="a"/>
    <w:next w:val="a"/>
    <w:uiPriority w:val="39"/>
    <w:qFormat/>
    <w:pPr>
      <w:ind w:leftChars="1400" w:left="2940"/>
    </w:pPr>
    <w:rPr>
      <w:rFonts w:ascii="Calibri" w:hAnsi="Calibri"/>
      <w:szCs w:val="22"/>
    </w:rPr>
  </w:style>
  <w:style w:type="paragraph" w:styleId="aa">
    <w:name w:val="Date"/>
    <w:basedOn w:val="a"/>
    <w:next w:val="a"/>
    <w:link w:val="Char5"/>
    <w:qFormat/>
    <w:pPr>
      <w:ind w:leftChars="2500" w:left="100"/>
    </w:pPr>
    <w:rPr>
      <w:rFonts w:ascii="Calibri" w:hAnsi="Calibri"/>
    </w:rPr>
  </w:style>
  <w:style w:type="paragraph" w:styleId="20">
    <w:name w:val="Body Text Indent 2"/>
    <w:basedOn w:val="a"/>
    <w:link w:val="2Char0"/>
    <w:qFormat/>
    <w:pPr>
      <w:spacing w:after="120" w:line="480" w:lineRule="auto"/>
      <w:ind w:leftChars="200" w:left="420"/>
    </w:pPr>
    <w:rPr>
      <w:rFonts w:ascii="Calibri" w:hAnsi="Calibri"/>
    </w:rPr>
  </w:style>
  <w:style w:type="paragraph" w:styleId="ab">
    <w:name w:val="Balloon Text"/>
    <w:basedOn w:val="a"/>
    <w:link w:val="Char6"/>
    <w:unhideWhenUsed/>
    <w:qFormat/>
    <w:rPr>
      <w:sz w:val="18"/>
      <w:szCs w:val="18"/>
    </w:rPr>
  </w:style>
  <w:style w:type="paragraph" w:styleId="ac">
    <w:name w:val="footer"/>
    <w:basedOn w:val="a"/>
    <w:link w:val="Char7"/>
    <w:unhideWhenUsed/>
    <w:qFormat/>
    <w:pPr>
      <w:tabs>
        <w:tab w:val="center" w:pos="4153"/>
        <w:tab w:val="right" w:pos="8306"/>
      </w:tabs>
      <w:snapToGrid w:val="0"/>
      <w:jc w:val="left"/>
    </w:pPr>
    <w:rPr>
      <w:sz w:val="18"/>
      <w:szCs w:val="18"/>
    </w:rPr>
  </w:style>
  <w:style w:type="paragraph" w:styleId="ad">
    <w:name w:val="header"/>
    <w:basedOn w:val="a"/>
    <w:link w:val="Char8"/>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60" w:line="400" w:lineRule="exact"/>
    </w:pPr>
    <w:rPr>
      <w:rFonts w:eastAsia="黑体"/>
    </w:rPr>
  </w:style>
  <w:style w:type="paragraph" w:styleId="41">
    <w:name w:val="toc 4"/>
    <w:basedOn w:val="0"/>
    <w:next w:val="0"/>
    <w:uiPriority w:val="39"/>
    <w:qFormat/>
    <w:pPr>
      <w:ind w:leftChars="600" w:left="1260"/>
    </w:pPr>
  </w:style>
  <w:style w:type="paragraph" w:styleId="ae">
    <w:name w:val="Subtitle"/>
    <w:basedOn w:val="a"/>
    <w:next w:val="a"/>
    <w:link w:val="Char9"/>
    <w:qFormat/>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a"/>
    <w:qFormat/>
    <w:pPr>
      <w:adjustRightInd w:val="0"/>
      <w:spacing w:line="312" w:lineRule="atLeast"/>
      <w:jc w:val="left"/>
      <w:textAlignment w:val="baseline"/>
    </w:pPr>
    <w:rPr>
      <w:rFonts w:ascii="Calibri" w:hAnsi="Calibri"/>
      <w:kern w:val="0"/>
      <w:sz w:val="18"/>
      <w:szCs w:val="20"/>
    </w:rPr>
  </w:style>
  <w:style w:type="paragraph" w:styleId="60">
    <w:name w:val="toc 6"/>
    <w:basedOn w:val="a"/>
    <w:next w:val="a"/>
    <w:uiPriority w:val="39"/>
    <w:qFormat/>
    <w:pPr>
      <w:ind w:leftChars="1000" w:left="2100"/>
    </w:pPr>
    <w:rPr>
      <w:rFonts w:ascii="Calibri" w:hAnsi="Calibri"/>
      <w:szCs w:val="22"/>
    </w:rPr>
  </w:style>
  <w:style w:type="paragraph" w:styleId="21">
    <w:name w:val="toc 2"/>
    <w:basedOn w:val="a"/>
    <w:next w:val="a"/>
    <w:uiPriority w:val="39"/>
    <w:qFormat/>
    <w:pPr>
      <w:ind w:leftChars="200" w:left="420"/>
    </w:pPr>
    <w:rPr>
      <w:rFonts w:ascii="Calibri" w:hAnsi="Calibri"/>
      <w:szCs w:val="22"/>
    </w:rPr>
  </w:style>
  <w:style w:type="paragraph" w:styleId="90">
    <w:name w:val="toc 9"/>
    <w:basedOn w:val="a"/>
    <w:next w:val="a"/>
    <w:uiPriority w:val="39"/>
    <w:qFormat/>
    <w:pPr>
      <w:ind w:leftChars="1600" w:left="3360"/>
    </w:pPr>
    <w:rPr>
      <w:rFonts w:ascii="Calibri" w:hAnsi="Calibri"/>
      <w:szCs w:val="22"/>
    </w:rPr>
  </w:style>
  <w:style w:type="paragraph" w:styleId="22">
    <w:name w:val="Body Text 2"/>
    <w:basedOn w:val="a"/>
    <w:link w:val="2Char1"/>
    <w:qFormat/>
    <w:pPr>
      <w:spacing w:after="120" w:line="480" w:lineRule="auto"/>
    </w:pPr>
  </w:style>
  <w:style w:type="paragraph" w:styleId="af0">
    <w:name w:val="Normal (Web)"/>
    <w:basedOn w:val="a"/>
    <w:unhideWhenUsed/>
    <w:qFormat/>
    <w:pPr>
      <w:widowControl/>
      <w:spacing w:before="100" w:beforeAutospacing="1" w:after="100" w:afterAutospacing="1"/>
      <w:jc w:val="left"/>
    </w:pPr>
    <w:rPr>
      <w:rFonts w:ascii="Verdana" w:hAnsi="Verdana" w:cs="宋体"/>
      <w:kern w:val="0"/>
      <w:sz w:val="24"/>
    </w:rPr>
  </w:style>
  <w:style w:type="paragraph" w:styleId="af1">
    <w:name w:val="Title"/>
    <w:basedOn w:val="a"/>
    <w:next w:val="a"/>
    <w:link w:val="Charb"/>
    <w:qFormat/>
    <w:pPr>
      <w:spacing w:before="240" w:after="60"/>
      <w:jc w:val="center"/>
      <w:outlineLvl w:val="0"/>
    </w:pPr>
    <w:rPr>
      <w:rFonts w:ascii="Cambria" w:hAnsi="Cambria"/>
      <w:b/>
      <w:bCs/>
      <w:sz w:val="32"/>
      <w:szCs w:val="32"/>
    </w:rPr>
  </w:style>
  <w:style w:type="paragraph" w:styleId="af2">
    <w:name w:val="annotation subject"/>
    <w:basedOn w:val="a7"/>
    <w:next w:val="a7"/>
    <w:link w:val="Charc"/>
    <w:qFormat/>
    <w:rPr>
      <w:rFonts w:ascii="Calibri" w:hAnsi="Calibri"/>
      <w:b/>
      <w:bCs/>
    </w:rPr>
  </w:style>
  <w:style w:type="table" w:styleId="af3">
    <w:name w:val="Table Grid"/>
    <w:basedOn w:val="a2"/>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qFormat/>
    <w:rPr>
      <w:b/>
      <w:bCs/>
    </w:rPr>
  </w:style>
  <w:style w:type="character" w:styleId="af5">
    <w:name w:val="page number"/>
    <w:basedOn w:val="a1"/>
    <w:qFormat/>
  </w:style>
  <w:style w:type="character" w:styleId="af6">
    <w:name w:val="FollowedHyperlink"/>
    <w:uiPriority w:val="99"/>
    <w:qFormat/>
    <w:rPr>
      <w:color w:val="DD8905"/>
      <w:u w:val="none"/>
    </w:rPr>
  </w:style>
  <w:style w:type="character" w:styleId="af7">
    <w:name w:val="Emphasis"/>
    <w:qFormat/>
    <w:rPr>
      <w:i/>
      <w:iCs/>
    </w:rPr>
  </w:style>
  <w:style w:type="character" w:styleId="af8">
    <w:name w:val="Hyperlink"/>
    <w:basedOn w:val="a1"/>
    <w:uiPriority w:val="99"/>
    <w:unhideWhenUsed/>
    <w:qFormat/>
    <w:rPr>
      <w:color w:val="0000FF"/>
      <w:u w:val="single"/>
    </w:rPr>
  </w:style>
  <w:style w:type="character" w:styleId="af9">
    <w:name w:val="annotation reference"/>
    <w:rPr>
      <w:sz w:val="21"/>
      <w:szCs w:val="21"/>
    </w:rPr>
  </w:style>
  <w:style w:type="character" w:customStyle="1" w:styleId="2Char">
    <w:name w:val="标题 2 Char"/>
    <w:basedOn w:val="a1"/>
    <w:link w:val="2"/>
    <w:qFormat/>
    <w:rPr>
      <w:rFonts w:ascii="Arial" w:eastAsia="黑体" w:hAnsi="Arial" w:cs="Times New Roman"/>
      <w:b/>
      <w:bCs/>
      <w:sz w:val="32"/>
      <w:szCs w:val="32"/>
    </w:rPr>
  </w:style>
  <w:style w:type="character" w:customStyle="1" w:styleId="Char4">
    <w:name w:val="纯文本 Char"/>
    <w:basedOn w:val="a1"/>
    <w:link w:val="a9"/>
    <w:qFormat/>
    <w:rPr>
      <w:rFonts w:ascii="宋体" w:eastAsia="宋体" w:hAnsi="Courier New" w:cs="Times New Roman"/>
      <w:szCs w:val="21"/>
    </w:rPr>
  </w:style>
  <w:style w:type="paragraph" w:customStyle="1" w:styleId="afa">
    <w:name w:val="普通正文"/>
    <w:basedOn w:val="a"/>
    <w:qFormat/>
    <w:pPr>
      <w:adjustRightInd w:val="0"/>
      <w:spacing w:before="120" w:after="120" w:line="360" w:lineRule="auto"/>
      <w:ind w:firstLine="480"/>
      <w:jc w:val="left"/>
    </w:pPr>
    <w:rPr>
      <w:rFonts w:ascii="Arial" w:hAnsi="Arial"/>
      <w:kern w:val="0"/>
      <w:sz w:val="24"/>
    </w:rPr>
  </w:style>
  <w:style w:type="paragraph" w:customStyle="1" w:styleId="ptextindent2">
    <w:name w:val="p_text_indent_2"/>
    <w:basedOn w:val="a"/>
    <w:qFormat/>
    <w:pPr>
      <w:ind w:firstLine="420"/>
      <w:jc w:val="left"/>
    </w:pPr>
    <w:rPr>
      <w:kern w:val="0"/>
    </w:rPr>
  </w:style>
  <w:style w:type="paragraph" w:styleId="afb">
    <w:name w:val="List Paragraph"/>
    <w:basedOn w:val="a"/>
    <w:qFormat/>
    <w:pPr>
      <w:ind w:firstLineChars="200" w:firstLine="420"/>
    </w:pPr>
    <w:rPr>
      <w:rFonts w:asciiTheme="minorHAnsi" w:eastAsiaTheme="minorEastAsia" w:hAnsiTheme="minorHAnsi" w:cstheme="minorBidi"/>
      <w:szCs w:val="22"/>
    </w:rPr>
  </w:style>
  <w:style w:type="character" w:customStyle="1" w:styleId="Char8">
    <w:name w:val="页眉 Char"/>
    <w:basedOn w:val="a1"/>
    <w:link w:val="ad"/>
    <w:qFormat/>
    <w:rPr>
      <w:rFonts w:ascii="Times New Roman" w:eastAsia="宋体" w:hAnsi="Times New Roman" w:cs="Times New Roman"/>
      <w:sz w:val="18"/>
      <w:szCs w:val="18"/>
    </w:rPr>
  </w:style>
  <w:style w:type="character" w:customStyle="1" w:styleId="Char7">
    <w:name w:val="页脚 Char"/>
    <w:basedOn w:val="a1"/>
    <w:link w:val="ac"/>
    <w:qFormat/>
    <w:rPr>
      <w:rFonts w:ascii="Times New Roman" w:eastAsia="宋体" w:hAnsi="Times New Roman" w:cs="Times New Roman"/>
      <w:sz w:val="18"/>
      <w:szCs w:val="18"/>
    </w:rPr>
  </w:style>
  <w:style w:type="character" w:customStyle="1" w:styleId="Char2">
    <w:name w:val="批注文字 Char"/>
    <w:basedOn w:val="a1"/>
    <w:link w:val="a7"/>
    <w:qFormat/>
    <w:rPr>
      <w:rFonts w:ascii="Times New Roman" w:eastAsia="宋体" w:hAnsi="Times New Roman" w:cs="Times New Roman"/>
      <w:kern w:val="2"/>
      <w:sz w:val="21"/>
      <w:szCs w:val="24"/>
    </w:rPr>
  </w:style>
  <w:style w:type="character" w:customStyle="1" w:styleId="Char6">
    <w:name w:val="批注框文本 Char"/>
    <w:basedOn w:val="a1"/>
    <w:link w:val="ab"/>
    <w:qFormat/>
    <w:rPr>
      <w:rFonts w:ascii="Times New Roman" w:eastAsia="宋体" w:hAnsi="Times New Roman" w:cs="Times New Roman"/>
      <w:kern w:val="2"/>
      <w:sz w:val="18"/>
      <w:szCs w:val="18"/>
    </w:rPr>
  </w:style>
  <w:style w:type="character" w:customStyle="1" w:styleId="Char10">
    <w:name w:val="纯文本 Char1"/>
    <w:qFormat/>
    <w:rPr>
      <w:rFonts w:ascii="宋体" w:eastAsia="宋体" w:hAnsi="Courier New" w:cs="Times New Roman"/>
      <w:szCs w:val="20"/>
    </w:rPr>
  </w:style>
  <w:style w:type="paragraph" w:customStyle="1" w:styleId="afc">
    <w:name w:val="标准正文"/>
    <w:basedOn w:val="a"/>
    <w:qFormat/>
    <w:pPr>
      <w:adjustRightInd w:val="0"/>
      <w:snapToGrid w:val="0"/>
      <w:spacing w:line="360" w:lineRule="auto"/>
      <w:ind w:leftChars="229" w:left="229" w:firstLineChars="200" w:firstLine="560"/>
      <w:jc w:val="left"/>
    </w:pPr>
    <w:rPr>
      <w:rFonts w:ascii="Arial" w:hAnsi="Arial"/>
      <w:kern w:val="0"/>
      <w:sz w:val="24"/>
    </w:rPr>
  </w:style>
  <w:style w:type="character" w:customStyle="1" w:styleId="Char3">
    <w:name w:val="正文文本缩进 Char"/>
    <w:basedOn w:val="a1"/>
    <w:link w:val="a8"/>
    <w:qFormat/>
    <w:rPr>
      <w:rFonts w:ascii="Times New Roman" w:eastAsia="宋体" w:hAnsi="Times New Roman" w:cs="Times New Roman"/>
      <w:kern w:val="2"/>
      <w:sz w:val="21"/>
      <w:szCs w:val="24"/>
    </w:rPr>
  </w:style>
  <w:style w:type="character" w:customStyle="1" w:styleId="1Char">
    <w:name w:val="标题 1 Char"/>
    <w:basedOn w:val="a1"/>
    <w:link w:val="1"/>
    <w:qFormat/>
    <w:rPr>
      <w:rFonts w:ascii="Times New Roman" w:hAnsi="Times New Roman"/>
      <w:b/>
      <w:bCs/>
      <w:kern w:val="44"/>
      <w:sz w:val="44"/>
      <w:szCs w:val="44"/>
    </w:rPr>
  </w:style>
  <w:style w:type="character" w:customStyle="1" w:styleId="3Char">
    <w:name w:val="标题 3 Char"/>
    <w:basedOn w:val="a1"/>
    <w:link w:val="3"/>
    <w:qFormat/>
    <w:rPr>
      <w:rFonts w:ascii="Times New Roman" w:hAnsi="Times New Roman"/>
      <w:b/>
      <w:bCs/>
      <w:kern w:val="2"/>
      <w:sz w:val="32"/>
      <w:szCs w:val="32"/>
    </w:rPr>
  </w:style>
  <w:style w:type="character" w:customStyle="1" w:styleId="4Char">
    <w:name w:val="标题 4 Char"/>
    <w:basedOn w:val="a1"/>
    <w:link w:val="4"/>
    <w:qFormat/>
    <w:rPr>
      <w:rFonts w:asciiTheme="majorHAnsi" w:eastAsiaTheme="majorEastAsia" w:hAnsiTheme="majorHAnsi" w:cstheme="majorBidi"/>
      <w:b/>
      <w:bCs/>
      <w:kern w:val="2"/>
      <w:sz w:val="28"/>
      <w:szCs w:val="28"/>
    </w:rPr>
  </w:style>
  <w:style w:type="character" w:customStyle="1" w:styleId="5Char">
    <w:name w:val="标题 5 Char"/>
    <w:basedOn w:val="a1"/>
    <w:link w:val="5"/>
    <w:qFormat/>
    <w:rPr>
      <w:rFonts w:ascii="Times New Roman" w:hAnsi="Times New Roman"/>
      <w:b/>
      <w:bCs/>
      <w:kern w:val="2"/>
      <w:sz w:val="28"/>
      <w:szCs w:val="28"/>
    </w:rPr>
  </w:style>
  <w:style w:type="character" w:customStyle="1" w:styleId="6Char">
    <w:name w:val="标题 6 Char"/>
    <w:basedOn w:val="a1"/>
    <w:link w:val="6"/>
    <w:qFormat/>
    <w:rPr>
      <w:rFonts w:ascii="Cambria" w:hAnsi="Cambria"/>
      <w:b/>
      <w:bCs/>
      <w:kern w:val="2"/>
      <w:sz w:val="24"/>
      <w:szCs w:val="24"/>
    </w:rPr>
  </w:style>
  <w:style w:type="character" w:customStyle="1" w:styleId="7Char">
    <w:name w:val="标题 7 Char"/>
    <w:basedOn w:val="a1"/>
    <w:link w:val="7"/>
    <w:qFormat/>
    <w:rPr>
      <w:b/>
      <w:bCs/>
      <w:kern w:val="2"/>
      <w:sz w:val="24"/>
      <w:szCs w:val="24"/>
    </w:rPr>
  </w:style>
  <w:style w:type="character" w:customStyle="1" w:styleId="8Char">
    <w:name w:val="标题 8 Char"/>
    <w:basedOn w:val="a1"/>
    <w:link w:val="8"/>
    <w:qFormat/>
    <w:rPr>
      <w:rFonts w:ascii="Cambria" w:hAnsi="Cambria"/>
      <w:kern w:val="2"/>
      <w:sz w:val="24"/>
      <w:szCs w:val="24"/>
    </w:rPr>
  </w:style>
  <w:style w:type="character" w:customStyle="1" w:styleId="9Char">
    <w:name w:val="标题 9 Char"/>
    <w:basedOn w:val="a1"/>
    <w:link w:val="9"/>
    <w:qFormat/>
    <w:rPr>
      <w:rFonts w:ascii="Cambria" w:hAnsi="Cambria"/>
      <w:kern w:val="2"/>
      <w:sz w:val="21"/>
      <w:szCs w:val="21"/>
    </w:rPr>
  </w:style>
  <w:style w:type="character" w:customStyle="1" w:styleId="Heading2Char">
    <w:name w:val="Heading 2 Char"/>
    <w:qFormat/>
    <w:rPr>
      <w:rFonts w:ascii="Arial" w:eastAsia="黑体" w:hAnsi="Arial"/>
      <w:b/>
      <w:bCs/>
      <w:kern w:val="2"/>
      <w:sz w:val="32"/>
      <w:szCs w:val="32"/>
      <w:lang w:val="en-US" w:eastAsia="zh-CN" w:bidi="ar-SA"/>
    </w:rPr>
  </w:style>
  <w:style w:type="character" w:customStyle="1" w:styleId="3Char0">
    <w:name w:val="正文文本 3 Char"/>
    <w:link w:val="30"/>
    <w:qFormat/>
    <w:rPr>
      <w:kern w:val="2"/>
      <w:sz w:val="16"/>
      <w:szCs w:val="16"/>
    </w:rPr>
  </w:style>
  <w:style w:type="character" w:customStyle="1" w:styleId="Chard">
    <w:name w:val="引用 Char"/>
    <w:link w:val="afd"/>
    <w:qFormat/>
    <w:rPr>
      <w:i/>
      <w:iCs/>
      <w:color w:val="000000"/>
    </w:rPr>
  </w:style>
  <w:style w:type="paragraph" w:styleId="afd">
    <w:name w:val="Quote"/>
    <w:basedOn w:val="a"/>
    <w:next w:val="a"/>
    <w:link w:val="Chard"/>
    <w:qFormat/>
    <w:rPr>
      <w:rFonts w:ascii="Calibri" w:hAnsi="Calibri"/>
      <w:i/>
      <w:iCs/>
      <w:color w:val="000000"/>
      <w:kern w:val="0"/>
      <w:sz w:val="20"/>
      <w:szCs w:val="20"/>
    </w:rPr>
  </w:style>
  <w:style w:type="character" w:customStyle="1" w:styleId="Char11">
    <w:name w:val="引用 Char1"/>
    <w:uiPriority w:val="29"/>
    <w:qFormat/>
    <w:rPr>
      <w:rFonts w:ascii="Times New Roman" w:eastAsia="宋体" w:hAnsi="Times New Roman" w:cs="Times New Roman"/>
      <w:i/>
      <w:iCs/>
      <w:color w:val="000000"/>
      <w:szCs w:val="24"/>
    </w:rPr>
  </w:style>
  <w:style w:type="character" w:customStyle="1" w:styleId="11">
    <w:name w:val="不明显强调1"/>
    <w:qFormat/>
    <w:rPr>
      <w:i/>
      <w:iCs/>
      <w:color w:val="808080"/>
    </w:rPr>
  </w:style>
  <w:style w:type="character" w:customStyle="1" w:styleId="CharChar21">
    <w:name w:val="Char Char21"/>
    <w:qFormat/>
    <w:rPr>
      <w:rFonts w:ascii="Arial" w:eastAsia="黑体" w:hAnsi="Arial" w:cs="Times New Roman"/>
      <w:b/>
      <w:bCs/>
      <w:sz w:val="32"/>
      <w:szCs w:val="32"/>
    </w:rPr>
  </w:style>
  <w:style w:type="character" w:customStyle="1" w:styleId="Heading1Char">
    <w:name w:val="Heading 1 Char"/>
    <w:qFormat/>
    <w:rPr>
      <w:rFonts w:eastAsia="宋体"/>
      <w:b/>
      <w:bCs/>
      <w:kern w:val="44"/>
      <w:sz w:val="32"/>
      <w:szCs w:val="44"/>
      <w:lang w:val="en-US" w:eastAsia="zh-CN" w:bidi="ar-SA"/>
    </w:rPr>
  </w:style>
  <w:style w:type="character" w:customStyle="1" w:styleId="12">
    <w:name w:val="未处理的提及1"/>
    <w:uiPriority w:val="99"/>
    <w:unhideWhenUsed/>
    <w:qFormat/>
    <w:rPr>
      <w:color w:val="808080"/>
      <w:shd w:val="clear" w:color="auto" w:fill="E6E6E6"/>
    </w:rPr>
  </w:style>
  <w:style w:type="character" w:customStyle="1" w:styleId="Char20">
    <w:name w:val="批注文字 Char2"/>
    <w:uiPriority w:val="99"/>
    <w:qFormat/>
    <w:rPr>
      <w:rFonts w:eastAsia="宋体"/>
      <w:kern w:val="2"/>
      <w:sz w:val="21"/>
      <w:szCs w:val="24"/>
      <w:lang w:val="en-US" w:eastAsia="zh-CN" w:bidi="ar-SA"/>
    </w:rPr>
  </w:style>
  <w:style w:type="character" w:customStyle="1" w:styleId="CharChar23">
    <w:name w:val="Char Char23"/>
    <w:qFormat/>
    <w:rPr>
      <w:rFonts w:eastAsia="宋体"/>
      <w:b/>
      <w:bCs/>
      <w:kern w:val="44"/>
      <w:sz w:val="32"/>
      <w:szCs w:val="44"/>
      <w:lang w:val="en-US" w:eastAsia="zh-CN" w:bidi="ar-SA"/>
    </w:rPr>
  </w:style>
  <w:style w:type="character" w:customStyle="1" w:styleId="Char12">
    <w:name w:val="副标题 Char1"/>
    <w:uiPriority w:val="11"/>
    <w:qFormat/>
    <w:rPr>
      <w:rFonts w:ascii="Cambria" w:hAnsi="Cambria" w:cs="Times New Roman" w:hint="default"/>
      <w:b/>
      <w:bCs/>
      <w:kern w:val="28"/>
      <w:sz w:val="32"/>
      <w:szCs w:val="32"/>
    </w:rPr>
  </w:style>
  <w:style w:type="character" w:customStyle="1" w:styleId="13">
    <w:name w:val="明显强调1"/>
    <w:qFormat/>
    <w:rPr>
      <w:b/>
      <w:bCs/>
      <w:i/>
      <w:iCs/>
      <w:color w:val="4F81BD"/>
    </w:rPr>
  </w:style>
  <w:style w:type="character" w:customStyle="1" w:styleId="Charb">
    <w:name w:val="标题 Char"/>
    <w:link w:val="af1"/>
    <w:qFormat/>
    <w:rPr>
      <w:rFonts w:ascii="Cambria" w:hAnsi="Cambria"/>
      <w:b/>
      <w:bCs/>
      <w:kern w:val="2"/>
      <w:sz w:val="32"/>
      <w:szCs w:val="32"/>
    </w:rPr>
  </w:style>
  <w:style w:type="character" w:customStyle="1" w:styleId="Heading4Char">
    <w:name w:val="Heading 4 Char"/>
    <w:qFormat/>
    <w:rPr>
      <w:rFonts w:ascii="Arial" w:eastAsia="宋体" w:hAnsi="Arial"/>
      <w:b/>
      <w:bCs/>
      <w:kern w:val="2"/>
      <w:sz w:val="21"/>
      <w:szCs w:val="28"/>
      <w:lang w:val="en-US" w:eastAsia="zh-CN" w:bidi="ar-SA"/>
    </w:rPr>
  </w:style>
  <w:style w:type="character" w:customStyle="1" w:styleId="CharChar6">
    <w:name w:val="Char Char6"/>
    <w:qFormat/>
    <w:rPr>
      <w:rFonts w:eastAsia="宋体"/>
      <w:b/>
      <w:bCs/>
      <w:kern w:val="44"/>
      <w:sz w:val="32"/>
      <w:szCs w:val="44"/>
      <w:lang w:val="en-US" w:eastAsia="zh-CN" w:bidi="ar-SA"/>
    </w:rPr>
  </w:style>
  <w:style w:type="character" w:customStyle="1" w:styleId="CharChar181">
    <w:name w:val="Char Char181"/>
    <w:qFormat/>
    <w:rPr>
      <w:b/>
      <w:bCs/>
      <w:kern w:val="44"/>
      <w:sz w:val="44"/>
      <w:szCs w:val="44"/>
    </w:rPr>
  </w:style>
  <w:style w:type="character" w:customStyle="1" w:styleId="CharChar18">
    <w:name w:val="Char Char18"/>
    <w:qFormat/>
    <w:rPr>
      <w:rFonts w:ascii="Times New Roman" w:eastAsia="宋体" w:hAnsi="Times New Roman" w:cs="Times New Roman"/>
      <w:b/>
      <w:bCs/>
      <w:sz w:val="28"/>
      <w:szCs w:val="28"/>
    </w:rPr>
  </w:style>
  <w:style w:type="character" w:customStyle="1" w:styleId="1Char1">
    <w:name w:val="标题 1 Char1"/>
    <w:qFormat/>
    <w:rPr>
      <w:rFonts w:ascii="Calibri" w:eastAsia="宋体" w:hAnsi="Calibri" w:cs="Arial"/>
      <w:b/>
      <w:kern w:val="44"/>
      <w:sz w:val="44"/>
      <w:szCs w:val="20"/>
    </w:rPr>
  </w:style>
  <w:style w:type="character" w:customStyle="1" w:styleId="Char13">
    <w:name w:val="批注框文本 Char1"/>
    <w:qFormat/>
    <w:rPr>
      <w:rFonts w:ascii="Times New Roman" w:eastAsia="宋体" w:hAnsi="Times New Roman" w:cs="Times New Roman"/>
      <w:sz w:val="18"/>
      <w:szCs w:val="18"/>
    </w:rPr>
  </w:style>
  <w:style w:type="character" w:customStyle="1" w:styleId="Char1">
    <w:name w:val="文档结构图 Char"/>
    <w:link w:val="a6"/>
    <w:qFormat/>
    <w:rPr>
      <w:kern w:val="2"/>
      <w:sz w:val="21"/>
      <w:szCs w:val="24"/>
      <w:shd w:val="clear" w:color="auto" w:fill="000080"/>
    </w:rPr>
  </w:style>
  <w:style w:type="character" w:customStyle="1" w:styleId="Char14">
    <w:name w:val="文档结构图 Char1"/>
    <w:qFormat/>
    <w:rPr>
      <w:rFonts w:ascii="宋体" w:eastAsia="宋体" w:hAnsi="Times New Roman" w:cs="Times New Roman"/>
      <w:sz w:val="18"/>
      <w:szCs w:val="18"/>
    </w:rPr>
  </w:style>
  <w:style w:type="character" w:customStyle="1" w:styleId="Char15">
    <w:name w:val="批注文字 Char1"/>
    <w:qFormat/>
    <w:rPr>
      <w:rFonts w:ascii="Times New Roman" w:eastAsia="宋体" w:hAnsi="Times New Roman" w:cs="Times New Roman"/>
      <w:szCs w:val="24"/>
    </w:rPr>
  </w:style>
  <w:style w:type="character" w:customStyle="1" w:styleId="Chare">
    <w:name w:val="样式 Char"/>
    <w:link w:val="afe"/>
    <w:qFormat/>
    <w:locked/>
    <w:rPr>
      <w:rFonts w:ascii="宋体" w:hAnsi="宋体" w:cs="宋体"/>
      <w:sz w:val="24"/>
      <w:szCs w:val="24"/>
    </w:rPr>
  </w:style>
  <w:style w:type="paragraph" w:customStyle="1" w:styleId="afe">
    <w:name w:val="样式"/>
    <w:link w:val="Chare"/>
    <w:qFormat/>
    <w:pPr>
      <w:widowControl w:val="0"/>
      <w:autoSpaceDE w:val="0"/>
      <w:autoSpaceDN w:val="0"/>
      <w:adjustRightInd w:val="0"/>
    </w:pPr>
    <w:rPr>
      <w:rFonts w:ascii="宋体" w:eastAsia="宋体" w:hAnsi="宋体" w:cs="宋体"/>
      <w:sz w:val="24"/>
      <w:szCs w:val="24"/>
    </w:rPr>
  </w:style>
  <w:style w:type="character" w:customStyle="1" w:styleId="CommentSubjectChar">
    <w:name w:val="Comment Subject Char"/>
    <w:qFormat/>
    <w:rPr>
      <w:b/>
      <w:sz w:val="24"/>
      <w:lang w:bidi="ar-SA"/>
    </w:rPr>
  </w:style>
  <w:style w:type="character" w:customStyle="1" w:styleId="Char16">
    <w:name w:val="批注主题 Char1"/>
    <w:qFormat/>
    <w:rPr>
      <w:rFonts w:ascii="Times New Roman" w:eastAsia="宋体" w:hAnsi="Times New Roman" w:cs="Times New Roman"/>
      <w:b/>
      <w:bCs/>
      <w:szCs w:val="24"/>
    </w:rPr>
  </w:style>
  <w:style w:type="character" w:customStyle="1" w:styleId="14">
    <w:name w:val="书籍标题1"/>
    <w:qFormat/>
    <w:rPr>
      <w:b/>
      <w:bCs/>
      <w:smallCaps/>
      <w:spacing w:val="5"/>
    </w:rPr>
  </w:style>
  <w:style w:type="character" w:customStyle="1" w:styleId="Heading3Char">
    <w:name w:val="Heading 3 Char"/>
    <w:qFormat/>
    <w:rPr>
      <w:rFonts w:cs="Times New Roman"/>
      <w:b/>
      <w:bCs/>
      <w:kern w:val="2"/>
      <w:sz w:val="32"/>
      <w:szCs w:val="32"/>
    </w:rPr>
  </w:style>
  <w:style w:type="character" w:customStyle="1" w:styleId="CharChar20">
    <w:name w:val="Char Char20"/>
    <w:qFormat/>
    <w:rPr>
      <w:rFonts w:ascii="Times New Roman" w:eastAsia="宋体" w:hAnsi="Times New Roman" w:cs="Times New Roman"/>
      <w:b/>
      <w:bCs/>
      <w:sz w:val="24"/>
      <w:szCs w:val="32"/>
    </w:rPr>
  </w:style>
  <w:style w:type="character" w:customStyle="1" w:styleId="Char21">
    <w:name w:val="标题 Char2"/>
    <w:rPr>
      <w:rFonts w:ascii="Cambria" w:eastAsia="宋体" w:hAnsi="Cambria" w:cs="Times New Roman"/>
      <w:b/>
      <w:bCs/>
      <w:sz w:val="32"/>
      <w:szCs w:val="32"/>
    </w:rPr>
  </w:style>
  <w:style w:type="character" w:customStyle="1" w:styleId="Char17">
    <w:name w:val="标题 Char1"/>
    <w:uiPriority w:val="10"/>
    <w:qFormat/>
    <w:rPr>
      <w:rFonts w:ascii="Cambria" w:eastAsia="宋体" w:hAnsi="Cambria" w:cs="Times New Roman"/>
      <w:b/>
      <w:bCs/>
      <w:sz w:val="32"/>
      <w:szCs w:val="32"/>
    </w:rPr>
  </w:style>
  <w:style w:type="character" w:customStyle="1" w:styleId="CharChar91">
    <w:name w:val="Char Char91"/>
    <w:qFormat/>
    <w:rPr>
      <w:rFonts w:eastAsia="宋体"/>
      <w:b/>
      <w:bCs/>
      <w:kern w:val="44"/>
      <w:sz w:val="32"/>
      <w:szCs w:val="44"/>
      <w:lang w:val="en-US" w:eastAsia="zh-CN" w:bidi="ar-SA"/>
    </w:rPr>
  </w:style>
  <w:style w:type="character" w:customStyle="1" w:styleId="5CharChar">
    <w:name w:val="标题5 Char Char"/>
    <w:link w:val="51"/>
    <w:qFormat/>
    <w:rPr>
      <w:rFonts w:ascii="Arial" w:hAnsi="Arial"/>
      <w:b/>
      <w:bCs/>
      <w:sz w:val="24"/>
      <w:szCs w:val="32"/>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Char24">
    <w:name w:val="Char Char24"/>
    <w:qFormat/>
    <w:rPr>
      <w:rFonts w:eastAsia="宋体"/>
      <w:b/>
      <w:bCs/>
      <w:kern w:val="44"/>
      <w:sz w:val="32"/>
      <w:szCs w:val="44"/>
      <w:lang w:val="en-US" w:eastAsia="zh-CN" w:bidi="ar-SA"/>
    </w:rPr>
  </w:style>
  <w:style w:type="character" w:customStyle="1" w:styleId="CharChar22">
    <w:name w:val="Char Char22"/>
    <w:qFormat/>
    <w:rPr>
      <w:rFonts w:ascii="Times New Roman" w:eastAsia="宋体" w:hAnsi="Times New Roman" w:cs="Times New Roman"/>
      <w:b/>
      <w:bCs/>
      <w:kern w:val="44"/>
      <w:sz w:val="32"/>
      <w:szCs w:val="44"/>
    </w:rPr>
  </w:style>
  <w:style w:type="character" w:customStyle="1" w:styleId="2Char10">
    <w:name w:val="标题 2 Char1"/>
    <w:qFormat/>
    <w:rPr>
      <w:rFonts w:ascii="Arial" w:eastAsia="黑体" w:hAnsi="Arial" w:cs="Calibri"/>
      <w:b/>
      <w:kern w:val="0"/>
      <w:sz w:val="32"/>
      <w:szCs w:val="20"/>
    </w:rPr>
  </w:style>
  <w:style w:type="character" w:customStyle="1" w:styleId="DocumentMapChar">
    <w:name w:val="Document Map Char"/>
    <w:qFormat/>
    <w:rPr>
      <w:rFonts w:eastAsia="宋体"/>
      <w:kern w:val="2"/>
      <w:sz w:val="21"/>
      <w:szCs w:val="24"/>
      <w:lang w:val="en-US" w:eastAsia="zh-CN" w:bidi="ar-SA"/>
    </w:rPr>
  </w:style>
  <w:style w:type="character" w:customStyle="1" w:styleId="FooterChar">
    <w:name w:val="Footer Char"/>
    <w:qFormat/>
    <w:rPr>
      <w:rFonts w:eastAsia="宋体"/>
      <w:kern w:val="2"/>
      <w:sz w:val="18"/>
      <w:szCs w:val="18"/>
      <w:lang w:val="en-US" w:eastAsia="zh-CN" w:bidi="ar-SA"/>
    </w:rPr>
  </w:style>
  <w:style w:type="character" w:customStyle="1" w:styleId="CommentTextChar">
    <w:name w:val="Comment Text Char"/>
    <w:qFormat/>
    <w:rPr>
      <w:rFonts w:cs="Times New Roman"/>
      <w:sz w:val="24"/>
      <w:szCs w:val="24"/>
    </w:rPr>
  </w:style>
  <w:style w:type="character" w:customStyle="1" w:styleId="CharChar">
    <w:name w:val="批注文字 Char Char"/>
    <w:qFormat/>
    <w:rPr>
      <w:rFonts w:ascii="宋体" w:eastAsia="宋体" w:hAnsi="Times New Roman" w:cs="Times New Roman"/>
      <w:sz w:val="28"/>
      <w:szCs w:val="20"/>
    </w:rPr>
  </w:style>
  <w:style w:type="character" w:customStyle="1" w:styleId="15">
    <w:name w:val="不明显参考1"/>
    <w:qFormat/>
    <w:rPr>
      <w:smallCaps/>
      <w:color w:val="C0504D"/>
      <w:u w:val="single"/>
    </w:rPr>
  </w:style>
  <w:style w:type="character" w:customStyle="1" w:styleId="4CharChar">
    <w:name w:val="标题4 Char Char"/>
    <w:link w:val="42"/>
    <w:qFormat/>
    <w:rPr>
      <w:rFonts w:ascii="Arial" w:hAnsi="Arial"/>
      <w:b/>
      <w:bCs/>
      <w:sz w:val="24"/>
      <w:szCs w:val="32"/>
    </w:rPr>
  </w:style>
  <w:style w:type="paragraph" w:customStyle="1" w:styleId="42">
    <w:name w:val="标题4"/>
    <w:basedOn w:val="2"/>
    <w:next w:val="40"/>
    <w:link w:val="4CharChar"/>
    <w:qFormat/>
    <w:pPr>
      <w:spacing w:before="60" w:after="60" w:line="413" w:lineRule="auto"/>
    </w:pPr>
    <w:rPr>
      <w:rFonts w:eastAsia="宋体"/>
      <w:kern w:val="0"/>
      <w:sz w:val="24"/>
    </w:rPr>
  </w:style>
  <w:style w:type="character" w:customStyle="1" w:styleId="Char9">
    <w:name w:val="副标题 Char"/>
    <w:link w:val="ae"/>
    <w:qFormat/>
    <w:rPr>
      <w:rFonts w:ascii="Cambria" w:hAnsi="Cambria"/>
      <w:b/>
      <w:bCs/>
      <w:kern w:val="28"/>
      <w:sz w:val="32"/>
      <w:szCs w:val="32"/>
    </w:rPr>
  </w:style>
  <w:style w:type="character" w:customStyle="1" w:styleId="FootnoteTextChar">
    <w:name w:val="Footnote Text Char"/>
    <w:qFormat/>
    <w:rPr>
      <w:rFonts w:eastAsia="宋体"/>
      <w:sz w:val="18"/>
      <w:lang w:val="en-US" w:eastAsia="zh-CN" w:bidi="ar-SA"/>
    </w:rPr>
  </w:style>
  <w:style w:type="character" w:customStyle="1" w:styleId="TitleChar">
    <w:name w:val="Title Char"/>
    <w:qFormat/>
    <w:rPr>
      <w:rFonts w:ascii="Cambria" w:hAnsi="Cambria"/>
      <w:b/>
      <w:sz w:val="32"/>
      <w:lang w:bidi="ar-SA"/>
    </w:rPr>
  </w:style>
  <w:style w:type="character" w:customStyle="1" w:styleId="Char18">
    <w:name w:val="正文文本 Char1"/>
    <w:qFormat/>
    <w:rPr>
      <w:kern w:val="2"/>
      <w:sz w:val="21"/>
      <w:szCs w:val="22"/>
    </w:rPr>
  </w:style>
  <w:style w:type="character" w:customStyle="1" w:styleId="00">
    <w:name w:val="超链接_0"/>
    <w:uiPriority w:val="99"/>
    <w:qFormat/>
    <w:rPr>
      <w:rFonts w:ascii="Calibri" w:hAnsi="Calibri" w:cs="Times New Roman"/>
      <w:color w:val="0000FF"/>
      <w:u w:val="single"/>
    </w:rPr>
  </w:style>
  <w:style w:type="character" w:customStyle="1" w:styleId="16">
    <w:name w:val="明显参考1"/>
    <w:qFormat/>
    <w:rPr>
      <w:b/>
      <w:bCs/>
      <w:smallCaps/>
      <w:color w:val="C0504D"/>
      <w:spacing w:val="5"/>
      <w:u w:val="single"/>
    </w:rPr>
  </w:style>
  <w:style w:type="character" w:customStyle="1" w:styleId="BalloonTextChar">
    <w:name w:val="Balloon Text Char"/>
    <w:qFormat/>
    <w:rPr>
      <w:sz w:val="18"/>
      <w:lang w:bidi="ar-SA"/>
    </w:rPr>
  </w:style>
  <w:style w:type="character" w:customStyle="1" w:styleId="3Char1">
    <w:name w:val="标题 3 Char1"/>
    <w:qFormat/>
    <w:rPr>
      <w:rFonts w:ascii="Calibri" w:eastAsia="宋体" w:hAnsi="Calibri" w:cs="Arial"/>
      <w:b/>
      <w:kern w:val="0"/>
      <w:sz w:val="32"/>
      <w:szCs w:val="20"/>
    </w:rPr>
  </w:style>
  <w:style w:type="character" w:customStyle="1" w:styleId="CommentTextChar1">
    <w:name w:val="Comment Text Char1"/>
    <w:qFormat/>
    <w:rPr>
      <w:sz w:val="24"/>
      <w:lang w:bidi="ar-SA"/>
    </w:rPr>
  </w:style>
  <w:style w:type="character" w:customStyle="1" w:styleId="BodyTextIndent2Char">
    <w:name w:val="Body Text Indent 2 Char"/>
    <w:qFormat/>
    <w:rPr>
      <w:rFonts w:eastAsia="宋体"/>
      <w:kern w:val="2"/>
      <w:sz w:val="21"/>
      <w:szCs w:val="24"/>
      <w:lang w:val="en-US" w:eastAsia="zh-CN" w:bidi="ar-SA"/>
    </w:rPr>
  </w:style>
  <w:style w:type="character" w:customStyle="1" w:styleId="Charc">
    <w:name w:val="批注主题 Char"/>
    <w:link w:val="af2"/>
    <w:qFormat/>
    <w:rPr>
      <w:b/>
      <w:bCs/>
      <w:kern w:val="2"/>
      <w:sz w:val="21"/>
      <w:szCs w:val="24"/>
    </w:rPr>
  </w:style>
  <w:style w:type="character" w:customStyle="1" w:styleId="BodyTextIndentChar">
    <w:name w:val="Body Text Indent Char"/>
    <w:qFormat/>
    <w:rPr>
      <w:rFonts w:ascii="宋体" w:eastAsia="宋体" w:hAnsi="宋体"/>
      <w:kern w:val="2"/>
      <w:sz w:val="21"/>
      <w:lang w:val="en-US" w:eastAsia="zh-CN" w:bidi="ar-SA"/>
    </w:rPr>
  </w:style>
  <w:style w:type="character" w:customStyle="1" w:styleId="Char19">
    <w:name w:val="明显引用 Char1"/>
    <w:uiPriority w:val="30"/>
    <w:qFormat/>
    <w:rPr>
      <w:rFonts w:ascii="Times New Roman" w:eastAsia="宋体" w:hAnsi="Times New Roman" w:cs="Times New Roman"/>
      <w:b/>
      <w:bCs/>
      <w:i/>
      <w:iCs/>
      <w:color w:val="4F81BD"/>
      <w:szCs w:val="24"/>
    </w:rPr>
  </w:style>
  <w:style w:type="character" w:customStyle="1" w:styleId="Charf">
    <w:name w:val="明显引用 Char"/>
    <w:link w:val="aff"/>
    <w:qFormat/>
    <w:rPr>
      <w:b/>
      <w:bCs/>
      <w:i/>
      <w:iCs/>
      <w:color w:val="4F81BD"/>
    </w:rPr>
  </w:style>
  <w:style w:type="paragraph" w:styleId="aff">
    <w:name w:val="Intense Quote"/>
    <w:basedOn w:val="a"/>
    <w:next w:val="a"/>
    <w:link w:val="Charf"/>
    <w:qFormat/>
    <w:pPr>
      <w:pBdr>
        <w:bottom w:val="single" w:sz="4" w:space="4" w:color="4F81BD"/>
      </w:pBdr>
      <w:spacing w:before="200" w:after="280"/>
      <w:ind w:left="936" w:right="936"/>
    </w:pPr>
    <w:rPr>
      <w:rFonts w:ascii="Calibri" w:hAnsi="Calibri"/>
      <w:b/>
      <w:bCs/>
      <w:i/>
      <w:iCs/>
      <w:color w:val="4F81BD"/>
      <w:kern w:val="0"/>
      <w:sz w:val="20"/>
      <w:szCs w:val="20"/>
    </w:rPr>
  </w:style>
  <w:style w:type="character" w:customStyle="1" w:styleId="CharChar19">
    <w:name w:val="Char Char19"/>
    <w:qFormat/>
    <w:rPr>
      <w:rFonts w:ascii="Arial" w:eastAsia="宋体" w:hAnsi="Arial" w:cs="Times New Roman"/>
      <w:b/>
      <w:bCs/>
      <w:szCs w:val="28"/>
    </w:rPr>
  </w:style>
  <w:style w:type="character" w:customStyle="1" w:styleId="Char1a">
    <w:name w:val="日期 Char1"/>
    <w:qFormat/>
    <w:rPr>
      <w:rFonts w:ascii="Times New Roman" w:eastAsia="宋体" w:hAnsi="Times New Roman" w:cs="Times New Roman"/>
      <w:szCs w:val="24"/>
    </w:rPr>
  </w:style>
  <w:style w:type="character" w:customStyle="1" w:styleId="Char">
    <w:name w:val="正文文本 Char"/>
    <w:link w:val="a0"/>
    <w:qFormat/>
    <w:rPr>
      <w:kern w:val="2"/>
      <w:sz w:val="21"/>
      <w:szCs w:val="22"/>
    </w:rPr>
  </w:style>
  <w:style w:type="character" w:customStyle="1" w:styleId="2Char0">
    <w:name w:val="正文文本缩进 2 Char"/>
    <w:link w:val="20"/>
    <w:qFormat/>
    <w:rPr>
      <w:kern w:val="2"/>
      <w:sz w:val="21"/>
      <w:szCs w:val="24"/>
    </w:rPr>
  </w:style>
  <w:style w:type="character" w:customStyle="1" w:styleId="DateChar">
    <w:name w:val="Date Char"/>
    <w:qFormat/>
    <w:rPr>
      <w:rFonts w:eastAsia="宋体"/>
      <w:kern w:val="2"/>
      <w:sz w:val="21"/>
      <w:szCs w:val="24"/>
      <w:lang w:val="en-US" w:eastAsia="zh-CN" w:bidi="ar-SA"/>
    </w:rPr>
  </w:style>
  <w:style w:type="character" w:customStyle="1" w:styleId="CharChar9">
    <w:name w:val="Char Char9"/>
    <w:qFormat/>
    <w:rPr>
      <w:rFonts w:eastAsia="宋体"/>
      <w:b/>
      <w:bCs/>
      <w:kern w:val="44"/>
      <w:sz w:val="32"/>
      <w:szCs w:val="44"/>
      <w:lang w:val="en-US" w:eastAsia="zh-CN" w:bidi="ar-SA"/>
    </w:rPr>
  </w:style>
  <w:style w:type="character" w:customStyle="1" w:styleId="textcontents">
    <w:name w:val="textcontents"/>
    <w:qFormat/>
    <w:rPr>
      <w:rFonts w:cs="Times New Roman"/>
    </w:rPr>
  </w:style>
  <w:style w:type="character" w:customStyle="1" w:styleId="Char0">
    <w:name w:val="正文缩进 Char"/>
    <w:link w:val="a4"/>
    <w:qFormat/>
    <w:rPr>
      <w:kern w:val="2"/>
      <w:szCs w:val="24"/>
    </w:rPr>
  </w:style>
  <w:style w:type="character" w:customStyle="1" w:styleId="PlainTextChar">
    <w:name w:val="Plain Text Char"/>
    <w:qFormat/>
    <w:rPr>
      <w:rFonts w:ascii="宋体" w:eastAsia="宋体" w:hAnsi="Courier New"/>
      <w:sz w:val="24"/>
      <w:lang w:bidi="ar-SA"/>
    </w:rPr>
  </w:style>
  <w:style w:type="character" w:customStyle="1" w:styleId="Heading5Char">
    <w:name w:val="Heading 5 Char"/>
    <w:qFormat/>
    <w:rPr>
      <w:rFonts w:eastAsia="宋体"/>
      <w:b/>
      <w:bCs/>
      <w:kern w:val="2"/>
      <w:sz w:val="28"/>
      <w:szCs w:val="28"/>
      <w:lang w:val="en-US" w:eastAsia="zh-CN" w:bidi="ar-SA"/>
    </w:rPr>
  </w:style>
  <w:style w:type="character" w:customStyle="1" w:styleId="Heading3Char1">
    <w:name w:val="Heading 3 Char1"/>
    <w:qFormat/>
    <w:rPr>
      <w:rFonts w:eastAsia="宋体"/>
      <w:b/>
      <w:bCs/>
      <w:kern w:val="2"/>
      <w:sz w:val="24"/>
      <w:szCs w:val="32"/>
      <w:lang w:val="en-US" w:eastAsia="zh-CN" w:bidi="ar-SA"/>
    </w:rPr>
  </w:style>
  <w:style w:type="character" w:customStyle="1" w:styleId="Chara">
    <w:name w:val="脚注文本 Char"/>
    <w:link w:val="af"/>
    <w:qFormat/>
    <w:rPr>
      <w:sz w:val="18"/>
    </w:rPr>
  </w:style>
  <w:style w:type="character" w:customStyle="1" w:styleId="Char5">
    <w:name w:val="日期 Char"/>
    <w:link w:val="aa"/>
    <w:qFormat/>
    <w:rPr>
      <w:kern w:val="2"/>
      <w:sz w:val="21"/>
      <w:szCs w:val="24"/>
    </w:rPr>
  </w:style>
  <w:style w:type="character" w:customStyle="1" w:styleId="HeaderChar">
    <w:name w:val="Header Char"/>
    <w:qFormat/>
    <w:rPr>
      <w:rFonts w:eastAsia="宋体"/>
      <w:kern w:val="2"/>
      <w:sz w:val="18"/>
      <w:szCs w:val="18"/>
      <w:lang w:val="en-US" w:eastAsia="zh-CN" w:bidi="ar-SA"/>
    </w:rPr>
  </w:style>
  <w:style w:type="character" w:customStyle="1" w:styleId="Char22">
    <w:name w:val="批注主题 Char2"/>
    <w:basedOn w:val="Char2"/>
    <w:uiPriority w:val="99"/>
    <w:semiHidden/>
    <w:qFormat/>
    <w:rPr>
      <w:rFonts w:ascii="Times New Roman" w:eastAsia="宋体" w:hAnsi="Times New Roman" w:cs="Times New Roman"/>
      <w:b/>
      <w:bCs/>
      <w:kern w:val="2"/>
      <w:sz w:val="21"/>
      <w:szCs w:val="24"/>
    </w:rPr>
  </w:style>
  <w:style w:type="paragraph" w:customStyle="1" w:styleId="01">
    <w:name w:val="正文缩进_0"/>
    <w:basedOn w:val="17"/>
    <w:qFormat/>
    <w:pPr>
      <w:widowControl w:val="0"/>
      <w:ind w:firstLine="420"/>
      <w:jc w:val="both"/>
    </w:pPr>
    <w:rPr>
      <w:kern w:val="2"/>
      <w:u w:val="single"/>
    </w:rPr>
  </w:style>
  <w:style w:type="paragraph" w:customStyle="1" w:styleId="17">
    <w:name w:val="正文_1"/>
    <w:qFormat/>
    <w:rPr>
      <w:rFonts w:ascii="Times New Roman" w:eastAsia="宋体" w:hAnsi="Times New Roman" w:cs="Times New Roman"/>
      <w:sz w:val="21"/>
      <w:szCs w:val="22"/>
    </w:rPr>
  </w:style>
  <w:style w:type="paragraph" w:customStyle="1" w:styleId="18">
    <w:name w:val="样式1"/>
    <w:basedOn w:val="a"/>
    <w:next w:val="4"/>
    <w:qFormat/>
    <w:pPr>
      <w:spacing w:line="360" w:lineRule="auto"/>
      <w:ind w:firstLineChars="200" w:firstLine="420"/>
    </w:pPr>
    <w:rPr>
      <w:rFonts w:ascii="宋体" w:hAnsi="宋体"/>
      <w:szCs w:val="21"/>
    </w:rPr>
  </w:style>
  <w:style w:type="character" w:customStyle="1" w:styleId="Char23">
    <w:name w:val="正文文本 Char2"/>
    <w:basedOn w:val="a1"/>
    <w:uiPriority w:val="99"/>
    <w:semiHidden/>
    <w:qFormat/>
    <w:rPr>
      <w:rFonts w:ascii="Times New Roman" w:hAnsi="Times New Roman"/>
      <w:kern w:val="2"/>
      <w:sz w:val="21"/>
      <w:szCs w:val="24"/>
    </w:rPr>
  </w:style>
  <w:style w:type="paragraph" w:customStyle="1" w:styleId="CharCharCharChar">
    <w:name w:val="Char Char Char Char"/>
    <w:basedOn w:val="a"/>
    <w:qFormat/>
    <w:pPr>
      <w:widowControl/>
      <w:spacing w:line="500" w:lineRule="exact"/>
      <w:outlineLvl w:val="2"/>
    </w:pPr>
    <w:rPr>
      <w:rFonts w:ascii="黑体" w:eastAsia="黑体" w:hAnsi="Verdana" w:cs="黑体"/>
      <w:kern w:val="0"/>
      <w:sz w:val="28"/>
      <w:szCs w:val="28"/>
      <w:lang w:eastAsia="en-US"/>
    </w:rPr>
  </w:style>
  <w:style w:type="character" w:customStyle="1" w:styleId="Char24">
    <w:name w:val="日期 Char2"/>
    <w:basedOn w:val="a1"/>
    <w:uiPriority w:val="99"/>
    <w:semiHidden/>
    <w:qFormat/>
    <w:rPr>
      <w:rFonts w:ascii="Times New Roman" w:hAnsi="Times New Roman"/>
      <w:kern w:val="2"/>
      <w:sz w:val="21"/>
      <w:szCs w:val="24"/>
    </w:rPr>
  </w:style>
  <w:style w:type="character" w:customStyle="1" w:styleId="Char25">
    <w:name w:val="文档结构图 Char2"/>
    <w:basedOn w:val="a1"/>
    <w:uiPriority w:val="99"/>
    <w:semiHidden/>
    <w:qFormat/>
    <w:rPr>
      <w:rFonts w:ascii="宋体" w:hAnsi="Times New Roman"/>
      <w:kern w:val="2"/>
      <w:sz w:val="18"/>
      <w:szCs w:val="18"/>
    </w:rPr>
  </w:style>
  <w:style w:type="character" w:customStyle="1" w:styleId="3Char10">
    <w:name w:val="正文文本 3 Char1"/>
    <w:basedOn w:val="a1"/>
    <w:uiPriority w:val="99"/>
    <w:semiHidden/>
    <w:qFormat/>
    <w:rPr>
      <w:rFonts w:ascii="Times New Roman" w:hAnsi="Times New Roman"/>
      <w:kern w:val="2"/>
      <w:sz w:val="16"/>
      <w:szCs w:val="16"/>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1"/>
      <w:szCs w:val="20"/>
    </w:rPr>
  </w:style>
  <w:style w:type="paragraph" w:customStyle="1" w:styleId="19">
    <w:name w:val="无间隔1"/>
    <w:pPr>
      <w:widowControl w:val="0"/>
      <w:jc w:val="both"/>
    </w:pPr>
    <w:rPr>
      <w:rFonts w:ascii="Times New Roman" w:eastAsia="宋体" w:hAnsi="Times New Roman" w:cs="Times New Roman"/>
      <w:kern w:val="2"/>
      <w:sz w:val="21"/>
      <w:szCs w:val="24"/>
    </w:rPr>
  </w:style>
  <w:style w:type="character" w:customStyle="1" w:styleId="2Char11">
    <w:name w:val="正文文本缩进 2 Char1"/>
    <w:basedOn w:val="a1"/>
    <w:uiPriority w:val="99"/>
    <w:semiHidden/>
    <w:qFormat/>
    <w:rPr>
      <w:rFonts w:ascii="Times New Roman" w:hAnsi="Times New Roman"/>
      <w:kern w:val="2"/>
      <w:sz w:val="21"/>
      <w:szCs w:val="24"/>
    </w:rPr>
  </w:style>
  <w:style w:type="paragraph" w:customStyle="1" w:styleId="02">
    <w:name w:val="正文文本_0"/>
    <w:basedOn w:val="0"/>
    <w:qFormat/>
    <w:pPr>
      <w:adjustRightInd w:val="0"/>
      <w:spacing w:after="60" w:line="360" w:lineRule="atLeast"/>
      <w:ind w:leftChars="30" w:left="72" w:rightChars="30" w:right="30"/>
      <w:jc w:val="center"/>
      <w:textAlignment w:val="baseline"/>
    </w:pPr>
    <w:rPr>
      <w:rFonts w:ascii="Times New Roman" w:hAnsi="Times New Roman"/>
      <w:kern w:val="0"/>
      <w:sz w:val="20"/>
      <w:szCs w:val="20"/>
    </w:rPr>
  </w:style>
  <w:style w:type="paragraph" w:customStyle="1" w:styleId="300">
    <w:name w:val="标题 3_0"/>
    <w:basedOn w:val="0"/>
    <w:next w:val="0"/>
    <w:qFormat/>
    <w:pPr>
      <w:keepNext/>
      <w:keepLines/>
      <w:spacing w:before="260" w:after="260" w:line="413" w:lineRule="auto"/>
      <w:outlineLvl w:val="2"/>
    </w:pPr>
    <w:rPr>
      <w:rFonts w:ascii="Times New Roman" w:hAnsi="Times New Roman"/>
      <w:b/>
      <w:bCs/>
      <w:sz w:val="32"/>
      <w:szCs w:val="32"/>
    </w:rPr>
  </w:style>
  <w:style w:type="paragraph" w:customStyle="1" w:styleId="CharCharCharCharCharCharChar">
    <w:name w:val="Char Char Char Char Char Char Char"/>
    <w:basedOn w:val="a"/>
    <w:qFormat/>
    <w:pPr>
      <w:widowControl/>
      <w:spacing w:after="160" w:line="240" w:lineRule="exact"/>
      <w:jc w:val="left"/>
    </w:pPr>
  </w:style>
  <w:style w:type="character" w:customStyle="1" w:styleId="Char26">
    <w:name w:val="副标题 Char2"/>
    <w:basedOn w:val="a1"/>
    <w:uiPriority w:val="11"/>
    <w:qFormat/>
    <w:rPr>
      <w:rFonts w:asciiTheme="majorHAnsi" w:hAnsiTheme="majorHAnsi" w:cstheme="majorBidi"/>
      <w:b/>
      <w:bCs/>
      <w:kern w:val="28"/>
      <w:sz w:val="32"/>
      <w:szCs w:val="32"/>
    </w:rPr>
  </w:style>
  <w:style w:type="character" w:customStyle="1" w:styleId="2Char1">
    <w:name w:val="正文文本 2 Char"/>
    <w:basedOn w:val="a1"/>
    <w:link w:val="22"/>
    <w:qFormat/>
    <w:rPr>
      <w:rFonts w:ascii="Times New Roman" w:hAnsi="Times New Roman"/>
      <w:kern w:val="2"/>
      <w:sz w:val="21"/>
      <w:szCs w:val="24"/>
    </w:rPr>
  </w:style>
  <w:style w:type="character" w:customStyle="1" w:styleId="Char1b">
    <w:name w:val="脚注文本 Char1"/>
    <w:basedOn w:val="a1"/>
    <w:uiPriority w:val="99"/>
    <w:semiHidden/>
    <w:qFormat/>
    <w:rPr>
      <w:rFonts w:ascii="Times New Roman" w:hAnsi="Times New Roman"/>
      <w:kern w:val="2"/>
      <w:sz w:val="18"/>
      <w:szCs w:val="18"/>
    </w:rPr>
  </w:style>
  <w:style w:type="character" w:customStyle="1" w:styleId="Char30">
    <w:name w:val="标题 Char3"/>
    <w:basedOn w:val="a1"/>
    <w:uiPriority w:val="10"/>
    <w:rPr>
      <w:rFonts w:asciiTheme="majorHAnsi" w:hAnsiTheme="majorHAnsi" w:cstheme="majorBidi"/>
      <w:b/>
      <w:bCs/>
      <w:kern w:val="2"/>
      <w:sz w:val="32"/>
      <w:szCs w:val="32"/>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Char1c">
    <w:name w:val="Char1"/>
    <w:basedOn w:val="a"/>
    <w:qFormat/>
    <w:pPr>
      <w:widowControl/>
      <w:spacing w:after="160" w:line="240" w:lineRule="exact"/>
      <w:jc w:val="left"/>
    </w:pPr>
  </w:style>
  <w:style w:type="paragraph" w:styleId="aff0">
    <w:name w:val="No Spacing"/>
    <w:qFormat/>
    <w:pPr>
      <w:widowControl w:val="0"/>
      <w:jc w:val="both"/>
    </w:pPr>
    <w:rPr>
      <w:rFonts w:ascii="Times New Roman" w:eastAsia="宋体" w:hAnsi="Times New Roman" w:cs="Times New Roman"/>
      <w:kern w:val="2"/>
      <w:sz w:val="21"/>
      <w:szCs w:val="24"/>
    </w:rPr>
  </w:style>
  <w:style w:type="paragraph" w:customStyle="1" w:styleId="Charf0">
    <w:name w:val="Char"/>
    <w:basedOn w:val="a"/>
    <w:qFormat/>
    <w:pPr>
      <w:widowControl/>
      <w:spacing w:after="160" w:line="240" w:lineRule="exact"/>
      <w:jc w:val="left"/>
    </w:pPr>
  </w:style>
  <w:style w:type="paragraph" w:customStyle="1" w:styleId="Style37">
    <w:name w:val="_Style 37"/>
    <w:basedOn w:val="a"/>
    <w:next w:val="a"/>
    <w:qFormat/>
  </w:style>
  <w:style w:type="paragraph" w:customStyle="1" w:styleId="100">
    <w:name w:val="标题 1_0"/>
    <w:basedOn w:val="0"/>
    <w:next w:val="0"/>
    <w:qFormat/>
    <w:pPr>
      <w:keepNext/>
      <w:keepLines/>
      <w:spacing w:before="340" w:after="330" w:line="576" w:lineRule="auto"/>
      <w:outlineLvl w:val="0"/>
    </w:pPr>
    <w:rPr>
      <w:rFonts w:ascii="Times New Roman" w:hAnsi="Times New Roman"/>
      <w:b/>
      <w:bCs/>
      <w:kern w:val="44"/>
      <w:sz w:val="44"/>
      <w:szCs w:val="44"/>
    </w:rPr>
  </w:style>
  <w:style w:type="paragraph" w:customStyle="1" w:styleId="1a">
    <w:name w:val="修订1"/>
    <w:qFormat/>
    <w:rPr>
      <w:rFonts w:ascii="Times New Roman" w:eastAsia="宋体" w:hAnsi="Times New Roman" w:cs="Times New Roman"/>
      <w:kern w:val="2"/>
      <w:sz w:val="21"/>
      <w:szCs w:val="24"/>
    </w:rPr>
  </w:style>
  <w:style w:type="paragraph" w:customStyle="1" w:styleId="2-2ji">
    <w:name w:val="2-2ji"/>
    <w:basedOn w:val="2"/>
    <w:qFormat/>
    <w:pPr>
      <w:spacing w:before="0" w:after="0" w:line="360" w:lineRule="auto"/>
      <w:jc w:val="center"/>
    </w:pPr>
    <w:rPr>
      <w:rFonts w:ascii="宋体" w:eastAsia="宋体" w:hAnsi="宋体"/>
      <w:sz w:val="36"/>
      <w:szCs w:val="24"/>
    </w:rPr>
  </w:style>
  <w:style w:type="paragraph" w:customStyle="1" w:styleId="Blockquote">
    <w:name w:val="Blockquote"/>
    <w:basedOn w:val="a"/>
    <w:qFormat/>
    <w:pPr>
      <w:autoSpaceDE w:val="0"/>
      <w:autoSpaceDN w:val="0"/>
      <w:adjustRightInd w:val="0"/>
      <w:spacing w:before="100" w:after="100"/>
      <w:ind w:left="360" w:right="360"/>
      <w:jc w:val="left"/>
    </w:pPr>
    <w:rPr>
      <w:kern w:val="0"/>
      <w:sz w:val="24"/>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kern w:val="0"/>
      <w:sz w:val="28"/>
      <w:szCs w:val="20"/>
    </w:rPr>
  </w:style>
  <w:style w:type="paragraph" w:customStyle="1" w:styleId="TOC0">
    <w:name w:val="TOC 标题_0"/>
    <w:basedOn w:val="100"/>
    <w:next w:val="0"/>
    <w:qFormat/>
    <w:pPr>
      <w:outlineLvl w:val="9"/>
    </w:pPr>
    <w:rPr>
      <w:rFonts w:ascii="Calibri" w:hAnsi="Calibri"/>
    </w:rPr>
  </w:style>
  <w:style w:type="paragraph" w:customStyle="1" w:styleId="Default">
    <w:name w:val="Default"/>
    <w:qFormat/>
    <w:pPr>
      <w:widowControl w:val="0"/>
      <w:autoSpaceDE w:val="0"/>
      <w:autoSpaceDN w:val="0"/>
      <w:adjustRightInd w:val="0"/>
    </w:pPr>
    <w:rPr>
      <w:rFonts w:ascii="Times New Roman" w:eastAsia="宋体" w:hAnsi="Times New Roman" w:cs="Calibri"/>
      <w:color w:val="000000"/>
      <w:sz w:val="24"/>
      <w:szCs w:val="24"/>
    </w:rPr>
  </w:style>
  <w:style w:type="character" w:customStyle="1" w:styleId="Char27">
    <w:name w:val="引用 Char2"/>
    <w:basedOn w:val="a1"/>
    <w:uiPriority w:val="99"/>
    <w:semiHidden/>
    <w:qFormat/>
    <w:rPr>
      <w:rFonts w:ascii="Times New Roman" w:hAnsi="Times New Roman"/>
      <w:i/>
      <w:iCs/>
      <w:color w:val="000000" w:themeColor="text1"/>
      <w:kern w:val="2"/>
      <w:sz w:val="21"/>
      <w:szCs w:val="24"/>
    </w:rPr>
  </w:style>
  <w:style w:type="paragraph" w:customStyle="1" w:styleId="p0">
    <w:name w:val="p0"/>
    <w:basedOn w:val="a"/>
    <w:pPr>
      <w:widowControl/>
    </w:pPr>
    <w:rPr>
      <w:rFonts w:ascii="Calibri" w:hAnsi="Calibri" w:cs="宋体"/>
      <w:kern w:val="0"/>
      <w:szCs w:val="21"/>
    </w:rPr>
  </w:style>
  <w:style w:type="paragraph" w:customStyle="1" w:styleId="1b">
    <w:name w:val="列出段落1"/>
    <w:basedOn w:val="a"/>
    <w:qFormat/>
    <w:pPr>
      <w:ind w:firstLineChars="200" w:firstLine="420"/>
    </w:pPr>
    <w:rPr>
      <w:rFonts w:ascii="Calibri" w:hAnsi="Calibri"/>
      <w:szCs w:val="22"/>
    </w:rPr>
  </w:style>
  <w:style w:type="paragraph" w:customStyle="1" w:styleId="400">
    <w:name w:val="标题 4_0"/>
    <w:basedOn w:val="0"/>
    <w:next w:val="0"/>
    <w:qFormat/>
    <w:pPr>
      <w:keepNext/>
      <w:keepLines/>
      <w:spacing w:before="280" w:after="290" w:line="372" w:lineRule="auto"/>
      <w:outlineLvl w:val="3"/>
    </w:pPr>
    <w:rPr>
      <w:rFonts w:ascii="Cambria" w:hAnsi="Cambria"/>
      <w:b/>
      <w:bCs/>
      <w:sz w:val="28"/>
      <w:szCs w:val="28"/>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customStyle="1" w:styleId="1c">
    <w:name w:val="1"/>
    <w:basedOn w:val="a"/>
    <w:next w:val="a"/>
    <w:qFormat/>
  </w:style>
  <w:style w:type="paragraph" w:customStyle="1" w:styleId="03">
    <w:name w:val="标题_0"/>
    <w:basedOn w:val="17"/>
    <w:qFormat/>
    <w:pPr>
      <w:spacing w:before="120" w:after="120" w:line="360" w:lineRule="auto"/>
      <w:jc w:val="center"/>
      <w:outlineLvl w:val="0"/>
    </w:pPr>
    <w:rPr>
      <w:rFonts w:ascii="黑体" w:eastAsia="黑体" w:hAnsi="Arial"/>
      <w:b/>
      <w:bCs/>
      <w:kern w:val="2"/>
      <w:sz w:val="32"/>
      <w:szCs w:val="32"/>
    </w:rPr>
  </w:style>
  <w:style w:type="paragraph" w:customStyle="1" w:styleId="TOC1">
    <w:name w:val="TOC 标题1"/>
    <w:basedOn w:val="1"/>
    <w:next w:val="a"/>
    <w:qFormat/>
    <w:pPr>
      <w:spacing w:line="576" w:lineRule="auto"/>
      <w:outlineLvl w:val="9"/>
    </w:pPr>
    <w:rPr>
      <w:rFonts w:ascii="Calibri" w:eastAsia="黑体" w:hAnsi="Calibri"/>
    </w:rPr>
  </w:style>
  <w:style w:type="character" w:customStyle="1" w:styleId="Char28">
    <w:name w:val="明显引用 Char2"/>
    <w:basedOn w:val="a1"/>
    <w:uiPriority w:val="99"/>
    <w:semiHidden/>
    <w:qFormat/>
    <w:rPr>
      <w:rFonts w:ascii="Times New Roman" w:hAnsi="Times New Roman"/>
      <w:b/>
      <w:bCs/>
      <w:i/>
      <w:iCs/>
      <w:color w:val="4F81BD" w:themeColor="accent1"/>
      <w:kern w:val="2"/>
      <w:sz w:val="21"/>
      <w:szCs w:val="24"/>
    </w:rPr>
  </w:style>
  <w:style w:type="paragraph" w:customStyle="1" w:styleId="aff1">
    <w:name w:val="空半行"/>
    <w:basedOn w:val="a"/>
    <w:qFormat/>
    <w:pPr>
      <w:adjustRightInd w:val="0"/>
      <w:spacing w:line="120" w:lineRule="exact"/>
      <w:textAlignment w:val="baseline"/>
    </w:pPr>
    <w:rPr>
      <w:rFonts w:eastAsia="仿宋_GB2312"/>
      <w:color w:val="FFFFFF"/>
      <w:kern w:val="0"/>
      <w:sz w:val="30"/>
      <w:szCs w:val="20"/>
    </w:rPr>
  </w:style>
  <w:style w:type="character" w:customStyle="1" w:styleId="1d">
    <w:name w:val="纯文本 字符1"/>
    <w:rsid w:val="006C06C9"/>
    <w:rPr>
      <w:rFonts w:ascii="宋体" w:eastAsia="宋体" w:hAnsi="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851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9455C5-4550-470F-853E-D65CCDDED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3060</Words>
  <Characters>17443</Characters>
  <Application>Microsoft Office Word</Application>
  <DocSecurity>0</DocSecurity>
  <Lines>145</Lines>
  <Paragraphs>40</Paragraphs>
  <ScaleCrop>false</ScaleCrop>
  <Company>Sky123.Org</Company>
  <LinksUpToDate>false</LinksUpToDate>
  <CharactersWithSpaces>20463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陈勤飞</cp:lastModifiedBy>
  <cp:revision>7</cp:revision>
  <cp:lastPrinted>2021-02-27T09:21:00Z</cp:lastPrinted>
  <dcterms:created xsi:type="dcterms:W3CDTF">2023-12-13T07:19:00Z</dcterms:created>
  <dcterms:modified xsi:type="dcterms:W3CDTF">2023-12-13T07:23:00Z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